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Calderdale Logistics Limited</w:t>
      </w:r>
    </w:p>
    <w:p>
      <w:pPr>
        <w:spacing w:after="0" w:before="0"/>
      </w:pPr>
      <w:r>
        <w:rPr>
          <w:color w:val="646464"/>
          <w:sz w:val="16"/>
        </w:rPr>
        <w:t>Brighouse Distribution Park</w:t>
      </w:r>
    </w:p>
    <w:p>
      <w:pPr>
        <w:spacing w:after="0" w:before="0"/>
      </w:pPr>
      <w:r>
        <w:rPr>
          <w:color w:val="646464"/>
          <w:sz w:val="16"/>
        </w:rPr>
        <w:t>Clifton Common</w:t>
      </w:r>
    </w:p>
    <w:p>
      <w:pPr>
        <w:spacing w:after="0" w:before="0"/>
      </w:pPr>
      <w:r>
        <w:rPr>
          <w:color w:val="646464"/>
          <w:sz w:val="16"/>
        </w:rPr>
        <w:t>Brighouse HD6 4HA</w:t>
      </w:r>
    </w:p>
    <w:p>
      <w:pPr>
        <w:spacing w:after="0" w:before="0"/>
      </w:pPr>
      <w:r>
        <w:rPr>
          <w:color w:val="646464"/>
          <w:sz w:val="16"/>
        </w:rPr>
        <w:t>Tel.: 01484 558 200</w:t>
      </w:r>
    </w:p>
    <w:p>
      <w:pPr>
        <w:spacing w:after="0" w:before="0"/>
      </w:pPr>
      <w:r>
        <w:rPr>
          <w:color w:val="646464"/>
          <w:sz w:val="16"/>
        </w:rPr>
        <w:t>Handelsregister-Nr. 06214477</w:t>
      </w:r>
    </w:p>
    <w:p>
      <w:pPr>
        <w:spacing w:after="0" w:before="0"/>
        <w:pBdr>
          <w:bottom w:val="single" w:sz="12" w:space="1" w:color="1F3A5F"/>
        </w:pBdr>
      </w:pPr>
      <w:r>
        <w:rPr>
          <w:color w:val="646464"/>
          <w:sz w:val="16"/>
        </w:rPr>
        <w:t>www.calderdalelogistics.co.uk</w:t>
      </w:r>
    </w:p>
    <w:p>
      <w:pPr>
        <w:spacing w:before="240"/>
      </w:pPr>
      <w:r>
        <w:rPr>
          <w:b/>
          <w:sz w:val="20"/>
        </w:rPr>
        <w:t>PERSÖNLICH UND VERTRAULICH</w:t>
      </w:r>
    </w:p>
    <w:p/>
    <w:p>
      <w:pPr>
        <w:spacing w:after="0" w:before="0"/>
      </w:pPr>
      <w:r>
        <w:t>Frau Priya Nair</w:t>
      </w:r>
    </w:p>
    <w:p>
      <w:pPr>
        <w:spacing w:after="0" w:before="0"/>
      </w:pPr>
      <w:r>
        <w:t>14 Saltaire Road</w:t>
      </w:r>
    </w:p>
    <w:p>
      <w:pPr>
        <w:spacing w:after="0" w:before="0"/>
      </w:pPr>
      <w:r>
        <w:t>Shipley</w:t>
      </w:r>
    </w:p>
    <w:p>
      <w:pPr>
        <w:spacing w:after="0" w:before="0"/>
      </w:pPr>
      <w:r>
        <w:t>West Yorkshire BD18 3HN</w:t>
      </w:r>
    </w:p>
    <w:p/>
    <w:p>
      <w:pPr>
        <w:spacing w:after="40"/>
      </w:pPr>
      <w:r>
        <w:t>14. März 2025</w:t>
      </w:r>
    </w:p>
    <w:p>
      <w:pPr>
        <w:spacing w:after="40"/>
      </w:pPr>
      <w:r>
        <w:rPr>
          <w:sz w:val="18"/>
        </w:rPr>
        <w:t>Unser Zeichen: HR/PN/RED-2025</w:t>
      </w:r>
    </w:p>
    <w:p/>
    <w:p>
      <w:pPr>
        <w:spacing w:after="120"/>
      </w:pPr>
      <w:r>
        <w:t>Sehr geehrte Frau Nair,</w:t>
      </w:r>
    </w:p>
    <w:p>
      <w:pPr>
        <w:spacing w:after="200"/>
        <w:jc w:val="center"/>
      </w:pPr>
      <w:r>
        <w:rPr>
          <w:b/>
          <w:sz w:val="22"/>
          <w:u w:val="single"/>
        </w:rPr>
        <w:t>Betreff: Beendigung des Arbeitsverhältnisses aus betriebsbedingten Gründen</w:t>
      </w:r>
    </w:p>
    <w:p>
      <w:pPr>
        <w:spacing w:after="160"/>
      </w:pPr>
      <w:r>
        <w:rPr>
          <w:sz w:val="22"/>
        </w:rPr>
        <w:t>im Anschluss an unsere Konsultationsgespräche vom 24. Februar und 7. März 2025 bestätige ich Ihnen hiermit das Ergebnis des Verfahrens zum Stellenabbau im Bereich Operations.</w:t>
      </w:r>
    </w:p>
    <w:p>
      <w:pPr>
        <w:spacing w:after="160"/>
      </w:pPr>
      <w:r>
        <w:rPr>
          <w:sz w:val="22"/>
        </w:rPr>
        <w:t>Leider muss ich Ihnen mitteilen, dass Ihre Stelle als Operations Manager im Zuge der Umstrukturierung der Abteilung weggefallen ist. Nach Abschluss der Konsultation hat das Unternehmen entschieden, dass Ihr Arbeitsverhältnis aus betriebsbedingten Gründen mit Wirkung zum 31. März 2025 endet.</w:t>
      </w:r>
    </w:p>
    <w:p>
      <w:pPr>
        <w:spacing w:after="160"/>
      </w:pPr>
      <w:r>
        <w:rPr>
          <w:sz w:val="22"/>
        </w:rPr>
        <w:t>Sie erhalten Ihr Gehalt bis zum Beendigungsdatum, eine Abgeltung für entstandenen, aber nicht genommenen Urlaub sowie eine gesetzliche Abfindung entsprechend Ihrer Betriebszugehörigkeit. Ihre vertragliche Kündigungsfrist wird ebenfalls finanziell abgegolten.</w:t>
      </w:r>
    </w:p>
    <w:p>
      <w:pPr>
        <w:spacing w:after="160"/>
      </w:pPr>
      <w:r>
        <w:rPr>
          <w:sz w:val="22"/>
        </w:rPr>
        <w:t>Sie können gegen diese Entscheidung innerhalb von sieben Tagen ab dem Datum dieses Schreibens schriftlich Widerspruch einlegen. Bitte richten Sie einen Widerspruch an mich; er wird von einer Führungskraft geprüft, die bisher nicht an dem Verfahren beteiligt war.</w:t>
      </w:r>
    </w:p>
    <w:p>
      <w:pPr>
        <w:spacing w:after="160"/>
      </w:pPr>
      <w:r>
        <w:rPr>
          <w:sz w:val="22"/>
        </w:rPr>
        <w:t>Ich danke Ihnen für Ihren Einsatz für das Unternehmen in den vergangenen sieben Jahren und wünsche Ihnen für die Zukunft alles Gute.</w:t>
      </w:r>
    </w:p>
    <w:p/>
    <w:p>
      <w:pPr>
        <w:spacing w:after="480"/>
      </w:pPr>
      <w:r>
        <w:t>Mit freundlichen Grüßen</w:t>
      </w:r>
    </w:p>
    <w:p>
      <w:r>
        <w:rPr>
          <w:b/>
          <w:sz w:val="22"/>
        </w:rPr>
        <w:t>Calderdale Logistics Limited</w:t>
      </w:r>
    </w:p>
    <w:p>
      <w:r>
        <w:rPr>
          <w:sz w:val="20"/>
        </w:rPr>
        <w:t>Geoffrey Marsden</w:t>
        <w:br/>
        <w:t>Operations Director</w:t>
        <w:br/>
        <w:t>Calderdale Logistics Limited</w:t>
        <w:br/>
      </w:r>
      <w:r>
        <w:rPr>
          <w:sz w:val="20"/>
        </w:rPr>
      </w:r>
      <w:r>
        <w:rPr>
          <w:sz w:val="20"/>
        </w:rPr>
      </w:r>
    </w:p>
    <w:p/>
    <w:p>
      <w:pPr>
        <w:spacing w:after="0" w:before="0"/>
      </w:pPr>
      <w:r>
        <w:rPr>
          <w:color w:val="646464"/>
          <w:sz w:val="14"/>
        </w:rPr>
        <w:t>Calderdale Logistics Limited, eingetragen in England und Wales unter Nr. 06214477.</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