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PEMUDA DAN OLAHRAGA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Prof. Dr. H. YUDHA MUNAJAT SAPUTRA, M. Ed.</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Dinas </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Prof. Dr. H. YUDHA MUNAJAT SAPUTRA, M. Ed.</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DINAS PEMUDA DAN OLAHRAGA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pembinaan olahraga pelajar secara menyeluruh dan berkelanjutan.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Prestasi Olahraga Jawa Barat dalam Event Nasional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2.00 Peringkat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minat masyarakat dalam berolahraga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minat masyarakat dalam berolahraga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36.60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pembinaan olahraga berkebutuhan khusus</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pembinaan olahraga berkebutuhan khusus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4.00 Event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olahraga masyarakat, pendidikan dan ruang publik bermutu</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olahraga masyarakat, pendidikan dan ruang publik bermutu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4.00 GOR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sentra pembinaan olahraga pelajar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sentra pembinaan olahraga pelajar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3.00 Paket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peran pembinaan organisasi kepemudaan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Prosentase organisasi kepemudaan yang dibina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pengembangan kewirausahaan untuk kelompok/organisasi kepemudaan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Jumlah pemuda Jawa Barat yang berwirausaha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140.00 Kelompok/Organisasi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prestasi pemuda di tingkat nasional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prestasi pemuda Jawa Barat Tingkat Nasional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6.00 Orang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Kapasitas dan Akuntabilitas Kinerja Birokrasi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Nilai Evaluasi AKIP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70.00 Indeks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1</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Pengembangan Sistem Pelaporan Capaian Kinerja dan Keuangan</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177792000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2</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Kesejahteraan Sumber Daya Aparatur</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921285000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3</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Pemeliharaan Sarana dan Prasarana Aparatur</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4522740000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4</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Sarana dan Prasarana Aparatur</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210500000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5</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Pelayanan Administrasi Perkantoran</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2680200000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6</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dan Pembinaan Kepemudaan dan Kepramukaan</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8259670000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7</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Pembinaan, Pemasyarakatan dan Pengembangan Olah Raga</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272970000000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8</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Pengembangan Data/Informasi/Statistik Daerah</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442459000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9</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Perencanaan, Pengendalian dan Evaluasi Pembangunan Daerah</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496815000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10</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Kepemudaan dan Keolahragaan</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5799120000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APBN (Dekonsentrasi)</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Dinas </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Prof. Dr. H. YUDHA MUNAJAT SAPUTRA, M. Ed.</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