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E14202"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 xml:space="preserve">SMP </w:t>
      </w:r>
      <w:r w:rsidR="004078F7" w:rsidRPr="00E573E9">
        <w:rPr>
          <w:rFonts w:asciiTheme="majorHAnsi" w:hAnsiTheme="majorHAnsi" w:cs="Aharoni"/>
          <w:b/>
          <w:sz w:val="28"/>
          <w:szCs w:val="28"/>
        </w:rPr>
        <w:t>SUKMA BANGSA BIREUEN</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E14202" w:rsidRDefault="00E14202" w:rsidP="004078F7">
            <w:pPr>
              <w:jc w:val="both"/>
              <w:rPr>
                <w:rFonts w:asciiTheme="majorHAnsi" w:hAnsiTheme="majorHAnsi"/>
                <w:lang w:val="en-US"/>
              </w:rPr>
            </w:pPr>
            <w:r>
              <w:rPr>
                <w:rFonts w:asciiTheme="majorHAnsi" w:hAnsiTheme="majorHAnsi"/>
                <w:lang w:val="en-US"/>
              </w:rPr>
              <w:t>Bilangan Pecahan</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E14202" w:rsidRDefault="00E14202" w:rsidP="004078F7">
            <w:pPr>
              <w:jc w:val="both"/>
              <w:rPr>
                <w:rFonts w:asciiTheme="majorHAnsi" w:hAnsiTheme="majorHAnsi"/>
                <w:lang w:val="en-US"/>
              </w:rPr>
            </w:pPr>
            <w:r>
              <w:rPr>
                <w:rFonts w:asciiTheme="majorHAnsi" w:hAnsiTheme="majorHAnsi"/>
                <w:lang w:val="en-US"/>
              </w:rPr>
              <w:t>Matematika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E14202" w:rsidRDefault="00E14202" w:rsidP="004078F7">
            <w:pPr>
              <w:jc w:val="both"/>
              <w:rPr>
                <w:rFonts w:asciiTheme="majorHAnsi" w:hAnsiTheme="majorHAnsi"/>
                <w:lang w:val="en-US"/>
              </w:rPr>
            </w:pPr>
            <w:r>
              <w:rPr>
                <w:rFonts w:asciiTheme="majorHAnsi" w:hAnsiTheme="majorHAnsi"/>
                <w:lang w:val="en-US"/>
              </w:rPr>
              <w:t>Masyittah</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E14202" w:rsidRDefault="00E14202" w:rsidP="004078F7">
            <w:pPr>
              <w:jc w:val="both"/>
              <w:rPr>
                <w:rFonts w:asciiTheme="majorHAnsi" w:hAnsiTheme="majorHAnsi"/>
                <w:lang w:val="en-US"/>
              </w:rPr>
            </w:pPr>
            <w:r>
              <w:rPr>
                <w:rFonts w:asciiTheme="majorHAnsi" w:hAnsiTheme="majorHAnsi"/>
                <w:lang w:val="en-US"/>
              </w:rPr>
              <w:t>VII (Gowa dan Deli)/ Ganjil</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E14202" w:rsidP="004078F7">
            <w:pPr>
              <w:jc w:val="both"/>
              <w:rPr>
                <w:rFonts w:asciiTheme="majorHAnsi" w:hAnsiTheme="majorHAnsi"/>
                <w:lang w:val="en-US"/>
              </w:rPr>
            </w:pPr>
            <w:r>
              <w:rPr>
                <w:rFonts w:asciiTheme="majorHAnsi" w:hAnsiTheme="majorHAnsi"/>
                <w:lang w:val="en-US"/>
              </w:rPr>
              <w:t>80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E14202" w:rsidRDefault="00E14202" w:rsidP="00E14202">
            <w:pPr>
              <w:jc w:val="both"/>
              <w:rPr>
                <w:rFonts w:asciiTheme="majorHAnsi" w:hAnsiTheme="majorHAnsi"/>
                <w:lang w:val="en-US"/>
              </w:rPr>
            </w:pPr>
            <w:r>
              <w:rPr>
                <w:rFonts w:asciiTheme="majorHAnsi" w:hAnsiTheme="majorHAnsi"/>
                <w:lang w:val="en-US"/>
              </w:rPr>
              <w:t>Senin, 08 oktober 2018 dan Rabu, 10 Oktober 2018</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E14202" w:rsidRDefault="00E14202" w:rsidP="004078F7">
            <w:pPr>
              <w:jc w:val="both"/>
              <w:rPr>
                <w:rFonts w:asciiTheme="majorHAnsi" w:hAnsiTheme="majorHAnsi"/>
                <w:lang w:val="en-US"/>
              </w:rPr>
            </w:pPr>
            <w:r>
              <w:rPr>
                <w:rFonts w:asciiTheme="majorHAnsi" w:hAnsiTheme="majorHAnsi"/>
                <w:lang w:val="en-US"/>
              </w:rPr>
              <w:t>SMP Sukma Bangsa Bireuen</w:t>
            </w:r>
          </w:p>
        </w:tc>
      </w:tr>
    </w:tbl>
    <w:p w:rsidR="0045452A" w:rsidRDefault="0045452A" w:rsidP="004078F7">
      <w:pPr>
        <w:spacing w:after="0"/>
        <w:jc w:val="both"/>
        <w:rPr>
          <w:rFonts w:asciiTheme="majorHAnsi" w:hAnsiTheme="majorHAnsi"/>
          <w:b/>
          <w:sz w:val="24"/>
          <w:szCs w:val="24"/>
          <w:lang w:val="id-ID"/>
        </w:rPr>
      </w:pPr>
    </w:p>
    <w:p w:rsidR="00E14202" w:rsidRPr="00E14202" w:rsidRDefault="001137EB" w:rsidP="00E1420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E14202" w:rsidRPr="006C4C33" w:rsidRDefault="00E14202" w:rsidP="006C4C33">
      <w:pPr>
        <w:spacing w:after="0" w:line="240" w:lineRule="auto"/>
        <w:jc w:val="both"/>
        <w:rPr>
          <w:rFonts w:ascii="Cambria" w:hAnsi="Cambria" w:cs="Tahoma"/>
        </w:rPr>
      </w:pPr>
      <w:r w:rsidRPr="006C4C33">
        <w:rPr>
          <w:rFonts w:ascii="Cambria" w:hAnsi="Cambria" w:cs="Tahoma"/>
        </w:rPr>
        <w:t>Tujuan dari kegiatan ini adalah untuk m</w:t>
      </w:r>
      <w:r w:rsidRPr="006C4C33">
        <w:rPr>
          <w:rFonts w:ascii="Cambria" w:hAnsi="Cambria" w:cs="Tahoma"/>
          <w:lang w:val="id-ID"/>
        </w:rPr>
        <w:t>embuat proses pembelajaran lebih menarik</w:t>
      </w:r>
      <w:r w:rsidRPr="006C4C33">
        <w:rPr>
          <w:rFonts w:ascii="Cambria" w:hAnsi="Cambria" w:cs="Tahoma"/>
        </w:rPr>
        <w:t xml:space="preserve"> dengan mendengarkan langsung dari marasumber yang bersangkutan</w:t>
      </w:r>
      <w:r w:rsidR="00084386" w:rsidRPr="006C4C33">
        <w:rPr>
          <w:rFonts w:ascii="Cambria" w:hAnsi="Cambria" w:cs="Tahoma"/>
        </w:rPr>
        <w:t xml:space="preserve">. Selain itu </w:t>
      </w:r>
      <w:r w:rsidRPr="006C4C33">
        <w:rPr>
          <w:rFonts w:ascii="Cambria" w:hAnsi="Cambria" w:cs="Tahoma"/>
        </w:rPr>
        <w:t xml:space="preserve">memberikan pemahaman kepada siswa/i terkait tema tentang bilangan pecahan yang berkaitan dengan hukum mawaris (pembagian hak milik dari seseorang yang telah meninggal kepada ahli waris yang masih hidup sesuai dengan ketentuan Al-Quran dan Al-Hadis). </w:t>
      </w:r>
      <w:r w:rsidR="006C4C33" w:rsidRPr="006C4C33">
        <w:rPr>
          <w:rFonts w:ascii="Cambria" w:hAnsi="Cambria" w:cs="Tahoma"/>
        </w:rPr>
        <w:t>Manfaat dari kegiatan ini sebagai wadah untuk menambah pengalaman belajar siswa dan pengaplikasian</w:t>
      </w:r>
      <w:r w:rsidRPr="006C4C33">
        <w:rPr>
          <w:rFonts w:ascii="Cambria" w:hAnsi="Cambria" w:cs="Tahoma"/>
        </w:rPr>
        <w:t xml:space="preserve"> </w:t>
      </w:r>
      <w:r w:rsidR="006C4C33" w:rsidRPr="006C4C33">
        <w:rPr>
          <w:rFonts w:ascii="Cambria" w:hAnsi="Cambria" w:cs="Tahoma"/>
        </w:rPr>
        <w:t xml:space="preserve">belajar </w:t>
      </w:r>
      <w:r w:rsidRPr="006C4C33">
        <w:rPr>
          <w:rFonts w:ascii="Cambria" w:hAnsi="Cambria" w:cs="Tahoma"/>
        </w:rPr>
        <w:t xml:space="preserve">dalam </w:t>
      </w:r>
      <w:r w:rsidR="006C4C33" w:rsidRPr="006C4C33">
        <w:rPr>
          <w:rFonts w:ascii="Cambria" w:hAnsi="Cambria" w:cs="Tahoma"/>
        </w:rPr>
        <w:t>kehidupan nyata.</w:t>
      </w:r>
    </w:p>
    <w:p w:rsidR="00E66596" w:rsidRPr="00E66596" w:rsidRDefault="00E66596" w:rsidP="00E66596">
      <w:pPr>
        <w:tabs>
          <w:tab w:val="left" w:pos="284"/>
        </w:tabs>
        <w:spacing w:after="0"/>
        <w:jc w:val="both"/>
        <w:rPr>
          <w:rFonts w:asciiTheme="majorHAnsi" w:hAnsiTheme="majorHAnsi"/>
          <w:b/>
        </w:rPr>
      </w:pPr>
    </w:p>
    <w:p w:rsidR="00E66596" w:rsidRPr="00374644"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Profil Guest Teacher</w:t>
      </w:r>
    </w:p>
    <w:p w:rsidR="00374644" w:rsidRP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Nama</w:t>
      </w:r>
      <w:r w:rsidRPr="00374644">
        <w:rPr>
          <w:rFonts w:asciiTheme="majorHAnsi" w:hAnsiTheme="majorHAnsi"/>
        </w:rPr>
        <w:tab/>
      </w:r>
      <w:r w:rsidRPr="00374644">
        <w:rPr>
          <w:rFonts w:asciiTheme="majorHAnsi" w:hAnsiTheme="majorHAnsi"/>
        </w:rPr>
        <w:tab/>
        <w:t>:  Tgk Turmizi Syeh</w:t>
      </w:r>
    </w:p>
    <w:p w:rsidR="00374644" w:rsidRP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Jenis Kelamin</w:t>
      </w:r>
      <w:r w:rsidRPr="00374644">
        <w:rPr>
          <w:rFonts w:asciiTheme="majorHAnsi" w:hAnsiTheme="majorHAnsi"/>
        </w:rPr>
        <w:tab/>
        <w:t>:  Laki-laki</w:t>
      </w:r>
    </w:p>
    <w:p w:rsidR="00374644" w:rsidRP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Pekerjaan</w:t>
      </w:r>
      <w:r w:rsidRPr="00374644">
        <w:rPr>
          <w:rFonts w:asciiTheme="majorHAnsi" w:hAnsiTheme="majorHAnsi"/>
        </w:rPr>
        <w:tab/>
      </w:r>
      <w:r w:rsidRPr="00374644">
        <w:rPr>
          <w:rFonts w:asciiTheme="majorHAnsi" w:hAnsiTheme="majorHAnsi"/>
        </w:rPr>
        <w:tab/>
        <w:t>:  Ustad</w:t>
      </w:r>
    </w:p>
    <w:p w:rsidR="00374644" w:rsidRP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Alamat</w:t>
      </w:r>
      <w:r w:rsidRPr="00374644">
        <w:rPr>
          <w:rFonts w:asciiTheme="majorHAnsi" w:hAnsiTheme="majorHAnsi"/>
        </w:rPr>
        <w:tab/>
      </w:r>
      <w:r w:rsidRPr="00374644">
        <w:rPr>
          <w:rFonts w:asciiTheme="majorHAnsi" w:hAnsiTheme="majorHAnsi"/>
        </w:rPr>
        <w:tab/>
        <w:t>:  Mns Blang, Bireuen</w:t>
      </w:r>
    </w:p>
    <w:p w:rsidR="00374644" w:rsidRDefault="00374644" w:rsidP="00374644">
      <w:pPr>
        <w:pStyle w:val="ListParagraph"/>
        <w:tabs>
          <w:tab w:val="left" w:pos="284"/>
        </w:tabs>
        <w:spacing w:after="0"/>
        <w:ind w:left="284"/>
        <w:jc w:val="both"/>
        <w:rPr>
          <w:rFonts w:asciiTheme="majorHAnsi" w:hAnsiTheme="majorHAnsi"/>
        </w:rPr>
      </w:pPr>
      <w:r w:rsidRPr="00374644">
        <w:rPr>
          <w:rFonts w:asciiTheme="majorHAnsi" w:hAnsiTheme="majorHAnsi"/>
        </w:rPr>
        <w:t>No Hp</w:t>
      </w:r>
      <w:r w:rsidRPr="00374644">
        <w:rPr>
          <w:rFonts w:asciiTheme="majorHAnsi" w:hAnsiTheme="majorHAnsi"/>
        </w:rPr>
        <w:tab/>
      </w:r>
      <w:r w:rsidRPr="00374644">
        <w:rPr>
          <w:rFonts w:asciiTheme="majorHAnsi" w:hAnsiTheme="majorHAnsi"/>
        </w:rPr>
        <w:tab/>
        <w:t>:  085359722166</w:t>
      </w:r>
    </w:p>
    <w:p w:rsidR="00946732" w:rsidRPr="00374644" w:rsidRDefault="00946732" w:rsidP="00E66596">
      <w:pPr>
        <w:tabs>
          <w:tab w:val="left" w:pos="284"/>
        </w:tabs>
        <w:spacing w:after="0"/>
        <w:jc w:val="both"/>
        <w:rPr>
          <w:rFonts w:asciiTheme="majorHAnsi" w:hAnsiTheme="majorHAnsi"/>
          <w:b/>
        </w:rPr>
      </w:pPr>
    </w:p>
    <w:p w:rsidR="0045452A" w:rsidRPr="001B4B24"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107AE3" w:rsidRPr="00107AE3" w:rsidRDefault="00107AE3" w:rsidP="00107AE3">
      <w:pPr>
        <w:spacing w:after="0"/>
        <w:ind w:left="270"/>
        <w:jc w:val="both"/>
        <w:rPr>
          <w:rFonts w:ascii="Cambria" w:hAnsi="Cambria"/>
          <w:lang w:val="id-ID"/>
        </w:rPr>
      </w:pPr>
      <w:r w:rsidRPr="00107AE3">
        <w:rPr>
          <w:rFonts w:ascii="Cambria" w:hAnsi="Cambria"/>
        </w:rPr>
        <w:t xml:space="preserve">Materi matematika yang berkaitan dengan hukum </w:t>
      </w:r>
      <w:r>
        <w:rPr>
          <w:rFonts w:ascii="Cambria" w:hAnsi="Cambria"/>
        </w:rPr>
        <w:t xml:space="preserve">mawaris </w:t>
      </w:r>
      <w:r w:rsidRPr="00107AE3">
        <w:rPr>
          <w:rFonts w:ascii="Cambria" w:hAnsi="Cambria"/>
        </w:rPr>
        <w:t xml:space="preserve">adalah bilangan pecahan. </w:t>
      </w:r>
      <w:r>
        <w:rPr>
          <w:rFonts w:ascii="Cambria" w:hAnsi="Cambria"/>
        </w:rPr>
        <w:t>Materi pecahan ini merupakan elemen yang sangat penting dalam mempelajari ilmu mawaris.</w:t>
      </w:r>
      <w:r w:rsidR="000D0774">
        <w:rPr>
          <w:rFonts w:ascii="Cambria" w:hAnsi="Cambria"/>
        </w:rPr>
        <w:t xml:space="preserve"> Oleh sebab itu</w:t>
      </w:r>
      <w:r>
        <w:rPr>
          <w:rFonts w:ascii="Cambria" w:hAnsi="Cambria"/>
        </w:rPr>
        <w:t xml:space="preserve"> para siswa diperkenalkan </w:t>
      </w:r>
      <w:r w:rsidR="000D0774">
        <w:rPr>
          <w:rFonts w:ascii="Cambria" w:hAnsi="Cambria"/>
        </w:rPr>
        <w:t xml:space="preserve">sedikit tentang materi mawaris semenjak dini. </w:t>
      </w:r>
    </w:p>
    <w:p w:rsidR="00E66596" w:rsidRPr="001B4B24" w:rsidRDefault="001B4B24" w:rsidP="00107AE3">
      <w:pPr>
        <w:pStyle w:val="ListParagraph"/>
        <w:spacing w:after="0"/>
        <w:ind w:left="270"/>
        <w:jc w:val="both"/>
        <w:rPr>
          <w:rFonts w:ascii="Cambria" w:hAnsi="Cambria"/>
          <w:lang w:val="id-ID"/>
        </w:rPr>
      </w:pPr>
      <w:r w:rsidRPr="001B4B24">
        <w:rPr>
          <w:rFonts w:asciiTheme="majorHAnsi" w:hAnsiTheme="majorHAnsi"/>
        </w:rPr>
        <w:t xml:space="preserve">Kegiatan ini </w:t>
      </w:r>
      <w:r>
        <w:rPr>
          <w:rFonts w:asciiTheme="majorHAnsi" w:hAnsiTheme="majorHAnsi"/>
        </w:rPr>
        <w:t>dilaksanakan pada kelas VII  Gowa dan Deli dan</w:t>
      </w:r>
      <w:r w:rsidRPr="001B4B24">
        <w:rPr>
          <w:rFonts w:asciiTheme="majorHAnsi" w:hAnsiTheme="majorHAnsi"/>
        </w:rPr>
        <w:t xml:space="preserve"> </w:t>
      </w:r>
      <w:r>
        <w:rPr>
          <w:rFonts w:asciiTheme="majorHAnsi" w:hAnsiTheme="majorHAnsi"/>
        </w:rPr>
        <w:t xml:space="preserve">berlangsung </w:t>
      </w:r>
      <w:r w:rsidR="00107AE3">
        <w:rPr>
          <w:rFonts w:asciiTheme="majorHAnsi" w:hAnsiTheme="majorHAnsi"/>
        </w:rPr>
        <w:t>selama 80 menit</w:t>
      </w:r>
      <w:r>
        <w:rPr>
          <w:rFonts w:asciiTheme="majorHAnsi" w:hAnsiTheme="majorHAnsi"/>
        </w:rPr>
        <w:t xml:space="preserve">. Pada awal kegiatan, semua siswa sangat antusias dan ingin tahu tentang materi yang dipaparkan oleh Ustad yaitu tentang Hukum Mawaris. </w:t>
      </w:r>
      <w:r w:rsidRPr="001B4B24">
        <w:rPr>
          <w:rFonts w:ascii="Cambria" w:hAnsi="Cambria"/>
        </w:rPr>
        <w:t>Hukum mawaris adalah pembagian harta peninggalan seseorang yang telah meninggal dunia dan diberikan kepada yang berhak</w:t>
      </w:r>
      <w:r w:rsidR="004D7F30">
        <w:rPr>
          <w:rFonts w:ascii="Cambria" w:hAnsi="Cambria"/>
        </w:rPr>
        <w:t xml:space="preserve"> menerima</w:t>
      </w:r>
      <w:r w:rsidRPr="001B4B24">
        <w:rPr>
          <w:rFonts w:ascii="Cambria" w:hAnsi="Cambria"/>
        </w:rPr>
        <w:t xml:space="preserve">, seperti keluarga dan juga ahli waris lainnya.  </w:t>
      </w:r>
      <w:r w:rsidR="008D4E96">
        <w:rPr>
          <w:rFonts w:ascii="Cambria" w:hAnsi="Cambria"/>
        </w:rPr>
        <w:t xml:space="preserve">Ustad menjelaskan materi mulai dari pengertian, ahli waris yang berhak menerima warisan dan seberapa banyak harta yang bisa diterima dalam seseorang. </w:t>
      </w:r>
    </w:p>
    <w:p w:rsidR="00E66596" w:rsidRPr="00E66596" w:rsidRDefault="001B4B24" w:rsidP="008D4E96">
      <w:pPr>
        <w:tabs>
          <w:tab w:val="left" w:pos="3220"/>
        </w:tabs>
        <w:spacing w:after="0"/>
        <w:jc w:val="both"/>
        <w:rPr>
          <w:rFonts w:asciiTheme="majorHAnsi" w:hAnsiTheme="majorHAnsi"/>
          <w:b/>
        </w:rPr>
      </w:pPr>
      <w:r>
        <w:rPr>
          <w:rFonts w:asciiTheme="majorHAnsi" w:hAnsiTheme="majorHAnsi"/>
          <w:b/>
        </w:rPr>
        <w:tab/>
      </w:r>
    </w:p>
    <w:p w:rsidR="0045452A" w:rsidRPr="008D4E96"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w:t>
      </w:r>
    </w:p>
    <w:p w:rsidR="00E66596" w:rsidRDefault="008D4E96" w:rsidP="00AB6E45">
      <w:pPr>
        <w:pStyle w:val="ListParagraph"/>
        <w:tabs>
          <w:tab w:val="left" w:pos="284"/>
        </w:tabs>
        <w:spacing w:after="0"/>
        <w:ind w:left="284"/>
        <w:jc w:val="both"/>
        <w:rPr>
          <w:rFonts w:asciiTheme="majorHAnsi" w:hAnsiTheme="majorHAnsi"/>
        </w:rPr>
      </w:pPr>
      <w:r>
        <w:rPr>
          <w:rFonts w:asciiTheme="majorHAnsi" w:hAnsiTheme="majorHAnsi"/>
        </w:rPr>
        <w:t>Pada awal mulanya ustad menjelask</w:t>
      </w:r>
      <w:r w:rsidR="00BA7A68">
        <w:rPr>
          <w:rFonts w:asciiTheme="majorHAnsi" w:hAnsiTheme="majorHAnsi"/>
        </w:rPr>
        <w:t xml:space="preserve">an materi, semua siswa terlihat semangat dan antusias mendengarkan. Sampai pada pertengahan sesi, siswa yang ingin bertanya langsung mengacungkan tangan. Ustad menjelaskan materi sekalian menjawab pertanyaan siswa. Tetapi pada akhir sesi terlihat siswa yang mulai terasa bosan. Salah satu </w:t>
      </w:r>
      <w:r w:rsidR="00AB6E45">
        <w:rPr>
          <w:rFonts w:asciiTheme="majorHAnsi" w:hAnsiTheme="majorHAnsi"/>
        </w:rPr>
        <w:t>penyebabnya adalah karena pada akhir sesi ini kurangnya respon siswa dalam tanya jawab. Selain itu uraian materi/penjelasan dari ustad juga kurang menarik.</w:t>
      </w:r>
    </w:p>
    <w:p w:rsidR="00AB6E45" w:rsidRPr="00AB6E45" w:rsidRDefault="00AB6E45" w:rsidP="00AB6E45">
      <w:pPr>
        <w:pStyle w:val="ListParagraph"/>
        <w:tabs>
          <w:tab w:val="left" w:pos="284"/>
        </w:tabs>
        <w:spacing w:after="0"/>
        <w:ind w:left="284"/>
        <w:jc w:val="both"/>
        <w:rPr>
          <w:rFonts w:asciiTheme="majorHAnsi" w:hAnsiTheme="majorHAnsi"/>
          <w:lang w:val="id-ID"/>
        </w:rPr>
      </w:pPr>
    </w:p>
    <w:p w:rsidR="004078F7" w:rsidRPr="00946732"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lastRenderedPageBreak/>
        <w:t>Lampi</w:t>
      </w:r>
      <w:r w:rsidR="0088406D">
        <w:rPr>
          <w:rFonts w:asciiTheme="majorHAnsi" w:hAnsiTheme="majorHAnsi"/>
          <w:b/>
        </w:rPr>
        <w:t>ran Foto Kegiatan</w:t>
      </w:r>
    </w:p>
    <w:p w:rsidR="0088406D" w:rsidRDefault="0088406D" w:rsidP="0088406D">
      <w:pPr>
        <w:ind w:left="284"/>
        <w:jc w:val="both"/>
      </w:pPr>
      <w:r>
        <w:rPr>
          <w:noProof/>
        </w:rPr>
        <w:drawing>
          <wp:anchor distT="0" distB="0" distL="114300" distR="114300" simplePos="0" relativeHeight="251661312" behindDoc="0" locked="0" layoutInCell="1" allowOverlap="1">
            <wp:simplePos x="0" y="0"/>
            <wp:positionH relativeFrom="column">
              <wp:posOffset>2917190</wp:posOffset>
            </wp:positionH>
            <wp:positionV relativeFrom="paragraph">
              <wp:posOffset>187325</wp:posOffset>
            </wp:positionV>
            <wp:extent cx="3284855" cy="2527300"/>
            <wp:effectExtent l="19050" t="0" r="0" b="0"/>
            <wp:wrapNone/>
            <wp:docPr id="3" name="Picture 2" descr="D:\IMG_20181008_082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_20181008_082029.jpg"/>
                    <pic:cNvPicPr>
                      <a:picLocks noChangeAspect="1" noChangeArrowheads="1"/>
                    </pic:cNvPicPr>
                  </pic:nvPicPr>
                  <pic:blipFill>
                    <a:blip r:embed="rId8" cstate="print"/>
                    <a:srcRect/>
                    <a:stretch>
                      <a:fillRect/>
                    </a:stretch>
                  </pic:blipFill>
                  <pic:spPr bwMode="auto">
                    <a:xfrm>
                      <a:off x="0" y="0"/>
                      <a:ext cx="3284855" cy="25273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-118972</wp:posOffset>
            </wp:positionH>
            <wp:positionV relativeFrom="paragraph">
              <wp:posOffset>187684</wp:posOffset>
            </wp:positionV>
            <wp:extent cx="2974316" cy="2467155"/>
            <wp:effectExtent l="19050" t="0" r="0" b="0"/>
            <wp:wrapNone/>
            <wp:docPr id="2" name="Picture 1" descr="D:\IMG_20181008_08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_20181008_082007.jpg"/>
                    <pic:cNvPicPr>
                      <a:picLocks noChangeAspect="1" noChangeArrowheads="1"/>
                    </pic:cNvPicPr>
                  </pic:nvPicPr>
                  <pic:blipFill>
                    <a:blip r:embed="rId9" cstate="print"/>
                    <a:srcRect/>
                    <a:stretch>
                      <a:fillRect/>
                    </a:stretch>
                  </pic:blipFill>
                  <pic:spPr bwMode="auto">
                    <a:xfrm>
                      <a:off x="0" y="0"/>
                      <a:ext cx="2974316" cy="2467155"/>
                    </a:xfrm>
                    <a:prstGeom prst="rect">
                      <a:avLst/>
                    </a:prstGeom>
                    <a:noFill/>
                    <a:ln w="9525">
                      <a:noFill/>
                      <a:miter lim="800000"/>
                      <a:headEnd/>
                      <a:tailEnd/>
                    </a:ln>
                  </pic:spPr>
                </pic:pic>
              </a:graphicData>
            </a:graphic>
          </wp:anchor>
        </w:drawing>
      </w: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88406D" w:rsidP="0088406D">
      <w:r>
        <w:rPr>
          <w:noProof/>
        </w:rPr>
        <w:drawing>
          <wp:anchor distT="0" distB="0" distL="114300" distR="114300" simplePos="0" relativeHeight="251663360" behindDoc="0" locked="0" layoutInCell="1" allowOverlap="1">
            <wp:simplePos x="0" y="0"/>
            <wp:positionH relativeFrom="column">
              <wp:posOffset>-110490</wp:posOffset>
            </wp:positionH>
            <wp:positionV relativeFrom="paragraph">
              <wp:posOffset>175895</wp:posOffset>
            </wp:positionV>
            <wp:extent cx="2922270" cy="2587625"/>
            <wp:effectExtent l="19050" t="0" r="0" b="0"/>
            <wp:wrapNone/>
            <wp:docPr id="5" name="Picture 4" descr="D:\IMG_20181008_08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MG_20181008_082207.jpg"/>
                    <pic:cNvPicPr>
                      <a:picLocks noChangeAspect="1" noChangeArrowheads="1"/>
                    </pic:cNvPicPr>
                  </pic:nvPicPr>
                  <pic:blipFill>
                    <a:blip r:embed="rId10" cstate="print"/>
                    <a:srcRect/>
                    <a:stretch>
                      <a:fillRect/>
                    </a:stretch>
                  </pic:blipFill>
                  <pic:spPr bwMode="auto">
                    <a:xfrm>
                      <a:off x="0" y="0"/>
                      <a:ext cx="2922270" cy="258762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2917525</wp:posOffset>
            </wp:positionH>
            <wp:positionV relativeFrom="paragraph">
              <wp:posOffset>225665</wp:posOffset>
            </wp:positionV>
            <wp:extent cx="3284867" cy="2536166"/>
            <wp:effectExtent l="19050" t="0" r="0" b="0"/>
            <wp:wrapNone/>
            <wp:docPr id="4" name="Picture 3" descr="D:\IMG_20181008_082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G_20181008_082056.jpg"/>
                    <pic:cNvPicPr>
                      <a:picLocks noChangeAspect="1" noChangeArrowheads="1"/>
                    </pic:cNvPicPr>
                  </pic:nvPicPr>
                  <pic:blipFill>
                    <a:blip r:embed="rId11" cstate="print"/>
                    <a:srcRect/>
                    <a:stretch>
                      <a:fillRect/>
                    </a:stretch>
                  </pic:blipFill>
                  <pic:spPr bwMode="auto">
                    <a:xfrm>
                      <a:off x="0" y="0"/>
                      <a:ext cx="3284867" cy="2536166"/>
                    </a:xfrm>
                    <a:prstGeom prst="rect">
                      <a:avLst/>
                    </a:prstGeom>
                    <a:noFill/>
                    <a:ln w="9525">
                      <a:noFill/>
                      <a:miter lim="800000"/>
                      <a:headEnd/>
                      <a:tailEnd/>
                    </a:ln>
                  </pic:spPr>
                </pic:pic>
              </a:graphicData>
            </a:graphic>
          </wp:anchor>
        </w:drawing>
      </w:r>
    </w:p>
    <w:p w:rsidR="0088406D" w:rsidRDefault="0088406D" w:rsidP="0088406D">
      <w:pPr>
        <w:ind w:firstLine="720"/>
      </w:pP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88406D" w:rsidP="0088406D">
      <w:r>
        <w:rPr>
          <w:noProof/>
        </w:rPr>
        <w:drawing>
          <wp:anchor distT="0" distB="0" distL="114300" distR="114300" simplePos="0" relativeHeight="251664384" behindDoc="0" locked="0" layoutInCell="1" allowOverlap="1">
            <wp:simplePos x="0" y="0"/>
            <wp:positionH relativeFrom="column">
              <wp:posOffset>-110490</wp:posOffset>
            </wp:positionH>
            <wp:positionV relativeFrom="paragraph">
              <wp:posOffset>271145</wp:posOffset>
            </wp:positionV>
            <wp:extent cx="2973705" cy="2320290"/>
            <wp:effectExtent l="19050" t="0" r="0" b="0"/>
            <wp:wrapNone/>
            <wp:docPr id="6" name="Picture 5" descr="D:\IMG_20181008_082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G_20181008_082714.jpg"/>
                    <pic:cNvPicPr>
                      <a:picLocks noChangeAspect="1" noChangeArrowheads="1"/>
                    </pic:cNvPicPr>
                  </pic:nvPicPr>
                  <pic:blipFill>
                    <a:blip r:embed="rId12" cstate="print"/>
                    <a:srcRect/>
                    <a:stretch>
                      <a:fillRect/>
                    </a:stretch>
                  </pic:blipFill>
                  <pic:spPr bwMode="auto">
                    <a:xfrm>
                      <a:off x="0" y="0"/>
                      <a:ext cx="2973705" cy="2320290"/>
                    </a:xfrm>
                    <a:prstGeom prst="rect">
                      <a:avLst/>
                    </a:prstGeom>
                    <a:noFill/>
                    <a:ln w="9525">
                      <a:noFill/>
                      <a:miter lim="800000"/>
                      <a:headEnd/>
                      <a:tailEnd/>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2917524</wp:posOffset>
            </wp:positionH>
            <wp:positionV relativeFrom="paragraph">
              <wp:posOffset>271636</wp:posOffset>
            </wp:positionV>
            <wp:extent cx="3284867" cy="2320362"/>
            <wp:effectExtent l="19050" t="0" r="0" b="0"/>
            <wp:wrapNone/>
            <wp:docPr id="7" name="Picture 6" descr="D:\IMG_20181008_091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G_20181008_091344.jpg"/>
                    <pic:cNvPicPr>
                      <a:picLocks noChangeAspect="1" noChangeArrowheads="1"/>
                    </pic:cNvPicPr>
                  </pic:nvPicPr>
                  <pic:blipFill>
                    <a:blip r:embed="rId13" cstate="print"/>
                    <a:srcRect/>
                    <a:stretch>
                      <a:fillRect/>
                    </a:stretch>
                  </pic:blipFill>
                  <pic:spPr bwMode="auto">
                    <a:xfrm>
                      <a:off x="0" y="0"/>
                      <a:ext cx="3284765" cy="2320290"/>
                    </a:xfrm>
                    <a:prstGeom prst="rect">
                      <a:avLst/>
                    </a:prstGeom>
                    <a:noFill/>
                    <a:ln w="9525">
                      <a:noFill/>
                      <a:miter lim="800000"/>
                      <a:headEnd/>
                      <a:tailEnd/>
                    </a:ln>
                  </pic:spPr>
                </pic:pic>
              </a:graphicData>
            </a:graphic>
          </wp:anchor>
        </w:drawing>
      </w:r>
    </w:p>
    <w:p w:rsid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88406D" w:rsidP="0088406D"/>
    <w:p w:rsidR="00DB4178" w:rsidRPr="0088406D" w:rsidRDefault="0088406D" w:rsidP="0088406D">
      <w:pPr>
        <w:tabs>
          <w:tab w:val="left" w:pos="5570"/>
        </w:tabs>
      </w:pPr>
      <w:r>
        <w:tab/>
      </w:r>
    </w:p>
    <w:sectPr w:rsidR="00DB4178" w:rsidRPr="0088406D"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19C" w:rsidRDefault="0067419C" w:rsidP="008D4940">
      <w:pPr>
        <w:spacing w:after="0" w:line="240" w:lineRule="auto"/>
      </w:pPr>
      <w:r>
        <w:separator/>
      </w:r>
    </w:p>
  </w:endnote>
  <w:endnote w:type="continuationSeparator" w:id="1">
    <w:p w:rsidR="0067419C" w:rsidRDefault="0067419C"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19C" w:rsidRDefault="0067419C" w:rsidP="008D4940">
      <w:pPr>
        <w:spacing w:after="0" w:line="240" w:lineRule="auto"/>
      </w:pPr>
      <w:r>
        <w:separator/>
      </w:r>
    </w:p>
  </w:footnote>
  <w:footnote w:type="continuationSeparator" w:id="1">
    <w:p w:rsidR="0067419C" w:rsidRDefault="0067419C"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574"/>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84386"/>
    <w:rsid w:val="0008778C"/>
    <w:rsid w:val="00094234"/>
    <w:rsid w:val="000D0774"/>
    <w:rsid w:val="000D27C3"/>
    <w:rsid w:val="00107AE3"/>
    <w:rsid w:val="001137EB"/>
    <w:rsid w:val="0018196E"/>
    <w:rsid w:val="00193A8F"/>
    <w:rsid w:val="001B4B24"/>
    <w:rsid w:val="00200CD3"/>
    <w:rsid w:val="00374644"/>
    <w:rsid w:val="00374908"/>
    <w:rsid w:val="00374E66"/>
    <w:rsid w:val="003B54D0"/>
    <w:rsid w:val="004078F7"/>
    <w:rsid w:val="00411E14"/>
    <w:rsid w:val="00433401"/>
    <w:rsid w:val="0045452A"/>
    <w:rsid w:val="00457B1F"/>
    <w:rsid w:val="004B2A8D"/>
    <w:rsid w:val="004D7F30"/>
    <w:rsid w:val="004F42A8"/>
    <w:rsid w:val="00527204"/>
    <w:rsid w:val="005840FA"/>
    <w:rsid w:val="005C5B06"/>
    <w:rsid w:val="0065727A"/>
    <w:rsid w:val="0067419C"/>
    <w:rsid w:val="00680752"/>
    <w:rsid w:val="006C0AAF"/>
    <w:rsid w:val="006C4C33"/>
    <w:rsid w:val="00847DFF"/>
    <w:rsid w:val="00881AEA"/>
    <w:rsid w:val="0088406D"/>
    <w:rsid w:val="008D4940"/>
    <w:rsid w:val="008D4E96"/>
    <w:rsid w:val="00913D5B"/>
    <w:rsid w:val="00946732"/>
    <w:rsid w:val="00987950"/>
    <w:rsid w:val="009D533B"/>
    <w:rsid w:val="009F2659"/>
    <w:rsid w:val="00AB6E45"/>
    <w:rsid w:val="00BA7A68"/>
    <w:rsid w:val="00BB1840"/>
    <w:rsid w:val="00C36624"/>
    <w:rsid w:val="00CB3384"/>
    <w:rsid w:val="00CD5B44"/>
    <w:rsid w:val="00D1194C"/>
    <w:rsid w:val="00D36AAA"/>
    <w:rsid w:val="00DB4178"/>
    <w:rsid w:val="00E12A43"/>
    <w:rsid w:val="00E14202"/>
    <w:rsid w:val="00E179BD"/>
    <w:rsid w:val="00E32D4B"/>
    <w:rsid w:val="00E53282"/>
    <w:rsid w:val="00E66596"/>
    <w:rsid w:val="00EF5E70"/>
    <w:rsid w:val="00F821CF"/>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B4B24"/>
    <w:rPr>
      <w:color w:val="0000FF"/>
      <w:u w:val="single"/>
    </w:rPr>
  </w:style>
  <w:style w:type="paragraph" w:styleId="BalloonText">
    <w:name w:val="Balloon Text"/>
    <w:basedOn w:val="Normal"/>
    <w:link w:val="BalloonTextChar"/>
    <w:uiPriority w:val="99"/>
    <w:semiHidden/>
    <w:unhideWhenUsed/>
    <w:rsid w:val="00884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6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5</cp:revision>
  <cp:lastPrinted>2018-10-10T01:22:00Z</cp:lastPrinted>
  <dcterms:created xsi:type="dcterms:W3CDTF">2018-10-12T08:46:00Z</dcterms:created>
  <dcterms:modified xsi:type="dcterms:W3CDTF">2018-10-13T01:48:00Z</dcterms:modified>
</cp:coreProperties>
</file>