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FD" w:rsidRDefault="001C0FFD" w:rsidP="001C0FFD">
      <w:pPr>
        <w:tabs>
          <w:tab w:val="left" w:pos="3119"/>
        </w:tabs>
        <w:spacing w:after="0"/>
        <w:jc w:val="center"/>
        <w:rPr>
          <w:rFonts w:ascii="Cambria" w:hAnsi="Cambria" w:cs="Aharoni"/>
          <w:b/>
          <w:sz w:val="28"/>
          <w:szCs w:val="28"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179070</wp:posOffset>
            </wp:positionV>
            <wp:extent cx="903605" cy="923290"/>
            <wp:effectExtent l="19050" t="0" r="0" b="0"/>
            <wp:wrapNone/>
            <wp:docPr id="8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FFD" w:rsidRDefault="001C0FFD" w:rsidP="001C0FFD">
      <w:pPr>
        <w:tabs>
          <w:tab w:val="left" w:pos="3119"/>
        </w:tabs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RANCANGAN KEGIATAN GUEST TEACHER</w:t>
      </w:r>
    </w:p>
    <w:p w:rsidR="001C0FFD" w:rsidRDefault="001C0FFD" w:rsidP="001C0FFD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 SUKMA BANGSA BIREUEN</w:t>
      </w:r>
    </w:p>
    <w:p w:rsidR="001C0FFD" w:rsidRDefault="001C0FFD" w:rsidP="001C0FFD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TP. 2018-2019</w:t>
      </w:r>
    </w:p>
    <w:p w:rsidR="001C0FFD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</w:rPr>
      </w:pPr>
      <w:r w:rsidRPr="00054D04">
        <w:rPr>
          <w:rFonts w:ascii="Cambria" w:hAnsi="Cambria" w:cs="Aharoni"/>
          <w:sz w:val="24"/>
          <w:szCs w:val="24"/>
          <w:lang w:val="id-ID"/>
        </w:rPr>
        <w:t xml:space="preserve">Mata Pelajaran </w:t>
      </w:r>
      <w:r w:rsidRPr="00054D04">
        <w:rPr>
          <w:rFonts w:ascii="Cambria" w:hAnsi="Cambria" w:cs="Aharoni"/>
          <w:sz w:val="24"/>
          <w:szCs w:val="24"/>
          <w:lang w:val="id-ID"/>
        </w:rPr>
        <w:tab/>
      </w:r>
      <w:r>
        <w:rPr>
          <w:rFonts w:ascii="Cambria" w:hAnsi="Cambria" w:cs="Aharoni"/>
          <w:sz w:val="24"/>
          <w:szCs w:val="24"/>
        </w:rPr>
        <w:tab/>
      </w:r>
      <w:r w:rsidRPr="00054D04">
        <w:rPr>
          <w:rFonts w:ascii="Cambria" w:hAnsi="Cambria" w:cs="Aharoni"/>
          <w:sz w:val="24"/>
          <w:szCs w:val="24"/>
          <w:lang w:val="id-ID"/>
        </w:rPr>
        <w:t>:</w:t>
      </w:r>
      <w:r>
        <w:rPr>
          <w:rFonts w:ascii="Cambria" w:hAnsi="Cambria" w:cs="Aharoni"/>
          <w:sz w:val="24"/>
          <w:szCs w:val="24"/>
        </w:rPr>
        <w:t xml:space="preserve"> MATEMATIKA</w:t>
      </w:r>
      <w:r w:rsidRPr="00054D04">
        <w:rPr>
          <w:rFonts w:ascii="Cambria" w:hAnsi="Cambria" w:cs="Aharoni"/>
          <w:sz w:val="24"/>
          <w:szCs w:val="24"/>
          <w:lang w:val="id-ID"/>
        </w:rPr>
        <w:t xml:space="preserve"> </w:t>
      </w:r>
      <w:r>
        <w:rPr>
          <w:rFonts w:ascii="Cambria" w:hAnsi="Cambria" w:cs="Aharoni"/>
          <w:sz w:val="24"/>
          <w:szCs w:val="24"/>
        </w:rPr>
        <w:t xml:space="preserve"> </w:t>
      </w:r>
    </w:p>
    <w:p w:rsidR="001C0FFD" w:rsidRPr="002E29E3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</w:rPr>
      </w:pPr>
      <w:r w:rsidRPr="00054D04">
        <w:rPr>
          <w:rFonts w:ascii="Cambria" w:hAnsi="Cambria" w:cs="Aharoni"/>
          <w:sz w:val="24"/>
          <w:szCs w:val="24"/>
          <w:lang w:val="id-ID"/>
        </w:rPr>
        <w:t>Guru mata pelajaran</w:t>
      </w:r>
      <w:r>
        <w:rPr>
          <w:rFonts w:ascii="Cambria" w:hAnsi="Cambria" w:cs="Aharoni"/>
          <w:sz w:val="24"/>
          <w:szCs w:val="24"/>
        </w:rPr>
        <w:tab/>
      </w:r>
      <w:r w:rsidRPr="00054D04">
        <w:rPr>
          <w:rFonts w:ascii="Cambria" w:hAnsi="Cambria" w:cs="Aharoni"/>
          <w:sz w:val="24"/>
          <w:szCs w:val="24"/>
          <w:lang w:val="id-ID"/>
        </w:rPr>
        <w:tab/>
        <w:t>:</w:t>
      </w:r>
      <w:bookmarkStart w:id="0" w:name="_GoBack"/>
      <w:bookmarkEnd w:id="0"/>
      <w:r>
        <w:rPr>
          <w:rFonts w:ascii="Cambria" w:hAnsi="Cambria" w:cs="Aharoni"/>
          <w:sz w:val="24"/>
          <w:szCs w:val="24"/>
        </w:rPr>
        <w:t xml:space="preserve"> HERLINA SARI, </w:t>
      </w:r>
      <w:proofErr w:type="spellStart"/>
      <w:r>
        <w:rPr>
          <w:rFonts w:ascii="Cambria" w:hAnsi="Cambria" w:cs="Aharoni"/>
          <w:sz w:val="24"/>
          <w:szCs w:val="24"/>
        </w:rPr>
        <w:t>S.Si</w:t>
      </w:r>
      <w:proofErr w:type="spellEnd"/>
      <w:r>
        <w:rPr>
          <w:rFonts w:ascii="Cambria" w:hAnsi="Cambria" w:cs="Aharoni"/>
          <w:sz w:val="24"/>
          <w:szCs w:val="24"/>
        </w:rPr>
        <w:t>.</w:t>
      </w:r>
    </w:p>
    <w:p w:rsidR="001C0FFD" w:rsidRDefault="001C0FFD" w:rsidP="001C0FFD">
      <w:pPr>
        <w:spacing w:after="0"/>
        <w:jc w:val="both"/>
        <w:rPr>
          <w:rFonts w:ascii="Cambria" w:hAnsi="Cambria" w:cs="Aharoni"/>
          <w:lang w:val="id-ID"/>
        </w:rPr>
      </w:pPr>
      <w:r w:rsidRPr="008D4940">
        <w:rPr>
          <w:rFonts w:ascii="Cambria" w:hAnsi="Cambria" w:cs="Aharoni"/>
          <w:lang w:val="id-ID"/>
        </w:rPr>
        <w:t xml:space="preserve"> </w:t>
      </w:r>
    </w:p>
    <w:p w:rsidR="001C0FFD" w:rsidRPr="008D4940" w:rsidRDefault="001C0FFD" w:rsidP="001C0FFD">
      <w:pPr>
        <w:spacing w:after="0"/>
        <w:jc w:val="both"/>
        <w:rPr>
          <w:rFonts w:ascii="Cambria" w:hAnsi="Cambria" w:cs="Aharoni"/>
          <w:lang w:val="id-ID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2"/>
        <w:gridCol w:w="1134"/>
        <w:gridCol w:w="1842"/>
        <w:gridCol w:w="1560"/>
        <w:gridCol w:w="1701"/>
        <w:gridCol w:w="1417"/>
        <w:gridCol w:w="1418"/>
      </w:tblGrid>
      <w:tr w:rsidR="001C0FFD" w:rsidRPr="00DE733C" w:rsidTr="00A410E5">
        <w:tc>
          <w:tcPr>
            <w:tcW w:w="392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 xml:space="preserve">No </w:t>
            </w:r>
          </w:p>
        </w:tc>
        <w:tc>
          <w:tcPr>
            <w:tcW w:w="1134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Kelas Sasaran</w:t>
            </w:r>
          </w:p>
        </w:tc>
        <w:tc>
          <w:tcPr>
            <w:tcW w:w="1842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Materi/ Topik</w:t>
            </w:r>
          </w:p>
        </w:tc>
        <w:tc>
          <w:tcPr>
            <w:tcW w:w="1560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Target Guest Teacher</w:t>
            </w:r>
          </w:p>
        </w:tc>
        <w:tc>
          <w:tcPr>
            <w:tcW w:w="1701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Tujuan dan Manfaat</w:t>
            </w:r>
          </w:p>
        </w:tc>
        <w:tc>
          <w:tcPr>
            <w:tcW w:w="1417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Perkiraan Waktu</w:t>
            </w:r>
          </w:p>
        </w:tc>
        <w:tc>
          <w:tcPr>
            <w:tcW w:w="1418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 xml:space="preserve">Perkiraan </w:t>
            </w: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Biaya</w:t>
            </w:r>
          </w:p>
        </w:tc>
      </w:tr>
      <w:tr w:rsidR="001C0FFD" w:rsidRPr="00DE733C" w:rsidTr="00A410E5">
        <w:tc>
          <w:tcPr>
            <w:tcW w:w="392" w:type="dxa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lang w:val="id-ID"/>
              </w:rPr>
            </w:pPr>
            <w:r w:rsidRPr="00DE733C">
              <w:rPr>
                <w:rFonts w:ascii="Cambria" w:hAnsi="Cambria" w:cs="Aharoni"/>
                <w:lang w:val="id-ID"/>
              </w:rPr>
              <w:t>1.</w:t>
            </w:r>
          </w:p>
        </w:tc>
        <w:tc>
          <w:tcPr>
            <w:tcW w:w="1134" w:type="dxa"/>
          </w:tcPr>
          <w:p w:rsidR="001C0FFD" w:rsidRPr="002E29E3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X IPA</w:t>
            </w:r>
          </w:p>
        </w:tc>
        <w:tc>
          <w:tcPr>
            <w:tcW w:w="1842" w:type="dxa"/>
          </w:tcPr>
          <w:p w:rsidR="001C0FFD" w:rsidRPr="002E29E3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proofErr w:type="spellStart"/>
            <w:r>
              <w:rPr>
                <w:rFonts w:ascii="Cambria" w:hAnsi="Cambria" w:cs="Aharoni"/>
              </w:rPr>
              <w:t>Sistem</w:t>
            </w:r>
            <w:proofErr w:type="spellEnd"/>
            <w:r>
              <w:rPr>
                <w:rFonts w:ascii="Cambria" w:hAnsi="Cambria" w:cs="Aharoni"/>
              </w:rPr>
              <w:t xml:space="preserve"> </w:t>
            </w:r>
            <w:proofErr w:type="spellStart"/>
            <w:r>
              <w:rPr>
                <w:rFonts w:ascii="Cambria" w:hAnsi="Cambria" w:cs="Aharoni"/>
              </w:rPr>
              <w:t>Pertidaksamaan</w:t>
            </w:r>
            <w:proofErr w:type="spellEnd"/>
            <w:r>
              <w:rPr>
                <w:rFonts w:ascii="Cambria" w:hAnsi="Cambria" w:cs="Aharoni"/>
              </w:rPr>
              <w:t xml:space="preserve"> </w:t>
            </w:r>
            <w:proofErr w:type="spellStart"/>
            <w:r>
              <w:rPr>
                <w:rFonts w:ascii="Cambria" w:hAnsi="Cambria" w:cs="Aharoni"/>
              </w:rPr>
              <w:t>Dua</w:t>
            </w:r>
            <w:proofErr w:type="spellEnd"/>
            <w:r>
              <w:rPr>
                <w:rFonts w:ascii="Cambria" w:hAnsi="Cambria" w:cs="Aharoni"/>
              </w:rPr>
              <w:t xml:space="preserve"> </w:t>
            </w:r>
            <w:proofErr w:type="spellStart"/>
            <w:r>
              <w:rPr>
                <w:rFonts w:ascii="Cambria" w:hAnsi="Cambria" w:cs="Aharoni"/>
              </w:rPr>
              <w:t>Variabel</w:t>
            </w:r>
            <w:proofErr w:type="spellEnd"/>
          </w:p>
        </w:tc>
        <w:tc>
          <w:tcPr>
            <w:tcW w:w="1560" w:type="dxa"/>
          </w:tcPr>
          <w:p w:rsidR="001C0FFD" w:rsidRPr="002E29E3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 xml:space="preserve">Guru SMAN I </w:t>
            </w:r>
            <w:proofErr w:type="spellStart"/>
            <w:r>
              <w:rPr>
                <w:rFonts w:ascii="Cambria" w:hAnsi="Cambria" w:cs="Aharoni"/>
              </w:rPr>
              <w:t>Plimbang</w:t>
            </w:r>
            <w:proofErr w:type="spellEnd"/>
          </w:p>
        </w:tc>
        <w:tc>
          <w:tcPr>
            <w:tcW w:w="1701" w:type="dxa"/>
          </w:tcPr>
          <w:p w:rsidR="001C0FFD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proofErr w:type="spellStart"/>
            <w:r>
              <w:rPr>
                <w:rFonts w:ascii="Cambria" w:hAnsi="Cambria" w:cs="Aharoni"/>
              </w:rPr>
              <w:t>Menggunakan</w:t>
            </w:r>
            <w:proofErr w:type="spellEnd"/>
            <w:r>
              <w:rPr>
                <w:rFonts w:ascii="Cambria" w:hAnsi="Cambria" w:cs="Aharoni"/>
              </w:rPr>
              <w:t xml:space="preserve"> Software </w:t>
            </w:r>
            <w:proofErr w:type="spellStart"/>
            <w:r>
              <w:rPr>
                <w:rFonts w:ascii="Cambria" w:hAnsi="Cambria" w:cs="Aharoni"/>
              </w:rPr>
              <w:t>Geogebra</w:t>
            </w:r>
            <w:proofErr w:type="spellEnd"/>
          </w:p>
          <w:p w:rsidR="001C0FFD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</w:p>
          <w:p w:rsidR="001C0FFD" w:rsidRPr="00311638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</w:p>
        </w:tc>
        <w:tc>
          <w:tcPr>
            <w:tcW w:w="1417" w:type="dxa"/>
          </w:tcPr>
          <w:p w:rsidR="001C0FFD" w:rsidRPr="002E29E3" w:rsidRDefault="001C0FFD" w:rsidP="00A410E5">
            <w:pPr>
              <w:spacing w:after="0" w:line="24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13 Feb 2019</w:t>
            </w:r>
          </w:p>
        </w:tc>
        <w:tc>
          <w:tcPr>
            <w:tcW w:w="1418" w:type="dxa"/>
          </w:tcPr>
          <w:p w:rsidR="001C0FFD" w:rsidRPr="002E29E3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proofErr w:type="spellStart"/>
            <w:r>
              <w:rPr>
                <w:rFonts w:ascii="Cambria" w:hAnsi="Cambria" w:cs="Aharoni"/>
              </w:rPr>
              <w:t>Rp</w:t>
            </w:r>
            <w:proofErr w:type="spellEnd"/>
            <w:r>
              <w:rPr>
                <w:rFonts w:ascii="Cambria" w:hAnsi="Cambria" w:cs="Aharoni"/>
              </w:rPr>
              <w:t xml:space="preserve"> 100.000</w:t>
            </w:r>
          </w:p>
        </w:tc>
      </w:tr>
    </w:tbl>
    <w:p w:rsidR="001C0FFD" w:rsidRPr="008D4940" w:rsidRDefault="001C0FFD" w:rsidP="001C0FFD">
      <w:pPr>
        <w:spacing w:after="0"/>
        <w:jc w:val="both"/>
        <w:rPr>
          <w:rFonts w:ascii="Cambria" w:hAnsi="Cambria" w:cs="Aharoni"/>
          <w:b/>
          <w:sz w:val="24"/>
          <w:szCs w:val="24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Pr="00311638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8"/>
        <w:gridCol w:w="4252"/>
      </w:tblGrid>
      <w:tr w:rsidR="001C0FFD" w:rsidRPr="00DE733C" w:rsidTr="00A410E5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  <w:color w:val="000000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  <w:color w:val="000000"/>
                <w:sz w:val="8"/>
                <w:szCs w:val="8"/>
              </w:rPr>
            </w:pPr>
          </w:p>
        </w:tc>
      </w:tr>
      <w:tr w:rsidR="001C0FFD" w:rsidRPr="00DE733C" w:rsidTr="00A410E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  <w:sz w:val="16"/>
                <w:szCs w:val="16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proofErr w:type="spellStart"/>
            <w:r w:rsidRPr="00DE733C">
              <w:rPr>
                <w:rFonts w:ascii="Cambria" w:eastAsia="Calibri" w:hAnsi="Cambria"/>
              </w:rPr>
              <w:t>Mengetahui</w:t>
            </w:r>
            <w:proofErr w:type="spellEnd"/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proofErr w:type="spellStart"/>
            <w:r w:rsidRPr="00DE733C">
              <w:rPr>
                <w:rFonts w:ascii="Cambria" w:eastAsia="Calibri" w:hAnsi="Cambria"/>
              </w:rPr>
              <w:t>Kepala</w:t>
            </w:r>
            <w:proofErr w:type="spellEnd"/>
            <w:r w:rsidRPr="00DE733C">
              <w:rPr>
                <w:rFonts w:ascii="Cambria" w:eastAsia="Calibri" w:hAnsi="Cambria"/>
              </w:rPr>
              <w:t xml:space="preserve"> </w:t>
            </w:r>
            <w:proofErr w:type="spellStart"/>
            <w:r w:rsidRPr="00DE733C">
              <w:rPr>
                <w:rFonts w:ascii="Cambria" w:eastAsia="Calibri" w:hAnsi="Cambria"/>
              </w:rPr>
              <w:t>Sekolah</w:t>
            </w:r>
            <w:proofErr w:type="spellEnd"/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(FACHRURRAZI, M.A</w:t>
            </w:r>
            <w:r w:rsidRPr="00DE733C">
              <w:rPr>
                <w:rFonts w:ascii="Cambria" w:eastAsia="Calibri" w:hAnsi="Cambria"/>
              </w:rPr>
              <w:t>)</w:t>
            </w: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  <w:sz w:val="16"/>
                <w:szCs w:val="16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proofErr w:type="spellStart"/>
            <w:r>
              <w:rPr>
                <w:rFonts w:ascii="Cambria" w:eastAsia="Calibri" w:hAnsi="Cambria"/>
              </w:rPr>
              <w:t>Bireuen</w:t>
            </w:r>
            <w:proofErr w:type="spellEnd"/>
            <w:r>
              <w:rPr>
                <w:rFonts w:ascii="Cambria" w:eastAsia="Calibri" w:hAnsi="Cambria"/>
              </w:rPr>
              <w:t xml:space="preserve">, 13 </w:t>
            </w:r>
            <w:proofErr w:type="spellStart"/>
            <w:r>
              <w:rPr>
                <w:rFonts w:ascii="Cambria" w:eastAsia="Calibri" w:hAnsi="Cambria"/>
              </w:rPr>
              <w:t>Februari</w:t>
            </w:r>
            <w:proofErr w:type="spellEnd"/>
            <w:r>
              <w:rPr>
                <w:rFonts w:ascii="Cambria" w:eastAsia="Calibri" w:hAnsi="Cambria"/>
              </w:rPr>
              <w:t xml:space="preserve"> 2019</w:t>
            </w: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 xml:space="preserve">Guru Mata </w:t>
            </w:r>
            <w:proofErr w:type="spellStart"/>
            <w:r w:rsidRPr="00DE733C">
              <w:rPr>
                <w:rFonts w:ascii="Cambria" w:eastAsia="Calibri" w:hAnsi="Cambria"/>
              </w:rPr>
              <w:t>Pelajaran</w:t>
            </w:r>
            <w:proofErr w:type="spellEnd"/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(</w:t>
            </w:r>
            <w:r>
              <w:rPr>
                <w:rFonts w:ascii="Cambria" w:hAnsi="Cambria" w:cs="Aharoni"/>
                <w:sz w:val="24"/>
                <w:szCs w:val="24"/>
              </w:rPr>
              <w:t xml:space="preserve">HERLINA SARI, </w:t>
            </w:r>
            <w:proofErr w:type="spellStart"/>
            <w:r>
              <w:rPr>
                <w:rFonts w:ascii="Cambria" w:hAnsi="Cambria" w:cs="Aharoni"/>
                <w:sz w:val="24"/>
                <w:szCs w:val="24"/>
              </w:rPr>
              <w:t>S.Si</w:t>
            </w:r>
            <w:proofErr w:type="spellEnd"/>
            <w:r>
              <w:rPr>
                <w:rFonts w:ascii="Cambria" w:hAnsi="Cambria" w:cs="Aharoni"/>
                <w:sz w:val="24"/>
                <w:szCs w:val="24"/>
              </w:rPr>
              <w:t>.</w:t>
            </w:r>
            <w:r w:rsidRPr="00DE733C">
              <w:rPr>
                <w:rFonts w:ascii="Cambria" w:eastAsia="Calibri" w:hAnsi="Cambria"/>
              </w:rPr>
              <w:t>)</w:t>
            </w: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>
              <w:rPr>
                <w:rFonts w:ascii="Cambria" w:eastAsia="Calibri" w:hAnsi="Cambria"/>
              </w:rPr>
              <w:t xml:space="preserve"> 10081089</w:t>
            </w:r>
          </w:p>
        </w:tc>
      </w:tr>
    </w:tbl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1C0FFD" w:rsidRPr="00311638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Pr="004078F7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4888865</wp:posOffset>
            </wp:positionH>
            <wp:positionV relativeFrom="paragraph">
              <wp:posOffset>-52705</wp:posOffset>
            </wp:positionV>
            <wp:extent cx="904240" cy="923925"/>
            <wp:effectExtent l="19050" t="0" r="0" b="0"/>
            <wp:wrapNone/>
            <wp:docPr id="3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</w:rPr>
        <w:t>LAPORAN KEGIATAN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GUEST TEACHER</w:t>
      </w:r>
    </w:p>
    <w:p w:rsidR="001C0FFD" w:rsidRPr="00E573E9" w:rsidRDefault="001C0FFD" w:rsidP="001C0FFD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</w:t>
      </w:r>
    </w:p>
    <w:p w:rsidR="001C0FFD" w:rsidRPr="004078F7" w:rsidRDefault="001C0FFD" w:rsidP="001C0FFD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>
        <w:rPr>
          <w:rFonts w:ascii="Cambria" w:hAnsi="Cambria" w:cs="Aharoni"/>
          <w:b/>
          <w:sz w:val="28"/>
          <w:szCs w:val="28"/>
          <w:lang w:val="id-ID"/>
        </w:rPr>
        <w:t>8</w:t>
      </w:r>
      <w:r w:rsidRPr="00E573E9">
        <w:rPr>
          <w:rFonts w:ascii="Cambria" w:hAnsi="Cambria" w:cs="Aharoni"/>
          <w:b/>
          <w:sz w:val="28"/>
          <w:szCs w:val="28"/>
        </w:rPr>
        <w:t>-201</w:t>
      </w:r>
      <w:r>
        <w:rPr>
          <w:rFonts w:ascii="Cambria" w:hAnsi="Cambria" w:cs="Aharoni"/>
          <w:b/>
          <w:sz w:val="28"/>
          <w:szCs w:val="28"/>
          <w:lang w:val="id-ID"/>
        </w:rPr>
        <w:t>9</w:t>
      </w:r>
    </w:p>
    <w:p w:rsidR="001C0FFD" w:rsidRPr="00946732" w:rsidRDefault="001C0FFD" w:rsidP="001C0FFD">
      <w:pPr>
        <w:spacing w:after="0"/>
        <w:jc w:val="both"/>
        <w:rPr>
          <w:b/>
          <w:sz w:val="24"/>
          <w:szCs w:val="24"/>
          <w:lang w:val="id-ID"/>
        </w:rPr>
      </w:pPr>
    </w:p>
    <w:p w:rsidR="001C0FFD" w:rsidRPr="001B1F91" w:rsidRDefault="001C0FFD" w:rsidP="001C0FFD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Materi/Topik 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Sistem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Pertidaksamaan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Dua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Variabel</w:t>
            </w:r>
            <w:proofErr w:type="spellEnd"/>
            <w:r>
              <w:rPr>
                <w:rFonts w:ascii="Cambria" w:hAnsi="Cambria"/>
              </w:rPr>
              <w:t>/</w:t>
            </w:r>
            <w:proofErr w:type="spellStart"/>
            <w:r>
              <w:rPr>
                <w:rFonts w:ascii="Cambria" w:hAnsi="Cambria"/>
              </w:rPr>
              <w:t>Penggunaan</w:t>
            </w:r>
            <w:proofErr w:type="spellEnd"/>
            <w:r>
              <w:rPr>
                <w:rFonts w:ascii="Cambria" w:hAnsi="Cambria"/>
              </w:rPr>
              <w:t xml:space="preserve"> software </w:t>
            </w:r>
            <w:proofErr w:type="spellStart"/>
            <w:r>
              <w:rPr>
                <w:rFonts w:ascii="Cambria" w:hAnsi="Cambria"/>
              </w:rPr>
              <w:t>Geogebra</w:t>
            </w:r>
            <w:proofErr w:type="spellEnd"/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Mata pelajaran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Matematika</w:t>
            </w:r>
            <w:proofErr w:type="spellEnd"/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Guru Mata pelajaran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Herlina</w:t>
            </w:r>
            <w:proofErr w:type="spellEnd"/>
            <w:r>
              <w:rPr>
                <w:rFonts w:ascii="Cambria" w:hAnsi="Cambria"/>
              </w:rPr>
              <w:t xml:space="preserve"> Sari, </w:t>
            </w:r>
            <w:proofErr w:type="spellStart"/>
            <w:r>
              <w:rPr>
                <w:rFonts w:ascii="Cambria" w:hAnsi="Cambria"/>
              </w:rPr>
              <w:t>S.Si</w:t>
            </w:r>
            <w:proofErr w:type="spellEnd"/>
            <w:r>
              <w:rPr>
                <w:rFonts w:ascii="Cambria" w:hAnsi="Cambria"/>
              </w:rPr>
              <w:t>.</w:t>
            </w:r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Kelas/Semester 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 IPA/</w:t>
            </w:r>
            <w:proofErr w:type="spellStart"/>
            <w:r>
              <w:rPr>
                <w:rFonts w:ascii="Cambria" w:hAnsi="Cambria"/>
              </w:rPr>
              <w:t>Genap</w:t>
            </w:r>
            <w:proofErr w:type="spellEnd"/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Alokasi Waktu 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90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Rabu</w:t>
            </w:r>
            <w:proofErr w:type="spellEnd"/>
            <w:r>
              <w:rPr>
                <w:rFonts w:ascii="Cambria" w:hAnsi="Cambria"/>
              </w:rPr>
              <w:t xml:space="preserve">/13 </w:t>
            </w:r>
            <w:proofErr w:type="spellStart"/>
            <w:r>
              <w:rPr>
                <w:rFonts w:ascii="Cambria" w:hAnsi="Cambria"/>
              </w:rPr>
              <w:t>Februari</w:t>
            </w:r>
            <w:proofErr w:type="spellEnd"/>
            <w:r>
              <w:rPr>
                <w:rFonts w:ascii="Cambria" w:hAnsi="Cambria"/>
              </w:rPr>
              <w:t xml:space="preserve"> 2019</w:t>
            </w:r>
          </w:p>
        </w:tc>
      </w:tr>
      <w:tr w:rsidR="001C0FFD" w:rsidRPr="00DE733C" w:rsidTr="00A410E5">
        <w:trPr>
          <w:trHeight w:val="155"/>
        </w:trPr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Lab </w:t>
            </w:r>
            <w:proofErr w:type="spellStart"/>
            <w:r>
              <w:rPr>
                <w:rFonts w:ascii="Cambria" w:hAnsi="Cambria"/>
              </w:rPr>
              <w:t>Komputer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Sekolah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Sukma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Bangsa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Bireuen</w:t>
            </w:r>
            <w:proofErr w:type="spellEnd"/>
          </w:p>
        </w:tc>
      </w:tr>
    </w:tbl>
    <w:p w:rsidR="001C0FFD" w:rsidRDefault="001C0FFD" w:rsidP="001C0FFD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1C0FFD" w:rsidRPr="003056E5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>Tujuan dan Manfaat Kegiatan</w:t>
      </w:r>
      <w:r>
        <w:rPr>
          <w:rFonts w:ascii="Cambria" w:hAnsi="Cambria"/>
          <w:b/>
        </w:rPr>
        <w:t xml:space="preserve"> : </w:t>
      </w:r>
    </w:p>
    <w:p w:rsidR="001C0FFD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r w:rsidRPr="003056E5">
        <w:rPr>
          <w:rFonts w:ascii="Cambria" w:hAnsi="Cambria"/>
        </w:rPr>
        <w:t>Siswa</w:t>
      </w:r>
      <w:proofErr w:type="spellEnd"/>
      <w:r w:rsidRPr="003056E5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menggunakan</w:t>
      </w:r>
      <w:proofErr w:type="spellEnd"/>
      <w:r>
        <w:rPr>
          <w:rFonts w:ascii="Cambria" w:hAnsi="Cambria"/>
        </w:rPr>
        <w:t xml:space="preserve"> software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menyelesaikan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Pertidaksamaan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</w:p>
    <w:p w:rsidR="001C0FFD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1C0FFD" w:rsidRPr="003056E5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t xml:space="preserve">Profil Guest Teacher </w:t>
      </w:r>
      <w:r>
        <w:rPr>
          <w:rFonts w:ascii="Cambria" w:hAnsi="Cambria"/>
          <w:b/>
        </w:rPr>
        <w:t xml:space="preserve">: </w:t>
      </w:r>
    </w:p>
    <w:p w:rsidR="001C0FFD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Guru SMAN I </w:t>
      </w:r>
      <w:proofErr w:type="spellStart"/>
      <w:r>
        <w:rPr>
          <w:rFonts w:ascii="Cambria" w:hAnsi="Cambria"/>
        </w:rPr>
        <w:t>Plimbang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Kab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Bireuen</w:t>
      </w:r>
      <w:proofErr w:type="spellEnd"/>
    </w:p>
    <w:p w:rsidR="001C0FFD" w:rsidRPr="001137EB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1C0FFD" w:rsidRPr="00AE7803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t xml:space="preserve">Deskripsi Kegiatan </w:t>
      </w:r>
      <w:r>
        <w:rPr>
          <w:rFonts w:ascii="Cambria" w:hAnsi="Cambria"/>
          <w:b/>
        </w:rPr>
        <w:t xml:space="preserve">: </w:t>
      </w:r>
    </w:p>
    <w:p w:rsidR="001C0FFD" w:rsidRPr="003056E5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proofErr w:type="gramStart"/>
      <w:r w:rsidRPr="003056E5">
        <w:rPr>
          <w:rFonts w:ascii="Cambria" w:hAnsi="Cambria"/>
        </w:rPr>
        <w:t>Siswa</w:t>
      </w:r>
      <w:proofErr w:type="spellEnd"/>
      <w:r w:rsidRPr="003056E5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diperkenalkan</w:t>
      </w:r>
      <w:proofErr w:type="spellEnd"/>
      <w:r>
        <w:rPr>
          <w:rFonts w:ascii="Cambria" w:hAnsi="Cambria"/>
        </w:rPr>
        <w:t xml:space="preserve"> software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disampaikan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manfaat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belajar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icon-icon yang </w:t>
      </w:r>
      <w:proofErr w:type="spellStart"/>
      <w:r>
        <w:rPr>
          <w:rFonts w:ascii="Cambria" w:hAnsi="Cambria"/>
        </w:rPr>
        <w:t>terdapat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software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Guru </w:t>
      </w:r>
      <w:proofErr w:type="spellStart"/>
      <w:proofErr w:type="gramStart"/>
      <w:r>
        <w:rPr>
          <w:rFonts w:ascii="Cambria" w:hAnsi="Cambria"/>
        </w:rPr>
        <w:t>memaparkan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contoh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penggunaan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menyelesaikan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Pertidaksamaan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. </w:t>
      </w: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langsung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mempraktekkannya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computer </w:t>
      </w:r>
      <w:proofErr w:type="spellStart"/>
      <w:r>
        <w:rPr>
          <w:rFonts w:ascii="Cambria" w:hAnsi="Cambria"/>
        </w:rPr>
        <w:t>masing-masing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melakukan</w:t>
      </w:r>
      <w:proofErr w:type="spellEnd"/>
      <w:r>
        <w:rPr>
          <w:rFonts w:ascii="Cambria" w:hAnsi="Cambria"/>
        </w:rPr>
        <w:t xml:space="preserve"> Tanya </w:t>
      </w:r>
      <w:proofErr w:type="spellStart"/>
      <w:r>
        <w:rPr>
          <w:rFonts w:ascii="Cambria" w:hAnsi="Cambria"/>
        </w:rPr>
        <w:t>jawab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mengetahui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lebih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aplikasi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mempraktekkan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beberapa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grafik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sudah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dipelajari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secara</w:t>
      </w:r>
      <w:proofErr w:type="spellEnd"/>
      <w:r>
        <w:rPr>
          <w:rFonts w:ascii="Cambria" w:hAnsi="Cambria"/>
        </w:rPr>
        <w:t xml:space="preserve"> manual,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diselesaikan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kembali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 </w:t>
      </w:r>
      <w:r w:rsidRPr="003056E5">
        <w:rPr>
          <w:rFonts w:ascii="Cambria" w:hAnsi="Cambria"/>
        </w:rPr>
        <w:tab/>
      </w:r>
    </w:p>
    <w:p w:rsidR="001C0FFD" w:rsidRPr="00946732" w:rsidRDefault="001C0FFD" w:rsidP="001C0FFD">
      <w:pPr>
        <w:pStyle w:val="ListParagraph"/>
        <w:tabs>
          <w:tab w:val="left" w:pos="284"/>
          <w:tab w:val="left" w:pos="3165"/>
        </w:tabs>
        <w:spacing w:after="0"/>
        <w:ind w:left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ab/>
      </w:r>
    </w:p>
    <w:p w:rsidR="001C0FFD" w:rsidRPr="00C470BC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</w:rPr>
      </w:pPr>
      <w:r w:rsidRPr="00990510">
        <w:rPr>
          <w:rFonts w:ascii="Cambria" w:hAnsi="Cambria"/>
          <w:b/>
          <w:lang w:val="id-ID"/>
        </w:rPr>
        <w:t>Respon Siswa (instrumen dilampirkan jika ada)</w:t>
      </w:r>
      <w:r w:rsidRPr="00990510">
        <w:rPr>
          <w:rFonts w:ascii="Cambria" w:hAnsi="Cambria"/>
          <w:b/>
        </w:rPr>
        <w:t xml:space="preserve"> : </w:t>
      </w:r>
    </w:p>
    <w:p w:rsidR="001C0FFD" w:rsidRPr="00C470BC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antusias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belajar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menggunakan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Menurut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mereka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asyik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menyenangkan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dibandingkan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cara</w:t>
      </w:r>
      <w:proofErr w:type="spellEnd"/>
      <w:r>
        <w:rPr>
          <w:rFonts w:ascii="Cambria" w:hAnsi="Cambria"/>
        </w:rPr>
        <w:t xml:space="preserve"> manual yang </w:t>
      </w:r>
      <w:proofErr w:type="spellStart"/>
      <w:r>
        <w:rPr>
          <w:rFonts w:ascii="Cambria" w:hAnsi="Cambria"/>
        </w:rPr>
        <w:t>dipelajari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sebelumya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langsung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terlihat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gambar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grafiknya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harus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mencarinya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setahap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setahap</w:t>
      </w:r>
      <w:proofErr w:type="spellEnd"/>
      <w:proofErr w:type="gramStart"/>
      <w:r>
        <w:rPr>
          <w:rFonts w:ascii="Cambria" w:hAnsi="Cambria"/>
        </w:rPr>
        <w:t>..</w:t>
      </w:r>
      <w:proofErr w:type="gramEnd"/>
      <w:r>
        <w:rPr>
          <w:rFonts w:ascii="Cambria" w:hAnsi="Cambria"/>
        </w:rPr>
        <w:t xml:space="preserve"> </w:t>
      </w: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Pr="003149EE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lastRenderedPageBreak/>
        <w:t>Lampi</w:t>
      </w:r>
      <w:r w:rsidRPr="00946732">
        <w:rPr>
          <w:rFonts w:ascii="Cambria" w:hAnsi="Cambria"/>
          <w:b/>
        </w:rPr>
        <w:t xml:space="preserve">ran </w:t>
      </w:r>
      <w:proofErr w:type="spellStart"/>
      <w:r w:rsidRPr="00946732">
        <w:rPr>
          <w:rFonts w:ascii="Cambria" w:hAnsi="Cambria"/>
          <w:b/>
        </w:rPr>
        <w:t>Foto</w:t>
      </w:r>
      <w:proofErr w:type="spellEnd"/>
      <w:r w:rsidRPr="00946732">
        <w:rPr>
          <w:rFonts w:ascii="Cambria" w:hAnsi="Cambria"/>
          <w:b/>
          <w:lang w:val="id-ID"/>
        </w:rPr>
        <w:t xml:space="preserve">/Video Kegiatan </w:t>
      </w:r>
      <w:r w:rsidRPr="00946732">
        <w:rPr>
          <w:rFonts w:ascii="Cambria" w:hAnsi="Cambria"/>
          <w:b/>
        </w:rPr>
        <w:t xml:space="preserve"> </w:t>
      </w: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6985</wp:posOffset>
            </wp:positionV>
            <wp:extent cx="2050415" cy="2734945"/>
            <wp:effectExtent l="19050" t="0" r="6985" b="0"/>
            <wp:wrapNone/>
            <wp:docPr id="5" name="Picture 1" descr="D:\LINA 2018-2019\Guest Teacher\20190213_083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NA 2018-2019\Guest Teacher\20190213_0833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6985</wp:posOffset>
            </wp:positionV>
            <wp:extent cx="2040255" cy="2734945"/>
            <wp:effectExtent l="19050" t="0" r="0" b="0"/>
            <wp:wrapNone/>
            <wp:docPr id="4" name="Picture 4" descr="D:\LINA 2018-2019\Guest Teacher\20190213_083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NA 2018-2019\Guest Teacher\20190213_0835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173355</wp:posOffset>
            </wp:positionV>
            <wp:extent cx="2063750" cy="2751455"/>
            <wp:effectExtent l="19050" t="0" r="0" b="0"/>
            <wp:wrapNone/>
            <wp:docPr id="7" name="Picture 11" descr="D:\LINA 2018-2019\Guest Teacher\20190213_082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INA 2018-2019\Guest Teacher\20190213_0829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173355</wp:posOffset>
            </wp:positionV>
            <wp:extent cx="2070735" cy="2751455"/>
            <wp:effectExtent l="19050" t="0" r="5715" b="0"/>
            <wp:wrapNone/>
            <wp:docPr id="6" name="Picture 7" descr="D:\LINA 2018-2019\Guest Teacher\20190213_083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INA 2018-2019\Guest Teacher\20190213_0833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Pr="006A3170" w:rsidRDefault="001C0FFD" w:rsidP="001C0FFD">
      <w:pPr>
        <w:tabs>
          <w:tab w:val="center" w:pos="4680"/>
          <w:tab w:val="left" w:pos="5977"/>
        </w:tabs>
        <w:jc w:val="both"/>
      </w:pPr>
      <w:r>
        <w:rPr>
          <w:rFonts w:ascii="Cambria" w:hAnsi="Cambria"/>
          <w:b/>
          <w:noProof/>
        </w:rPr>
        <w:drawing>
          <wp:inline distT="0" distB="0" distL="0" distR="0">
            <wp:extent cx="2417445" cy="2632075"/>
            <wp:effectExtent l="19050" t="0" r="1905" b="0"/>
            <wp:docPr id="1" name="Picture 1" descr="20190213_09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213_09115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579" r="12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Cambria" w:hAnsi="Cambria"/>
          <w:b/>
          <w:noProof/>
        </w:rPr>
        <w:drawing>
          <wp:inline distT="0" distB="0" distL="0" distR="0">
            <wp:extent cx="3458845" cy="2623820"/>
            <wp:effectExtent l="19050" t="0" r="8255" b="0"/>
            <wp:docPr id="2" name="Picture 2" descr="20190213_09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0213_0913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1C0FFD" w:rsidRDefault="001C0FFD" w:rsidP="001C0FFD">
      <w:pPr>
        <w:tabs>
          <w:tab w:val="left" w:pos="3119"/>
        </w:tabs>
        <w:spacing w:after="0"/>
        <w:jc w:val="center"/>
        <w:rPr>
          <w:rFonts w:ascii="Cambria" w:hAnsi="Cambria" w:cs="Aharoni"/>
          <w:b/>
          <w:sz w:val="28"/>
          <w:szCs w:val="28"/>
        </w:rPr>
      </w:pPr>
      <w:r>
        <w:rPr>
          <w:rFonts w:ascii="Cambria" w:hAnsi="Cambria"/>
          <w:b/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179070</wp:posOffset>
            </wp:positionV>
            <wp:extent cx="903605" cy="923290"/>
            <wp:effectExtent l="19050" t="0" r="0" b="0"/>
            <wp:wrapNone/>
            <wp:docPr id="24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FFD" w:rsidRDefault="001C0FFD" w:rsidP="001C0FFD">
      <w:pPr>
        <w:tabs>
          <w:tab w:val="left" w:pos="3119"/>
        </w:tabs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RANCANGAN KEGIATAN GUEST TEACHER</w:t>
      </w:r>
    </w:p>
    <w:p w:rsidR="001C0FFD" w:rsidRDefault="001C0FFD" w:rsidP="001C0FFD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 SUKMA BANGSA BIREUEN</w:t>
      </w:r>
    </w:p>
    <w:p w:rsidR="001C0FFD" w:rsidRDefault="001C0FFD" w:rsidP="001C0FFD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TP. 2018-2019</w:t>
      </w:r>
    </w:p>
    <w:p w:rsidR="001C0FFD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</w:rPr>
      </w:pPr>
      <w:r w:rsidRPr="00054D04">
        <w:rPr>
          <w:rFonts w:ascii="Cambria" w:hAnsi="Cambria" w:cs="Aharoni"/>
          <w:sz w:val="24"/>
          <w:szCs w:val="24"/>
          <w:lang w:val="id-ID"/>
        </w:rPr>
        <w:t xml:space="preserve">Mata Pelajaran </w:t>
      </w:r>
      <w:r w:rsidRPr="00054D04">
        <w:rPr>
          <w:rFonts w:ascii="Cambria" w:hAnsi="Cambria" w:cs="Aharoni"/>
          <w:sz w:val="24"/>
          <w:szCs w:val="24"/>
          <w:lang w:val="id-ID"/>
        </w:rPr>
        <w:tab/>
      </w:r>
      <w:r>
        <w:rPr>
          <w:rFonts w:ascii="Cambria" w:hAnsi="Cambria" w:cs="Aharoni"/>
          <w:sz w:val="24"/>
          <w:szCs w:val="24"/>
        </w:rPr>
        <w:tab/>
      </w:r>
      <w:r w:rsidRPr="00054D04">
        <w:rPr>
          <w:rFonts w:ascii="Cambria" w:hAnsi="Cambria" w:cs="Aharoni"/>
          <w:sz w:val="24"/>
          <w:szCs w:val="24"/>
          <w:lang w:val="id-ID"/>
        </w:rPr>
        <w:t>:</w:t>
      </w:r>
      <w:r>
        <w:rPr>
          <w:rFonts w:ascii="Cambria" w:hAnsi="Cambria" w:cs="Aharoni"/>
          <w:sz w:val="24"/>
          <w:szCs w:val="24"/>
        </w:rPr>
        <w:t xml:space="preserve"> MATEMATIKA</w:t>
      </w:r>
      <w:r w:rsidRPr="00054D04">
        <w:rPr>
          <w:rFonts w:ascii="Cambria" w:hAnsi="Cambria" w:cs="Aharoni"/>
          <w:sz w:val="24"/>
          <w:szCs w:val="24"/>
          <w:lang w:val="id-ID"/>
        </w:rPr>
        <w:t xml:space="preserve"> </w:t>
      </w:r>
      <w:r>
        <w:rPr>
          <w:rFonts w:ascii="Cambria" w:hAnsi="Cambria" w:cs="Aharoni"/>
          <w:sz w:val="24"/>
          <w:szCs w:val="24"/>
        </w:rPr>
        <w:t xml:space="preserve"> </w:t>
      </w:r>
    </w:p>
    <w:p w:rsidR="001C0FFD" w:rsidRPr="002E29E3" w:rsidRDefault="001C0FFD" w:rsidP="001C0FFD">
      <w:pPr>
        <w:spacing w:after="0"/>
        <w:jc w:val="both"/>
        <w:rPr>
          <w:rFonts w:ascii="Cambria" w:hAnsi="Cambria" w:cs="Aharoni"/>
          <w:sz w:val="24"/>
          <w:szCs w:val="24"/>
        </w:rPr>
      </w:pPr>
      <w:r w:rsidRPr="00054D04">
        <w:rPr>
          <w:rFonts w:ascii="Cambria" w:hAnsi="Cambria" w:cs="Aharoni"/>
          <w:sz w:val="24"/>
          <w:szCs w:val="24"/>
          <w:lang w:val="id-ID"/>
        </w:rPr>
        <w:t>Guru mata pelajaran</w:t>
      </w:r>
      <w:r>
        <w:rPr>
          <w:rFonts w:ascii="Cambria" w:hAnsi="Cambria" w:cs="Aharoni"/>
          <w:sz w:val="24"/>
          <w:szCs w:val="24"/>
        </w:rPr>
        <w:tab/>
      </w:r>
      <w:r w:rsidRPr="00054D04">
        <w:rPr>
          <w:rFonts w:ascii="Cambria" w:hAnsi="Cambria" w:cs="Aharoni"/>
          <w:sz w:val="24"/>
          <w:szCs w:val="24"/>
          <w:lang w:val="id-ID"/>
        </w:rPr>
        <w:tab/>
        <w:t>:</w:t>
      </w:r>
      <w:r>
        <w:rPr>
          <w:rFonts w:ascii="Cambria" w:hAnsi="Cambria" w:cs="Aharoni"/>
          <w:sz w:val="24"/>
          <w:szCs w:val="24"/>
        </w:rPr>
        <w:t xml:space="preserve"> HERLINA SARI, </w:t>
      </w:r>
      <w:proofErr w:type="spellStart"/>
      <w:r>
        <w:rPr>
          <w:rFonts w:ascii="Cambria" w:hAnsi="Cambria" w:cs="Aharoni"/>
          <w:sz w:val="24"/>
          <w:szCs w:val="24"/>
        </w:rPr>
        <w:t>S.Si</w:t>
      </w:r>
      <w:proofErr w:type="spellEnd"/>
      <w:r>
        <w:rPr>
          <w:rFonts w:ascii="Cambria" w:hAnsi="Cambria" w:cs="Aharoni"/>
          <w:sz w:val="24"/>
          <w:szCs w:val="24"/>
        </w:rPr>
        <w:t>.</w:t>
      </w:r>
    </w:p>
    <w:p w:rsidR="001C0FFD" w:rsidRDefault="001C0FFD" w:rsidP="001C0FFD">
      <w:pPr>
        <w:spacing w:after="0"/>
        <w:jc w:val="both"/>
        <w:rPr>
          <w:rFonts w:ascii="Cambria" w:hAnsi="Cambria" w:cs="Aharoni"/>
          <w:lang w:val="id-ID"/>
        </w:rPr>
      </w:pPr>
      <w:r w:rsidRPr="008D4940">
        <w:rPr>
          <w:rFonts w:ascii="Cambria" w:hAnsi="Cambria" w:cs="Aharoni"/>
          <w:lang w:val="id-ID"/>
        </w:rPr>
        <w:t xml:space="preserve"> </w:t>
      </w:r>
    </w:p>
    <w:p w:rsidR="001C0FFD" w:rsidRPr="008D4940" w:rsidRDefault="001C0FFD" w:rsidP="001C0FFD">
      <w:pPr>
        <w:spacing w:after="0"/>
        <w:jc w:val="both"/>
        <w:rPr>
          <w:rFonts w:ascii="Cambria" w:hAnsi="Cambria" w:cs="Aharoni"/>
          <w:lang w:val="id-ID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2"/>
        <w:gridCol w:w="1134"/>
        <w:gridCol w:w="1842"/>
        <w:gridCol w:w="1560"/>
        <w:gridCol w:w="1701"/>
        <w:gridCol w:w="1417"/>
        <w:gridCol w:w="1418"/>
      </w:tblGrid>
      <w:tr w:rsidR="001C0FFD" w:rsidRPr="00DE733C" w:rsidTr="00A410E5">
        <w:tc>
          <w:tcPr>
            <w:tcW w:w="392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 xml:space="preserve">No </w:t>
            </w:r>
          </w:p>
        </w:tc>
        <w:tc>
          <w:tcPr>
            <w:tcW w:w="1134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Kelas Sasaran</w:t>
            </w:r>
          </w:p>
        </w:tc>
        <w:tc>
          <w:tcPr>
            <w:tcW w:w="1842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Materi/ Topik</w:t>
            </w:r>
          </w:p>
        </w:tc>
        <w:tc>
          <w:tcPr>
            <w:tcW w:w="1560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Target Guest Teacher</w:t>
            </w:r>
          </w:p>
        </w:tc>
        <w:tc>
          <w:tcPr>
            <w:tcW w:w="1701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Tujuan dan Manfaat</w:t>
            </w:r>
          </w:p>
        </w:tc>
        <w:tc>
          <w:tcPr>
            <w:tcW w:w="1417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Perkiraan Waktu</w:t>
            </w:r>
          </w:p>
        </w:tc>
        <w:tc>
          <w:tcPr>
            <w:tcW w:w="1418" w:type="dxa"/>
            <w:shd w:val="clear" w:color="auto" w:fill="D9D9D9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 xml:space="preserve">Perkiraan </w:t>
            </w: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Biaya</w:t>
            </w:r>
          </w:p>
        </w:tc>
      </w:tr>
      <w:tr w:rsidR="001C0FFD" w:rsidRPr="00DE733C" w:rsidTr="00A410E5">
        <w:tc>
          <w:tcPr>
            <w:tcW w:w="392" w:type="dxa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  <w:lang w:val="id-ID"/>
              </w:rPr>
            </w:pPr>
            <w:r w:rsidRPr="00DE733C">
              <w:rPr>
                <w:rFonts w:ascii="Cambria" w:hAnsi="Cambria" w:cs="Aharoni"/>
                <w:lang w:val="id-ID"/>
              </w:rPr>
              <w:t>1.</w:t>
            </w:r>
          </w:p>
        </w:tc>
        <w:tc>
          <w:tcPr>
            <w:tcW w:w="1134" w:type="dxa"/>
          </w:tcPr>
          <w:p w:rsidR="001C0FFD" w:rsidRPr="002E29E3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X IPA</w:t>
            </w:r>
          </w:p>
        </w:tc>
        <w:tc>
          <w:tcPr>
            <w:tcW w:w="1842" w:type="dxa"/>
          </w:tcPr>
          <w:p w:rsidR="001C0FFD" w:rsidRPr="002E29E3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proofErr w:type="spellStart"/>
            <w:r>
              <w:rPr>
                <w:rFonts w:ascii="Cambria" w:hAnsi="Cambria" w:cs="Aharoni"/>
              </w:rPr>
              <w:t>Sistem</w:t>
            </w:r>
            <w:proofErr w:type="spellEnd"/>
            <w:r>
              <w:rPr>
                <w:rFonts w:ascii="Cambria" w:hAnsi="Cambria" w:cs="Aharoni"/>
              </w:rPr>
              <w:t xml:space="preserve"> </w:t>
            </w:r>
            <w:proofErr w:type="spellStart"/>
            <w:r>
              <w:rPr>
                <w:rFonts w:ascii="Cambria" w:hAnsi="Cambria" w:cs="Aharoni"/>
              </w:rPr>
              <w:t>Pertidaksamaan</w:t>
            </w:r>
            <w:proofErr w:type="spellEnd"/>
            <w:r>
              <w:rPr>
                <w:rFonts w:ascii="Cambria" w:hAnsi="Cambria" w:cs="Aharoni"/>
              </w:rPr>
              <w:t xml:space="preserve"> </w:t>
            </w:r>
            <w:proofErr w:type="spellStart"/>
            <w:r>
              <w:rPr>
                <w:rFonts w:ascii="Cambria" w:hAnsi="Cambria" w:cs="Aharoni"/>
              </w:rPr>
              <w:t>Dua</w:t>
            </w:r>
            <w:proofErr w:type="spellEnd"/>
            <w:r>
              <w:rPr>
                <w:rFonts w:ascii="Cambria" w:hAnsi="Cambria" w:cs="Aharoni"/>
              </w:rPr>
              <w:t xml:space="preserve"> </w:t>
            </w:r>
            <w:proofErr w:type="spellStart"/>
            <w:r>
              <w:rPr>
                <w:rFonts w:ascii="Cambria" w:hAnsi="Cambria" w:cs="Aharoni"/>
              </w:rPr>
              <w:t>Variabel</w:t>
            </w:r>
            <w:proofErr w:type="spellEnd"/>
          </w:p>
        </w:tc>
        <w:tc>
          <w:tcPr>
            <w:tcW w:w="1560" w:type="dxa"/>
          </w:tcPr>
          <w:p w:rsidR="001C0FFD" w:rsidRPr="002E29E3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 xml:space="preserve">Guru SMAN I </w:t>
            </w:r>
            <w:proofErr w:type="spellStart"/>
            <w:r>
              <w:rPr>
                <w:rFonts w:ascii="Cambria" w:hAnsi="Cambria" w:cs="Aharoni"/>
              </w:rPr>
              <w:t>Plimbang</w:t>
            </w:r>
            <w:proofErr w:type="spellEnd"/>
          </w:p>
        </w:tc>
        <w:tc>
          <w:tcPr>
            <w:tcW w:w="1701" w:type="dxa"/>
          </w:tcPr>
          <w:p w:rsidR="001C0FFD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proofErr w:type="spellStart"/>
            <w:r>
              <w:rPr>
                <w:rFonts w:ascii="Cambria" w:hAnsi="Cambria" w:cs="Aharoni"/>
              </w:rPr>
              <w:t>Menggunakan</w:t>
            </w:r>
            <w:proofErr w:type="spellEnd"/>
            <w:r>
              <w:rPr>
                <w:rFonts w:ascii="Cambria" w:hAnsi="Cambria" w:cs="Aharoni"/>
              </w:rPr>
              <w:t xml:space="preserve"> Software </w:t>
            </w:r>
            <w:proofErr w:type="spellStart"/>
            <w:r>
              <w:rPr>
                <w:rFonts w:ascii="Cambria" w:hAnsi="Cambria" w:cs="Aharoni"/>
              </w:rPr>
              <w:t>Geogebra</w:t>
            </w:r>
            <w:proofErr w:type="spellEnd"/>
          </w:p>
          <w:p w:rsidR="001C0FFD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</w:p>
          <w:p w:rsidR="001C0FFD" w:rsidRPr="00311638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</w:p>
        </w:tc>
        <w:tc>
          <w:tcPr>
            <w:tcW w:w="1417" w:type="dxa"/>
          </w:tcPr>
          <w:p w:rsidR="001C0FFD" w:rsidRPr="002E29E3" w:rsidRDefault="001C0FFD" w:rsidP="00A410E5">
            <w:pPr>
              <w:spacing w:after="0" w:line="24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13 Feb 2019</w:t>
            </w:r>
          </w:p>
        </w:tc>
        <w:tc>
          <w:tcPr>
            <w:tcW w:w="1418" w:type="dxa"/>
          </w:tcPr>
          <w:p w:rsidR="001C0FFD" w:rsidRPr="002E29E3" w:rsidRDefault="001C0FFD" w:rsidP="00A410E5">
            <w:pPr>
              <w:spacing w:after="0" w:line="240" w:lineRule="auto"/>
              <w:jc w:val="center"/>
              <w:rPr>
                <w:rFonts w:ascii="Cambria" w:hAnsi="Cambria" w:cs="Aharoni"/>
              </w:rPr>
            </w:pPr>
            <w:proofErr w:type="spellStart"/>
            <w:r>
              <w:rPr>
                <w:rFonts w:ascii="Cambria" w:hAnsi="Cambria" w:cs="Aharoni"/>
              </w:rPr>
              <w:t>Rp</w:t>
            </w:r>
            <w:proofErr w:type="spellEnd"/>
            <w:r>
              <w:rPr>
                <w:rFonts w:ascii="Cambria" w:hAnsi="Cambria" w:cs="Aharoni"/>
              </w:rPr>
              <w:t xml:space="preserve"> 100.000</w:t>
            </w:r>
          </w:p>
        </w:tc>
      </w:tr>
    </w:tbl>
    <w:p w:rsidR="001C0FFD" w:rsidRPr="008D4940" w:rsidRDefault="001C0FFD" w:rsidP="001C0FFD">
      <w:pPr>
        <w:spacing w:after="0"/>
        <w:jc w:val="both"/>
        <w:rPr>
          <w:rFonts w:ascii="Cambria" w:hAnsi="Cambria" w:cs="Aharoni"/>
          <w:b/>
          <w:sz w:val="24"/>
          <w:szCs w:val="24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Pr="00311638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8"/>
        <w:gridCol w:w="4252"/>
      </w:tblGrid>
      <w:tr w:rsidR="001C0FFD" w:rsidRPr="00DE733C" w:rsidTr="00A410E5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  <w:color w:val="000000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  <w:color w:val="000000"/>
                <w:sz w:val="8"/>
                <w:szCs w:val="8"/>
              </w:rPr>
            </w:pPr>
          </w:p>
        </w:tc>
      </w:tr>
      <w:tr w:rsidR="001C0FFD" w:rsidRPr="00DE733C" w:rsidTr="00A410E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  <w:sz w:val="16"/>
                <w:szCs w:val="16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proofErr w:type="spellStart"/>
            <w:r w:rsidRPr="00DE733C">
              <w:rPr>
                <w:rFonts w:ascii="Cambria" w:eastAsia="Calibri" w:hAnsi="Cambria"/>
              </w:rPr>
              <w:t>Mengetahui</w:t>
            </w:r>
            <w:proofErr w:type="spellEnd"/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proofErr w:type="spellStart"/>
            <w:r w:rsidRPr="00DE733C">
              <w:rPr>
                <w:rFonts w:ascii="Cambria" w:eastAsia="Calibri" w:hAnsi="Cambria"/>
              </w:rPr>
              <w:t>Kepala</w:t>
            </w:r>
            <w:proofErr w:type="spellEnd"/>
            <w:r w:rsidRPr="00DE733C">
              <w:rPr>
                <w:rFonts w:ascii="Cambria" w:eastAsia="Calibri" w:hAnsi="Cambria"/>
              </w:rPr>
              <w:t xml:space="preserve"> </w:t>
            </w:r>
            <w:proofErr w:type="spellStart"/>
            <w:r w:rsidRPr="00DE733C">
              <w:rPr>
                <w:rFonts w:ascii="Cambria" w:eastAsia="Calibri" w:hAnsi="Cambria"/>
              </w:rPr>
              <w:t>Sekolah</w:t>
            </w:r>
            <w:proofErr w:type="spellEnd"/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(FACHRURRAZI, M.A</w:t>
            </w:r>
            <w:r w:rsidRPr="00DE733C">
              <w:rPr>
                <w:rFonts w:ascii="Cambria" w:eastAsia="Calibri" w:hAnsi="Cambria"/>
              </w:rPr>
              <w:t>)</w:t>
            </w: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  <w:sz w:val="16"/>
                <w:szCs w:val="16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proofErr w:type="spellStart"/>
            <w:r>
              <w:rPr>
                <w:rFonts w:ascii="Cambria" w:eastAsia="Calibri" w:hAnsi="Cambria"/>
              </w:rPr>
              <w:t>Bireuen</w:t>
            </w:r>
            <w:proofErr w:type="spellEnd"/>
            <w:r>
              <w:rPr>
                <w:rFonts w:ascii="Cambria" w:eastAsia="Calibri" w:hAnsi="Cambria"/>
              </w:rPr>
              <w:t xml:space="preserve">, 13 </w:t>
            </w:r>
            <w:proofErr w:type="spellStart"/>
            <w:r>
              <w:rPr>
                <w:rFonts w:ascii="Cambria" w:eastAsia="Calibri" w:hAnsi="Cambria"/>
              </w:rPr>
              <w:t>Februari</w:t>
            </w:r>
            <w:proofErr w:type="spellEnd"/>
            <w:r>
              <w:rPr>
                <w:rFonts w:ascii="Cambria" w:eastAsia="Calibri" w:hAnsi="Cambria"/>
              </w:rPr>
              <w:t xml:space="preserve"> 2019</w:t>
            </w: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 xml:space="preserve">Guru Mata </w:t>
            </w:r>
            <w:proofErr w:type="spellStart"/>
            <w:r w:rsidRPr="00DE733C">
              <w:rPr>
                <w:rFonts w:ascii="Cambria" w:eastAsia="Calibri" w:hAnsi="Cambria"/>
              </w:rPr>
              <w:t>Pelajaran</w:t>
            </w:r>
            <w:proofErr w:type="spellEnd"/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(</w:t>
            </w:r>
            <w:r>
              <w:rPr>
                <w:rFonts w:ascii="Cambria" w:hAnsi="Cambria" w:cs="Aharoni"/>
                <w:sz w:val="24"/>
                <w:szCs w:val="24"/>
              </w:rPr>
              <w:t xml:space="preserve">HERLINA SARI, </w:t>
            </w:r>
            <w:proofErr w:type="spellStart"/>
            <w:r>
              <w:rPr>
                <w:rFonts w:ascii="Cambria" w:hAnsi="Cambria" w:cs="Aharoni"/>
                <w:sz w:val="24"/>
                <w:szCs w:val="24"/>
              </w:rPr>
              <w:t>S.Si</w:t>
            </w:r>
            <w:proofErr w:type="spellEnd"/>
            <w:r>
              <w:rPr>
                <w:rFonts w:ascii="Cambria" w:hAnsi="Cambria" w:cs="Aharoni"/>
                <w:sz w:val="24"/>
                <w:szCs w:val="24"/>
              </w:rPr>
              <w:t>.</w:t>
            </w:r>
            <w:r w:rsidRPr="00DE733C">
              <w:rPr>
                <w:rFonts w:ascii="Cambria" w:eastAsia="Calibri" w:hAnsi="Cambria"/>
              </w:rPr>
              <w:t>)</w:t>
            </w:r>
          </w:p>
          <w:p w:rsidR="001C0FFD" w:rsidRPr="00DE733C" w:rsidRDefault="001C0FFD" w:rsidP="00A410E5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>
              <w:rPr>
                <w:rFonts w:ascii="Cambria" w:eastAsia="Calibri" w:hAnsi="Cambria"/>
              </w:rPr>
              <w:t xml:space="preserve"> 10081089</w:t>
            </w:r>
          </w:p>
        </w:tc>
      </w:tr>
    </w:tbl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1C0FFD" w:rsidRPr="00311638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1C0FFD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1C0FFD" w:rsidRPr="004078F7" w:rsidRDefault="001C0FFD" w:rsidP="001C0FFD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4888865</wp:posOffset>
            </wp:positionH>
            <wp:positionV relativeFrom="paragraph">
              <wp:posOffset>-52705</wp:posOffset>
            </wp:positionV>
            <wp:extent cx="904240" cy="923925"/>
            <wp:effectExtent l="19050" t="0" r="0" b="0"/>
            <wp:wrapNone/>
            <wp:docPr id="23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</w:rPr>
        <w:t>LAPORAN KEGIATAN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GUEST TEACHER</w:t>
      </w:r>
    </w:p>
    <w:p w:rsidR="001C0FFD" w:rsidRPr="00E573E9" w:rsidRDefault="001C0FFD" w:rsidP="001C0FFD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</w:t>
      </w:r>
    </w:p>
    <w:p w:rsidR="001C0FFD" w:rsidRPr="004078F7" w:rsidRDefault="001C0FFD" w:rsidP="001C0FFD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>
        <w:rPr>
          <w:rFonts w:ascii="Cambria" w:hAnsi="Cambria" w:cs="Aharoni"/>
          <w:b/>
          <w:sz w:val="28"/>
          <w:szCs w:val="28"/>
          <w:lang w:val="id-ID"/>
        </w:rPr>
        <w:t>8</w:t>
      </w:r>
      <w:r w:rsidRPr="00E573E9">
        <w:rPr>
          <w:rFonts w:ascii="Cambria" w:hAnsi="Cambria" w:cs="Aharoni"/>
          <w:b/>
          <w:sz w:val="28"/>
          <w:szCs w:val="28"/>
        </w:rPr>
        <w:t>-201</w:t>
      </w:r>
      <w:r>
        <w:rPr>
          <w:rFonts w:ascii="Cambria" w:hAnsi="Cambria" w:cs="Aharoni"/>
          <w:b/>
          <w:sz w:val="28"/>
          <w:szCs w:val="28"/>
          <w:lang w:val="id-ID"/>
        </w:rPr>
        <w:t>9</w:t>
      </w:r>
    </w:p>
    <w:p w:rsidR="001C0FFD" w:rsidRPr="00946732" w:rsidRDefault="001C0FFD" w:rsidP="001C0FFD">
      <w:pPr>
        <w:spacing w:after="0"/>
        <w:jc w:val="both"/>
        <w:rPr>
          <w:b/>
          <w:sz w:val="24"/>
          <w:szCs w:val="24"/>
          <w:lang w:val="id-ID"/>
        </w:rPr>
      </w:pPr>
    </w:p>
    <w:p w:rsidR="001C0FFD" w:rsidRPr="001B1F91" w:rsidRDefault="001C0FFD" w:rsidP="001C0FFD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Materi/Topik 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Sistem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Pertidaksamaan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Dua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Variabel</w:t>
            </w:r>
            <w:proofErr w:type="spellEnd"/>
            <w:r>
              <w:rPr>
                <w:rFonts w:ascii="Cambria" w:hAnsi="Cambria"/>
              </w:rPr>
              <w:t>/</w:t>
            </w:r>
            <w:proofErr w:type="spellStart"/>
            <w:r>
              <w:rPr>
                <w:rFonts w:ascii="Cambria" w:hAnsi="Cambria"/>
              </w:rPr>
              <w:t>Penggunaan</w:t>
            </w:r>
            <w:proofErr w:type="spellEnd"/>
            <w:r>
              <w:rPr>
                <w:rFonts w:ascii="Cambria" w:hAnsi="Cambria"/>
              </w:rPr>
              <w:t xml:space="preserve"> software </w:t>
            </w:r>
            <w:proofErr w:type="spellStart"/>
            <w:r>
              <w:rPr>
                <w:rFonts w:ascii="Cambria" w:hAnsi="Cambria"/>
              </w:rPr>
              <w:t>Geogebra</w:t>
            </w:r>
            <w:proofErr w:type="spellEnd"/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Mata pelajaran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Matematika</w:t>
            </w:r>
            <w:proofErr w:type="spellEnd"/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Guru Mata pelajaran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Herlina</w:t>
            </w:r>
            <w:proofErr w:type="spellEnd"/>
            <w:r>
              <w:rPr>
                <w:rFonts w:ascii="Cambria" w:hAnsi="Cambria"/>
              </w:rPr>
              <w:t xml:space="preserve"> Sari, </w:t>
            </w:r>
            <w:proofErr w:type="spellStart"/>
            <w:r>
              <w:rPr>
                <w:rFonts w:ascii="Cambria" w:hAnsi="Cambria"/>
              </w:rPr>
              <w:t>S.Si</w:t>
            </w:r>
            <w:proofErr w:type="spellEnd"/>
            <w:r>
              <w:rPr>
                <w:rFonts w:ascii="Cambria" w:hAnsi="Cambria"/>
              </w:rPr>
              <w:t>.</w:t>
            </w:r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Kelas/Semester 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 IPA/</w:t>
            </w:r>
            <w:proofErr w:type="spellStart"/>
            <w:r>
              <w:rPr>
                <w:rFonts w:ascii="Cambria" w:hAnsi="Cambria"/>
              </w:rPr>
              <w:t>Genap</w:t>
            </w:r>
            <w:proofErr w:type="spellEnd"/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Alokasi Waktu 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90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</w:tr>
      <w:tr w:rsidR="001C0FFD" w:rsidRPr="00DE733C" w:rsidTr="00A410E5"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Rabu</w:t>
            </w:r>
            <w:proofErr w:type="spellEnd"/>
            <w:r>
              <w:rPr>
                <w:rFonts w:ascii="Cambria" w:hAnsi="Cambria"/>
              </w:rPr>
              <w:t xml:space="preserve">/13 </w:t>
            </w:r>
            <w:proofErr w:type="spellStart"/>
            <w:r>
              <w:rPr>
                <w:rFonts w:ascii="Cambria" w:hAnsi="Cambria"/>
              </w:rPr>
              <w:t>Februari</w:t>
            </w:r>
            <w:proofErr w:type="spellEnd"/>
            <w:r>
              <w:rPr>
                <w:rFonts w:ascii="Cambria" w:hAnsi="Cambria"/>
              </w:rPr>
              <w:t xml:space="preserve"> 2019</w:t>
            </w:r>
          </w:p>
        </w:tc>
      </w:tr>
      <w:tr w:rsidR="001C0FFD" w:rsidRPr="00DE733C" w:rsidTr="00A410E5">
        <w:trPr>
          <w:trHeight w:val="155"/>
        </w:trPr>
        <w:tc>
          <w:tcPr>
            <w:tcW w:w="2835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1C0FFD" w:rsidRPr="00DE733C" w:rsidRDefault="001C0FFD" w:rsidP="00A410E5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1C0FFD" w:rsidRPr="00013C2B" w:rsidRDefault="001C0FFD" w:rsidP="00A410E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Lab </w:t>
            </w:r>
            <w:proofErr w:type="spellStart"/>
            <w:r>
              <w:rPr>
                <w:rFonts w:ascii="Cambria" w:hAnsi="Cambria"/>
              </w:rPr>
              <w:t>Komputer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Sekolah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Sukma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Bangsa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Bireuen</w:t>
            </w:r>
            <w:proofErr w:type="spellEnd"/>
          </w:p>
        </w:tc>
      </w:tr>
    </w:tbl>
    <w:p w:rsidR="001C0FFD" w:rsidRDefault="001C0FFD" w:rsidP="001C0FFD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1C0FFD" w:rsidRPr="003056E5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>Tujuan dan Manfaat Kegiatan</w:t>
      </w:r>
      <w:r>
        <w:rPr>
          <w:rFonts w:ascii="Cambria" w:hAnsi="Cambria"/>
          <w:b/>
        </w:rPr>
        <w:t xml:space="preserve"> : </w:t>
      </w:r>
    </w:p>
    <w:p w:rsidR="001C0FFD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r w:rsidRPr="003056E5">
        <w:rPr>
          <w:rFonts w:ascii="Cambria" w:hAnsi="Cambria"/>
        </w:rPr>
        <w:t>Siswa</w:t>
      </w:r>
      <w:proofErr w:type="spellEnd"/>
      <w:r w:rsidRPr="003056E5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menggunakan</w:t>
      </w:r>
      <w:proofErr w:type="spellEnd"/>
      <w:r>
        <w:rPr>
          <w:rFonts w:ascii="Cambria" w:hAnsi="Cambria"/>
        </w:rPr>
        <w:t xml:space="preserve"> software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menyelesaikan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Pertidaksamaan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</w:p>
    <w:p w:rsidR="001C0FFD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1C0FFD" w:rsidRPr="003056E5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t xml:space="preserve">Profil Guest Teacher </w:t>
      </w:r>
      <w:r>
        <w:rPr>
          <w:rFonts w:ascii="Cambria" w:hAnsi="Cambria"/>
          <w:b/>
        </w:rPr>
        <w:t xml:space="preserve">: </w:t>
      </w:r>
    </w:p>
    <w:p w:rsidR="001C0FFD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Guru SMAN I </w:t>
      </w:r>
      <w:proofErr w:type="spellStart"/>
      <w:r>
        <w:rPr>
          <w:rFonts w:ascii="Cambria" w:hAnsi="Cambria"/>
        </w:rPr>
        <w:t>Plimbang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Kab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Bireuen</w:t>
      </w:r>
      <w:proofErr w:type="spellEnd"/>
    </w:p>
    <w:p w:rsidR="001C0FFD" w:rsidRPr="001137EB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1C0FFD" w:rsidRPr="00AE7803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t xml:space="preserve">Deskripsi Kegiatan </w:t>
      </w:r>
      <w:r>
        <w:rPr>
          <w:rFonts w:ascii="Cambria" w:hAnsi="Cambria"/>
          <w:b/>
        </w:rPr>
        <w:t xml:space="preserve">: </w:t>
      </w:r>
    </w:p>
    <w:p w:rsidR="001C0FFD" w:rsidRPr="003056E5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proofErr w:type="gramStart"/>
      <w:r w:rsidRPr="003056E5">
        <w:rPr>
          <w:rFonts w:ascii="Cambria" w:hAnsi="Cambria"/>
        </w:rPr>
        <w:t>Siswa</w:t>
      </w:r>
      <w:proofErr w:type="spellEnd"/>
      <w:r w:rsidRPr="003056E5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diperkenalkan</w:t>
      </w:r>
      <w:proofErr w:type="spellEnd"/>
      <w:r>
        <w:rPr>
          <w:rFonts w:ascii="Cambria" w:hAnsi="Cambria"/>
        </w:rPr>
        <w:t xml:space="preserve"> software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disampaikan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manfaat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belajar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icon-icon yang </w:t>
      </w:r>
      <w:proofErr w:type="spellStart"/>
      <w:r>
        <w:rPr>
          <w:rFonts w:ascii="Cambria" w:hAnsi="Cambria"/>
        </w:rPr>
        <w:t>terdapat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software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Guru </w:t>
      </w:r>
      <w:proofErr w:type="spellStart"/>
      <w:proofErr w:type="gramStart"/>
      <w:r>
        <w:rPr>
          <w:rFonts w:ascii="Cambria" w:hAnsi="Cambria"/>
        </w:rPr>
        <w:t>memaparkan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contoh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penggunaan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menyelesaikan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Pertidaksamaan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. </w:t>
      </w: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langsung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mempraktekkannya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computer </w:t>
      </w:r>
      <w:proofErr w:type="spellStart"/>
      <w:r>
        <w:rPr>
          <w:rFonts w:ascii="Cambria" w:hAnsi="Cambria"/>
        </w:rPr>
        <w:t>masing-masing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melakukan</w:t>
      </w:r>
      <w:proofErr w:type="spellEnd"/>
      <w:r>
        <w:rPr>
          <w:rFonts w:ascii="Cambria" w:hAnsi="Cambria"/>
        </w:rPr>
        <w:t xml:space="preserve"> Tanya </w:t>
      </w:r>
      <w:proofErr w:type="spellStart"/>
      <w:r>
        <w:rPr>
          <w:rFonts w:ascii="Cambria" w:hAnsi="Cambria"/>
        </w:rPr>
        <w:t>jawab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mengetahui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lebih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aplikasi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mempraktekkan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beberapa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grafik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sudah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dipelajari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secara</w:t>
      </w:r>
      <w:proofErr w:type="spellEnd"/>
      <w:r>
        <w:rPr>
          <w:rFonts w:ascii="Cambria" w:hAnsi="Cambria"/>
        </w:rPr>
        <w:t xml:space="preserve"> manual,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diselesaikan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kembali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 </w:t>
      </w:r>
      <w:r w:rsidRPr="003056E5">
        <w:rPr>
          <w:rFonts w:ascii="Cambria" w:hAnsi="Cambria"/>
        </w:rPr>
        <w:tab/>
      </w:r>
    </w:p>
    <w:p w:rsidR="001C0FFD" w:rsidRPr="00946732" w:rsidRDefault="001C0FFD" w:rsidP="001C0FFD">
      <w:pPr>
        <w:pStyle w:val="ListParagraph"/>
        <w:tabs>
          <w:tab w:val="left" w:pos="284"/>
          <w:tab w:val="left" w:pos="3165"/>
        </w:tabs>
        <w:spacing w:after="0"/>
        <w:ind w:left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ab/>
      </w:r>
    </w:p>
    <w:p w:rsidR="001C0FFD" w:rsidRPr="00C470BC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</w:rPr>
      </w:pPr>
      <w:r w:rsidRPr="00990510">
        <w:rPr>
          <w:rFonts w:ascii="Cambria" w:hAnsi="Cambria"/>
          <w:b/>
          <w:lang w:val="id-ID"/>
        </w:rPr>
        <w:t>Respon Siswa (instrumen dilampirkan jika ada)</w:t>
      </w:r>
      <w:r w:rsidRPr="00990510">
        <w:rPr>
          <w:rFonts w:ascii="Cambria" w:hAnsi="Cambria"/>
          <w:b/>
        </w:rPr>
        <w:t xml:space="preserve"> : </w:t>
      </w:r>
    </w:p>
    <w:p w:rsidR="001C0FFD" w:rsidRPr="00C470BC" w:rsidRDefault="001C0FFD" w:rsidP="001C0FF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antusias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belajar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menggunakan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Menurut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mereka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asyik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menyenangkan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dibandingkan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cara</w:t>
      </w:r>
      <w:proofErr w:type="spellEnd"/>
      <w:r>
        <w:rPr>
          <w:rFonts w:ascii="Cambria" w:hAnsi="Cambria"/>
        </w:rPr>
        <w:t xml:space="preserve"> manual yang </w:t>
      </w:r>
      <w:proofErr w:type="spellStart"/>
      <w:r>
        <w:rPr>
          <w:rFonts w:ascii="Cambria" w:hAnsi="Cambria"/>
        </w:rPr>
        <w:t>dipelajari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sebelumya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geogebra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langsung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terlihat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gambar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grafiknya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harus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mencarinya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setahap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setahap</w:t>
      </w:r>
      <w:proofErr w:type="spellEnd"/>
      <w:proofErr w:type="gramStart"/>
      <w:r>
        <w:rPr>
          <w:rFonts w:ascii="Cambria" w:hAnsi="Cambria"/>
        </w:rPr>
        <w:t>..</w:t>
      </w:r>
      <w:proofErr w:type="gramEnd"/>
      <w:r>
        <w:rPr>
          <w:rFonts w:ascii="Cambria" w:hAnsi="Cambria"/>
        </w:rPr>
        <w:t xml:space="preserve"> </w:t>
      </w: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C0FFD" w:rsidRPr="003149EE" w:rsidRDefault="001C0FFD" w:rsidP="001C0F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lastRenderedPageBreak/>
        <w:t>Lampi</w:t>
      </w:r>
      <w:r w:rsidRPr="00946732">
        <w:rPr>
          <w:rFonts w:ascii="Cambria" w:hAnsi="Cambria"/>
          <w:b/>
        </w:rPr>
        <w:t xml:space="preserve">ran </w:t>
      </w:r>
      <w:proofErr w:type="spellStart"/>
      <w:r w:rsidRPr="00946732">
        <w:rPr>
          <w:rFonts w:ascii="Cambria" w:hAnsi="Cambria"/>
          <w:b/>
        </w:rPr>
        <w:t>Foto</w:t>
      </w:r>
      <w:proofErr w:type="spellEnd"/>
      <w:r w:rsidRPr="00946732">
        <w:rPr>
          <w:rFonts w:ascii="Cambria" w:hAnsi="Cambria"/>
          <w:b/>
          <w:lang w:val="id-ID"/>
        </w:rPr>
        <w:t xml:space="preserve">/Video Kegiatan </w:t>
      </w:r>
      <w:r w:rsidRPr="00946732">
        <w:rPr>
          <w:rFonts w:ascii="Cambria" w:hAnsi="Cambria"/>
          <w:b/>
        </w:rPr>
        <w:t xml:space="preserve"> </w:t>
      </w: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6985</wp:posOffset>
            </wp:positionV>
            <wp:extent cx="2050415" cy="2734945"/>
            <wp:effectExtent l="19050" t="0" r="6985" b="0"/>
            <wp:wrapNone/>
            <wp:docPr id="22" name="Picture 1" descr="D:\LINA 2018-2019\Guest Teacher\20190213_083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NA 2018-2019\Guest Teacher\20190213_0833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6985</wp:posOffset>
            </wp:positionV>
            <wp:extent cx="2040255" cy="2734945"/>
            <wp:effectExtent l="19050" t="0" r="0" b="0"/>
            <wp:wrapNone/>
            <wp:docPr id="21" name="Picture 4" descr="D:\LINA 2018-2019\Guest Teacher\20190213_083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NA 2018-2019\Guest Teacher\20190213_0835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173355</wp:posOffset>
            </wp:positionV>
            <wp:extent cx="2063750" cy="2751455"/>
            <wp:effectExtent l="19050" t="0" r="0" b="0"/>
            <wp:wrapNone/>
            <wp:docPr id="20" name="Picture 11" descr="D:\LINA 2018-2019\Guest Teacher\20190213_082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INA 2018-2019\Guest Teacher\20190213_0829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173355</wp:posOffset>
            </wp:positionV>
            <wp:extent cx="2070735" cy="2751455"/>
            <wp:effectExtent l="19050" t="0" r="5715" b="0"/>
            <wp:wrapNone/>
            <wp:docPr id="19" name="Picture 7" descr="D:\LINA 2018-2019\Guest Teacher\20190213_083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INA 2018-2019\Guest Teacher\20190213_0833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Default="001C0FFD" w:rsidP="001C0FFD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</w:rPr>
      </w:pPr>
    </w:p>
    <w:p w:rsidR="001C0FFD" w:rsidRPr="006A3170" w:rsidRDefault="001C0FFD" w:rsidP="001C0FFD">
      <w:pPr>
        <w:tabs>
          <w:tab w:val="center" w:pos="4680"/>
          <w:tab w:val="left" w:pos="5977"/>
        </w:tabs>
        <w:jc w:val="both"/>
      </w:pPr>
      <w:r>
        <w:rPr>
          <w:rFonts w:ascii="Cambria" w:hAnsi="Cambria"/>
          <w:b/>
          <w:noProof/>
        </w:rPr>
        <w:drawing>
          <wp:inline distT="0" distB="0" distL="0" distR="0">
            <wp:extent cx="2417445" cy="2632075"/>
            <wp:effectExtent l="19050" t="0" r="1905" b="0"/>
            <wp:docPr id="18" name="Picture 15" descr="20190213_09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190213_09115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579" r="12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Cambria" w:hAnsi="Cambria"/>
          <w:b/>
          <w:noProof/>
        </w:rPr>
        <w:drawing>
          <wp:inline distT="0" distB="0" distL="0" distR="0">
            <wp:extent cx="3458845" cy="2623820"/>
            <wp:effectExtent l="19050" t="0" r="8255" b="0"/>
            <wp:docPr id="17" name="Picture 16" descr="20190213_09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90213_0913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1D63F2" w:rsidRDefault="001C0FFD"/>
    <w:sectPr w:rsidR="001D63F2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0FFD"/>
    <w:rsid w:val="001C0FFD"/>
    <w:rsid w:val="00454644"/>
    <w:rsid w:val="00847095"/>
    <w:rsid w:val="00B42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F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Konselor</dc:creator>
  <cp:lastModifiedBy>Konselor</cp:lastModifiedBy>
  <cp:revision>1</cp:revision>
  <dcterms:created xsi:type="dcterms:W3CDTF">2019-02-19T04:51:00Z</dcterms:created>
  <dcterms:modified xsi:type="dcterms:W3CDTF">2019-02-19T04:53:00Z</dcterms:modified>
</cp:coreProperties>
</file>