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59" w:rsidRPr="00B92759" w:rsidRDefault="003F41BA" w:rsidP="00B92759">
      <w:pPr>
        <w:jc w:val="both"/>
        <w:rPr>
          <w:b/>
          <w:noProof/>
          <w:u w:val="single"/>
        </w:rPr>
      </w:pPr>
      <w:bookmarkStart w:id="0" w:name="_GoBack"/>
      <w:r w:rsidRPr="00B9275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8B9D2" wp14:editId="04CD979E">
                <wp:simplePos x="0" y="0"/>
                <wp:positionH relativeFrom="column">
                  <wp:posOffset>4776574</wp:posOffset>
                </wp:positionH>
                <wp:positionV relativeFrom="paragraph">
                  <wp:posOffset>2374710</wp:posOffset>
                </wp:positionV>
                <wp:extent cx="448774" cy="27295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74" cy="272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41BA" w:rsidRDefault="003F41BA" w:rsidP="003F41BA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3F41BA" w:rsidRPr="003F41BA" w:rsidRDefault="003F41BA" w:rsidP="003F41BA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8B9D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6.1pt;margin-top:187pt;width:35.3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" filled="f" stroked="f">
                <v:fill o:detectmouseclick="t"/>
                <v:textbox>
                  <w:txbxContent>
                    <w:p w:rsidR="003F41BA" w:rsidRDefault="003F41BA" w:rsidP="003F41BA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3F41BA" w:rsidRPr="003F41BA" w:rsidRDefault="003F41BA" w:rsidP="003F41BA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759" w:rsidRPr="00B92759">
        <w:rPr>
          <w:b/>
          <w:noProof/>
          <w:u w:val="single"/>
        </w:rPr>
        <w:t>DATA PRODUK DETAIL</w:t>
      </w:r>
    </w:p>
    <w:bookmarkEnd w:id="0"/>
    <w:p w:rsidR="00700437" w:rsidRDefault="00B92759" w:rsidP="00B9275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C40C8" wp14:editId="7C2E3675">
                <wp:simplePos x="0" y="0"/>
                <wp:positionH relativeFrom="column">
                  <wp:posOffset>4624705</wp:posOffset>
                </wp:positionH>
                <wp:positionV relativeFrom="paragraph">
                  <wp:posOffset>3491230</wp:posOffset>
                </wp:positionV>
                <wp:extent cx="448774" cy="27295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74" cy="272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67A9" w:rsidRDefault="002D67A9" w:rsidP="002D67A9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2D67A9" w:rsidRPr="003F41BA" w:rsidRDefault="002D67A9" w:rsidP="002D67A9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40C8" id="Text Box 6" o:spid="_x0000_s1027" type="#_x0000_t202" style="position:absolute;left:0;text-align:left;margin-left:364.15pt;margin-top:274.9pt;width:35.3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" filled="f" stroked="f">
                <v:fill o:detectmouseclick="t"/>
                <v:textbox>
                  <w:txbxContent>
                    <w:p w:rsidR="002D67A9" w:rsidRDefault="002D67A9" w:rsidP="002D67A9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2D67A9" w:rsidRPr="003F41BA" w:rsidRDefault="002D67A9" w:rsidP="002D67A9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8B9D2" wp14:editId="04CD979E">
                <wp:simplePos x="0" y="0"/>
                <wp:positionH relativeFrom="column">
                  <wp:posOffset>706755</wp:posOffset>
                </wp:positionH>
                <wp:positionV relativeFrom="paragraph">
                  <wp:posOffset>3376295</wp:posOffset>
                </wp:positionV>
                <wp:extent cx="448774" cy="27295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74" cy="272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41BA" w:rsidRDefault="003F41BA" w:rsidP="003F41BA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3F41BA" w:rsidRPr="003F41BA" w:rsidRDefault="003F41BA" w:rsidP="003F41BA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B9D2" id="Text Box 4" o:spid="_x0000_s1028" type="#_x0000_t202" style="position:absolute;left:0;text-align:left;margin-left:55.65pt;margin-top:265.85pt;width:35.3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" filled="f" stroked="f">
                <v:fill o:detectmouseclick="t"/>
                <v:textbox>
                  <w:txbxContent>
                    <w:p w:rsidR="003F41BA" w:rsidRDefault="003F41BA" w:rsidP="003F41BA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3F41BA" w:rsidRPr="003F41BA" w:rsidRDefault="003F41BA" w:rsidP="003F41BA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8B9D2" wp14:editId="04CD979E">
                <wp:simplePos x="0" y="0"/>
                <wp:positionH relativeFrom="column">
                  <wp:posOffset>3410585</wp:posOffset>
                </wp:positionH>
                <wp:positionV relativeFrom="paragraph">
                  <wp:posOffset>2014220</wp:posOffset>
                </wp:positionV>
                <wp:extent cx="448774" cy="27295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74" cy="272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41BA" w:rsidRDefault="003F41BA" w:rsidP="003F41BA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3F41BA" w:rsidRPr="003F41BA" w:rsidRDefault="003F41BA" w:rsidP="003F41BA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B9D2" id="Text Box 3" o:spid="_x0000_s1029" type="#_x0000_t202" style="position:absolute;left:0;text-align:left;margin-left:268.55pt;margin-top:158.6pt;width:35.3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" filled="f" stroked="f">
                <v:fill o:detectmouseclick="t"/>
                <v:textbox>
                  <w:txbxContent>
                    <w:p w:rsidR="003F41BA" w:rsidRDefault="003F41BA" w:rsidP="003F41BA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3F41BA" w:rsidRPr="003F41BA" w:rsidRDefault="003F41BA" w:rsidP="003F41BA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BDD59" wp14:editId="35779D10">
                <wp:simplePos x="0" y="0"/>
                <wp:positionH relativeFrom="column">
                  <wp:posOffset>1719580</wp:posOffset>
                </wp:positionH>
                <wp:positionV relativeFrom="paragraph">
                  <wp:posOffset>1924050</wp:posOffset>
                </wp:positionV>
                <wp:extent cx="448774" cy="27295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74" cy="272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41BA" w:rsidRDefault="003F41BA" w:rsidP="003F41BA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3F41BA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3F41BA" w:rsidRPr="003F41BA" w:rsidRDefault="003F41BA" w:rsidP="003F41BA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DD59" id="Text Box 2" o:spid="_x0000_s1030" type="#_x0000_t202" style="position:absolute;left:0;text-align:left;margin-left:135.4pt;margin-top:151.5pt;width:35.3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" filled="f" stroked="f">
                <v:fill o:detectmouseclick="t"/>
                <v:textbox>
                  <w:txbxContent>
                    <w:p w:rsidR="003F41BA" w:rsidRDefault="003F41BA" w:rsidP="003F41BA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3F41BA"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3F41BA" w:rsidRPr="003F41BA" w:rsidRDefault="003F41BA" w:rsidP="003F41BA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5F7E">
        <w:rPr>
          <w:noProof/>
        </w:rPr>
        <w:drawing>
          <wp:inline distT="0" distB="0" distL="0" distR="0">
            <wp:extent cx="5943600" cy="3888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ProdukDeta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12" w:rsidRPr="00176D24" w:rsidRDefault="003F5F7E" w:rsidP="00B92759">
      <w:pPr>
        <w:jc w:val="both"/>
        <w:rPr>
          <w:b/>
          <w:u w:val="single"/>
        </w:rPr>
      </w:pPr>
      <w:proofErr w:type="spellStart"/>
      <w:r w:rsidRPr="00176D24">
        <w:rPr>
          <w:b/>
          <w:u w:val="single"/>
        </w:rPr>
        <w:t>Desain</w:t>
      </w:r>
      <w:proofErr w:type="spellEnd"/>
      <w:r w:rsidRPr="00176D24">
        <w:rPr>
          <w:b/>
          <w:u w:val="single"/>
        </w:rPr>
        <w:t xml:space="preserve"> </w:t>
      </w:r>
      <w:proofErr w:type="spellStart"/>
      <w:r w:rsidRPr="00176D24">
        <w:rPr>
          <w:b/>
          <w:u w:val="single"/>
        </w:rPr>
        <w:t>Dasar</w:t>
      </w:r>
      <w:proofErr w:type="spellEnd"/>
      <w:r w:rsidRPr="00176D24">
        <w:rPr>
          <w:b/>
          <w:u w:val="single"/>
        </w:rPr>
        <w:t xml:space="preserve"> </w:t>
      </w:r>
      <w:proofErr w:type="spellStart"/>
      <w:r w:rsidRPr="00176D24">
        <w:rPr>
          <w:b/>
          <w:u w:val="single"/>
        </w:rPr>
        <w:t>untuk</w:t>
      </w:r>
      <w:proofErr w:type="spellEnd"/>
      <w:r w:rsidRPr="00176D24">
        <w:rPr>
          <w:b/>
          <w:u w:val="single"/>
        </w:rPr>
        <w:t xml:space="preserve"> </w:t>
      </w:r>
      <w:proofErr w:type="spellStart"/>
      <w:r w:rsidRPr="00176D24">
        <w:rPr>
          <w:b/>
          <w:u w:val="single"/>
        </w:rPr>
        <w:t>Modul</w:t>
      </w:r>
      <w:proofErr w:type="spellEnd"/>
      <w:r w:rsidRPr="00176D24">
        <w:rPr>
          <w:b/>
          <w:u w:val="single"/>
        </w:rPr>
        <w:t xml:space="preserve"> </w:t>
      </w:r>
      <w:proofErr w:type="spellStart"/>
      <w:r w:rsidRPr="00176D24">
        <w:rPr>
          <w:b/>
          <w:u w:val="single"/>
        </w:rPr>
        <w:t>Produk</w:t>
      </w:r>
      <w:proofErr w:type="spellEnd"/>
      <w:r w:rsidRPr="00176D24">
        <w:rPr>
          <w:b/>
          <w:u w:val="single"/>
        </w:rPr>
        <w:t xml:space="preserve"> Expiry</w:t>
      </w:r>
    </w:p>
    <w:p w:rsidR="003F5F7E" w:rsidRPr="00700437" w:rsidRDefault="003F5F7E" w:rsidP="00B92759">
      <w:pPr>
        <w:pStyle w:val="ListParagraph"/>
        <w:numPr>
          <w:ilvl w:val="0"/>
          <w:numId w:val="1"/>
        </w:numPr>
        <w:jc w:val="both"/>
      </w:pPr>
      <w:r w:rsidRPr="00700437">
        <w:t xml:space="preserve">1 </w:t>
      </w:r>
      <w:proofErr w:type="spellStart"/>
      <w:r w:rsidRPr="00700437">
        <w:t>Produk</w:t>
      </w:r>
      <w:proofErr w:type="spellEnd"/>
      <w:r w:rsidRPr="00700437">
        <w:t xml:space="preserve"> </w:t>
      </w:r>
      <w:proofErr w:type="spellStart"/>
      <w:r w:rsidRPr="00700437">
        <w:t>bisa</w:t>
      </w:r>
      <w:proofErr w:type="spellEnd"/>
      <w:r w:rsidRPr="00700437">
        <w:t xml:space="preserve"> </w:t>
      </w:r>
      <w:proofErr w:type="spellStart"/>
      <w:r w:rsidRPr="00700437">
        <w:t>memiliki</w:t>
      </w:r>
      <w:proofErr w:type="spellEnd"/>
      <w:r w:rsidRPr="00700437">
        <w:t xml:space="preserve"> </w:t>
      </w:r>
      <w:proofErr w:type="spellStart"/>
      <w:r w:rsidRPr="00700437">
        <w:t>banyak</w:t>
      </w:r>
      <w:proofErr w:type="spellEnd"/>
      <w:r w:rsidRPr="00700437">
        <w:t xml:space="preserve"> data sub </w:t>
      </w:r>
      <w:proofErr w:type="spellStart"/>
      <w:r w:rsidRPr="00700437">
        <w:t>Produk</w:t>
      </w:r>
      <w:proofErr w:type="spellEnd"/>
      <w:r w:rsidRPr="00700437">
        <w:t xml:space="preserve">, </w:t>
      </w:r>
      <w:proofErr w:type="spellStart"/>
      <w:r w:rsidRPr="00700437">
        <w:t>berdasarkan</w:t>
      </w:r>
      <w:proofErr w:type="spellEnd"/>
      <w:r w:rsidRPr="00700437">
        <w:t xml:space="preserve"> </w:t>
      </w:r>
      <w:proofErr w:type="spellStart"/>
      <w:r w:rsidRPr="00700437">
        <w:t>tanggal</w:t>
      </w:r>
      <w:proofErr w:type="spellEnd"/>
      <w:r w:rsidRPr="00700437">
        <w:t xml:space="preserve"> </w:t>
      </w:r>
      <w:proofErr w:type="spellStart"/>
      <w:r w:rsidRPr="00700437">
        <w:t>kadaluarsa</w:t>
      </w:r>
      <w:proofErr w:type="spellEnd"/>
    </w:p>
    <w:p w:rsidR="003F5F7E" w:rsidRDefault="003F5F7E" w:rsidP="00B92759">
      <w:pPr>
        <w:pStyle w:val="ListParagraph"/>
        <w:numPr>
          <w:ilvl w:val="0"/>
          <w:numId w:val="1"/>
        </w:numPr>
        <w:jc w:val="both"/>
      </w:pPr>
      <w:proofErr w:type="spellStart"/>
      <w:r w:rsidRPr="00700437">
        <w:t>Seperti</w:t>
      </w:r>
      <w:proofErr w:type="spellEnd"/>
      <w:r w:rsidRPr="00700437">
        <w:t xml:space="preserve"> </w:t>
      </w:r>
      <w:proofErr w:type="spellStart"/>
      <w:r w:rsidRPr="00700437">
        <w:t>contoh</w:t>
      </w:r>
      <w:proofErr w:type="spellEnd"/>
      <w:r w:rsidRPr="00700437">
        <w:t xml:space="preserve"> di </w:t>
      </w:r>
      <w:proofErr w:type="spellStart"/>
      <w:r w:rsidRPr="00700437">
        <w:t>atas</w:t>
      </w:r>
      <w:proofErr w:type="spellEnd"/>
      <w:r w:rsidRPr="00700437">
        <w:t xml:space="preserve">, </w:t>
      </w:r>
      <w:proofErr w:type="spellStart"/>
      <w:r w:rsidRPr="00700437">
        <w:t>Produk</w:t>
      </w:r>
      <w:proofErr w:type="spellEnd"/>
      <w:r w:rsidRPr="00700437">
        <w:t xml:space="preserve"> </w:t>
      </w:r>
      <w:r w:rsidRPr="00462C55">
        <w:rPr>
          <w:b/>
        </w:rPr>
        <w:t>“ALPO-P</w:t>
      </w:r>
      <w:r w:rsidR="00A12756" w:rsidRPr="00462C55">
        <w:rPr>
          <w:b/>
        </w:rPr>
        <w:t>8</w:t>
      </w:r>
      <w:r w:rsidRPr="00462C55">
        <w:rPr>
          <w:b/>
        </w:rPr>
        <w:t>”</w:t>
      </w:r>
      <w:r w:rsidRPr="00700437">
        <w:t xml:space="preserve"> </w:t>
      </w:r>
      <w:proofErr w:type="spellStart"/>
      <w:r w:rsidRPr="00700437">
        <w:t>memiliki</w:t>
      </w:r>
      <w:proofErr w:type="spellEnd"/>
      <w:r w:rsidRPr="00700437">
        <w:t xml:space="preserve"> </w:t>
      </w:r>
      <w:r w:rsidR="00A12756">
        <w:t>2</w:t>
      </w:r>
      <w:r w:rsidRPr="00700437">
        <w:t xml:space="preserve"> sub </w:t>
      </w:r>
      <w:proofErr w:type="spellStart"/>
      <w:r w:rsidRPr="00700437">
        <w:t>Produk</w:t>
      </w:r>
      <w:proofErr w:type="spellEnd"/>
      <w:r w:rsidRPr="00700437">
        <w:t xml:space="preserve"> </w:t>
      </w:r>
      <w:proofErr w:type="spellStart"/>
      <w:r w:rsidRPr="00700437">
        <w:t>dengan</w:t>
      </w:r>
      <w:proofErr w:type="spellEnd"/>
      <w:r w:rsidRPr="00700437">
        <w:t xml:space="preserve"> </w:t>
      </w:r>
      <w:proofErr w:type="spellStart"/>
      <w:r w:rsidR="00A12756">
        <w:t>penanda</w:t>
      </w:r>
      <w:proofErr w:type="spellEnd"/>
      <w:r w:rsidR="00A12756">
        <w:t xml:space="preserve"> </w:t>
      </w:r>
      <w:proofErr w:type="spellStart"/>
      <w:r w:rsidRPr="00700437">
        <w:t>tanggal</w:t>
      </w:r>
      <w:proofErr w:type="spellEnd"/>
      <w:r w:rsidRPr="00700437">
        <w:t xml:space="preserve"> </w:t>
      </w:r>
      <w:proofErr w:type="spellStart"/>
      <w:r w:rsidRPr="00700437">
        <w:t>kadaluarsa</w:t>
      </w:r>
      <w:proofErr w:type="spellEnd"/>
      <w:r w:rsidRPr="00700437">
        <w:t xml:space="preserve"> </w:t>
      </w:r>
      <w:r w:rsidR="00A12756">
        <w:t xml:space="preserve">yang </w:t>
      </w:r>
      <w:proofErr w:type="spellStart"/>
      <w:r w:rsidR="00A12756">
        <w:t>berbeda</w:t>
      </w:r>
      <w:proofErr w:type="spellEnd"/>
      <w:r w:rsidR="00A12756">
        <w:t xml:space="preserve">, 27 </w:t>
      </w:r>
      <w:proofErr w:type="spellStart"/>
      <w:r w:rsidR="00A12756">
        <w:t>Februari</w:t>
      </w:r>
      <w:proofErr w:type="spellEnd"/>
      <w:r w:rsidR="00A12756">
        <w:t xml:space="preserve"> </w:t>
      </w:r>
      <w:proofErr w:type="spellStart"/>
      <w:r w:rsidR="00A12756">
        <w:t>dan</w:t>
      </w:r>
      <w:proofErr w:type="spellEnd"/>
      <w:r w:rsidR="00A12756">
        <w:t xml:space="preserve"> 13 </w:t>
      </w:r>
      <w:proofErr w:type="spellStart"/>
      <w:r w:rsidR="00A12756">
        <w:t>Februari</w:t>
      </w:r>
      <w:proofErr w:type="spellEnd"/>
      <w:r w:rsidR="00BB6DDA">
        <w:t xml:space="preserve">, </w:t>
      </w:r>
      <w:proofErr w:type="spellStart"/>
      <w:r w:rsidR="00BB6DDA">
        <w:t>seperti</w:t>
      </w:r>
      <w:proofErr w:type="spellEnd"/>
      <w:r w:rsidR="00BB6DDA">
        <w:t xml:space="preserve"> </w:t>
      </w:r>
      <w:proofErr w:type="spellStart"/>
      <w:r w:rsidR="00BB6DDA">
        <w:t>ditampilkan</w:t>
      </w:r>
      <w:proofErr w:type="spellEnd"/>
      <w:r w:rsidR="00BB6DDA">
        <w:t xml:space="preserve"> </w:t>
      </w:r>
      <w:proofErr w:type="spellStart"/>
      <w:r w:rsidR="00BB6DDA">
        <w:t>pada</w:t>
      </w:r>
      <w:proofErr w:type="spellEnd"/>
      <w:r w:rsidR="00BB6DDA">
        <w:t xml:space="preserve"> </w:t>
      </w:r>
      <w:proofErr w:type="spellStart"/>
      <w:r w:rsidR="00BB6DDA">
        <w:t>tab</w:t>
      </w:r>
      <w:r w:rsidR="00FB1E5E">
        <w:t>el</w:t>
      </w:r>
      <w:proofErr w:type="spellEnd"/>
      <w:r w:rsidR="00BB6DDA">
        <w:t xml:space="preserve"> di </w:t>
      </w:r>
      <w:proofErr w:type="spellStart"/>
      <w:r w:rsidR="00BB6DDA">
        <w:t>sebelah</w:t>
      </w:r>
      <w:proofErr w:type="spellEnd"/>
      <w:r w:rsidR="00BB6DDA">
        <w:t xml:space="preserve"> </w:t>
      </w:r>
      <w:proofErr w:type="spellStart"/>
      <w:r w:rsidR="00BB6DDA">
        <w:t>kanan</w:t>
      </w:r>
      <w:proofErr w:type="spellEnd"/>
    </w:p>
    <w:p w:rsidR="00562A74" w:rsidRDefault="00562A74" w:rsidP="00B92759">
      <w:pPr>
        <w:pStyle w:val="ListParagraph"/>
        <w:jc w:val="both"/>
      </w:pPr>
    </w:p>
    <w:p w:rsidR="00562A74" w:rsidRPr="0014570D" w:rsidRDefault="00562A74" w:rsidP="00B92759">
      <w:pPr>
        <w:jc w:val="both"/>
        <w:rPr>
          <w:b/>
          <w:u w:val="single"/>
        </w:rPr>
      </w:pPr>
      <w:proofErr w:type="spellStart"/>
      <w:r w:rsidRPr="0014570D">
        <w:rPr>
          <w:b/>
          <w:u w:val="single"/>
        </w:rPr>
        <w:t>Keterangan</w:t>
      </w:r>
      <w:proofErr w:type="spellEnd"/>
      <w:r w:rsidRPr="0014570D">
        <w:rPr>
          <w:b/>
          <w:u w:val="single"/>
        </w:rPr>
        <w:t xml:space="preserve"> </w:t>
      </w:r>
      <w:proofErr w:type="spellStart"/>
      <w:r w:rsidRPr="0014570D">
        <w:rPr>
          <w:b/>
          <w:u w:val="single"/>
        </w:rPr>
        <w:t>Gambar</w:t>
      </w:r>
      <w:proofErr w:type="spellEnd"/>
    </w:p>
    <w:p w:rsidR="00562A74" w:rsidRDefault="00562A74" w:rsidP="00B92759">
      <w:pPr>
        <w:pStyle w:val="ListParagraph"/>
        <w:numPr>
          <w:ilvl w:val="0"/>
          <w:numId w:val="2"/>
        </w:numPr>
        <w:jc w:val="both"/>
      </w:pPr>
      <w:r w:rsidRPr="00D86418">
        <w:rPr>
          <w:b/>
        </w:rPr>
        <w:t xml:space="preserve">Stok </w:t>
      </w:r>
      <w:proofErr w:type="spellStart"/>
      <w:r w:rsidRPr="00D86418">
        <w:rPr>
          <w:b/>
        </w:rPr>
        <w:t>Awal</w:t>
      </w:r>
      <w:proofErr w:type="spellEnd"/>
      <w:r w:rsidRPr="00D86418">
        <w:rPr>
          <w:b/>
        </w:rP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sub </w:t>
      </w:r>
      <w:proofErr w:type="spellStart"/>
      <w:r>
        <w:t>produk</w:t>
      </w:r>
      <w:proofErr w:type="spellEnd"/>
    </w:p>
    <w:p w:rsidR="00562A74" w:rsidRDefault="00562A74" w:rsidP="00B92759">
      <w:pPr>
        <w:pStyle w:val="ListParagraph"/>
        <w:numPr>
          <w:ilvl w:val="1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</w:t>
      </w:r>
      <w:proofErr w:type="spellStart"/>
      <w:r>
        <w:t>dicentang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Stok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diketik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sub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valid di </w:t>
      </w:r>
      <w:proofErr w:type="spellStart"/>
      <w:r w:rsidR="00941CBC">
        <w:t>tabel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562A74" w:rsidRDefault="00562A74" w:rsidP="00B92759">
      <w:pPr>
        <w:pStyle w:val="ListParagraph"/>
        <w:numPr>
          <w:ilvl w:val="1"/>
          <w:numId w:val="2"/>
        </w:numPr>
        <w:jc w:val="both"/>
      </w:pPr>
      <w:r>
        <w:t xml:space="preserve">Sub </w:t>
      </w:r>
      <w:proofErr w:type="spellStart"/>
      <w:r>
        <w:t>produk</w:t>
      </w:r>
      <w:proofErr w:type="spellEnd"/>
      <w:r>
        <w:t xml:space="preserve"> valid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dicentang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kadaluarsa</w:t>
      </w:r>
      <w:proofErr w:type="spellEnd"/>
    </w:p>
    <w:p w:rsidR="00160080" w:rsidRDefault="00160080" w:rsidP="00B92759">
      <w:pPr>
        <w:pStyle w:val="ListParagraph"/>
        <w:ind w:left="1440"/>
        <w:jc w:val="both"/>
      </w:pPr>
    </w:p>
    <w:p w:rsidR="00562A74" w:rsidRDefault="00160080" w:rsidP="00B92759">
      <w:pPr>
        <w:pStyle w:val="ListParagraph"/>
        <w:numPr>
          <w:ilvl w:val="0"/>
          <w:numId w:val="2"/>
        </w:numPr>
        <w:jc w:val="both"/>
      </w:pPr>
      <w:proofErr w:type="spellStart"/>
      <w:r w:rsidRPr="00160080">
        <w:rPr>
          <w:b/>
        </w:rPr>
        <w:t>Produk</w:t>
      </w:r>
      <w:proofErr w:type="spellEnd"/>
      <w:r w:rsidRPr="00160080">
        <w:rPr>
          <w:b/>
        </w:rPr>
        <w:t xml:space="preserve"> </w:t>
      </w:r>
      <w:proofErr w:type="spellStart"/>
      <w:r w:rsidRPr="00160080">
        <w:rPr>
          <w:b/>
        </w:rPr>
        <w:t>Kadaluarsa</w:t>
      </w:r>
      <w:proofErr w:type="spellEnd"/>
      <w:r>
        <w:t xml:space="preserve">,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160080" w:rsidRDefault="00160080" w:rsidP="00B92759">
      <w:pPr>
        <w:pStyle w:val="ListParagraph"/>
        <w:numPr>
          <w:ilvl w:val="1"/>
          <w:numId w:val="2"/>
        </w:numPr>
        <w:jc w:val="both"/>
      </w:pPr>
      <w:proofErr w:type="spellStart"/>
      <w:r w:rsidRPr="00160080">
        <w:t>Jika</w:t>
      </w:r>
      <w:proofErr w:type="spellEnd"/>
      <w:r w:rsidRPr="00160080"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</w:t>
      </w:r>
      <w:proofErr w:type="spellStart"/>
      <w:r>
        <w:t>dicentang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sub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sub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160080" w:rsidRDefault="00160080" w:rsidP="00B92759">
      <w:pPr>
        <w:pStyle w:val="ListParagraph"/>
        <w:numPr>
          <w:ilvl w:val="1"/>
          <w:numId w:val="2"/>
        </w:numPr>
        <w:jc w:val="both"/>
      </w:pP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dicentang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awal</w:t>
      </w:r>
      <w:proofErr w:type="spellEnd"/>
    </w:p>
    <w:p w:rsidR="00AB6465" w:rsidRDefault="00AB6465" w:rsidP="00B92759">
      <w:pPr>
        <w:pStyle w:val="ListParagraph"/>
        <w:numPr>
          <w:ilvl w:val="1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Stok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ditransfer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sub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</w:p>
    <w:p w:rsidR="00AB6465" w:rsidRDefault="00AB6465" w:rsidP="00B92759">
      <w:pPr>
        <w:pStyle w:val="ListParagraph"/>
        <w:numPr>
          <w:ilvl w:val="1"/>
          <w:numId w:val="2"/>
        </w:numPr>
        <w:jc w:val="both"/>
      </w:pP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sub </w:t>
      </w:r>
      <w:proofErr w:type="spellStart"/>
      <w:r>
        <w:t>produk</w:t>
      </w:r>
      <w:proofErr w:type="spellEnd"/>
      <w:r>
        <w:t xml:space="preserve">, aka nada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sub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lama,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sub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</w:t>
      </w:r>
      <w:r w:rsidR="004F6A38">
        <w:t>aru</w:t>
      </w:r>
      <w:proofErr w:type="spellEnd"/>
      <w:r w:rsidR="004F6A38">
        <w:t xml:space="preserve">, </w:t>
      </w:r>
      <w:proofErr w:type="spellStart"/>
      <w:r w:rsidR="004F6A38">
        <w:t>dan</w:t>
      </w:r>
      <w:proofErr w:type="spellEnd"/>
      <w:r w:rsidR="004F6A38">
        <w:t xml:space="preserve"> </w:t>
      </w:r>
      <w:r w:rsidR="00B93511">
        <w:t xml:space="preserve">data </w:t>
      </w:r>
      <w:r w:rsidR="004F6A38">
        <w:t xml:space="preserve">sub </w:t>
      </w:r>
      <w:proofErr w:type="spellStart"/>
      <w:r w:rsidR="004F6A38">
        <w:t>produk</w:t>
      </w:r>
      <w:proofErr w:type="spellEnd"/>
      <w:r w:rsidR="004F6A38">
        <w:t xml:space="preserve"> </w:t>
      </w:r>
      <w:proofErr w:type="spellStart"/>
      <w:r w:rsidR="004F6A38">
        <w:t>yg</w:t>
      </w:r>
      <w:proofErr w:type="spellEnd"/>
      <w:r w:rsidR="004F6A38">
        <w:t xml:space="preserve"> lama </w:t>
      </w:r>
      <w:proofErr w:type="spellStart"/>
      <w:r w:rsidR="004F6A38">
        <w:t>akan</w:t>
      </w:r>
      <w:proofErr w:type="spellEnd"/>
      <w:r w:rsidR="004F6A38">
        <w:t xml:space="preserve"> </w:t>
      </w:r>
      <w:proofErr w:type="spellStart"/>
      <w:r w:rsidR="004F6A38">
        <w:t>dihapus</w:t>
      </w:r>
      <w:proofErr w:type="spellEnd"/>
      <w:r w:rsidR="004F6A38">
        <w:t>.</w:t>
      </w:r>
    </w:p>
    <w:p w:rsidR="00FC0165" w:rsidRDefault="00FC0165" w:rsidP="00B92759">
      <w:pPr>
        <w:pStyle w:val="ListParagraph"/>
        <w:ind w:left="1440"/>
        <w:jc w:val="both"/>
      </w:pPr>
    </w:p>
    <w:p w:rsidR="00C178CE" w:rsidRDefault="00FC0165" w:rsidP="00B92759">
      <w:pPr>
        <w:pStyle w:val="ListParagraph"/>
        <w:numPr>
          <w:ilvl w:val="0"/>
          <w:numId w:val="2"/>
        </w:numPr>
        <w:jc w:val="both"/>
      </w:pPr>
      <w:r w:rsidRPr="006A0850">
        <w:rPr>
          <w:b/>
        </w:rPr>
        <w:t xml:space="preserve">Non </w:t>
      </w:r>
      <w:proofErr w:type="spellStart"/>
      <w:r w:rsidRPr="006A0850">
        <w:rPr>
          <w:b/>
        </w:rPr>
        <w:t>Aktif</w:t>
      </w:r>
      <w:proofErr w:type="spellEnd"/>
      <w:r w:rsidRPr="006A0850">
        <w:rPr>
          <w:b/>
        </w:rPr>
        <w:t xml:space="preserve"> </w:t>
      </w:r>
      <w:proofErr w:type="spellStart"/>
      <w:r w:rsidRPr="006A0850">
        <w:rPr>
          <w:b/>
        </w:rPr>
        <w:t>Produk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dicentang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“</w:t>
      </w:r>
      <w:proofErr w:type="spellStart"/>
      <w:r>
        <w:t>tampikan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non </w:t>
      </w:r>
      <w:proofErr w:type="spellStart"/>
      <w:r>
        <w:t>aktif</w:t>
      </w:r>
      <w:proofErr w:type="spellEnd"/>
      <w:r>
        <w:t xml:space="preserve">” </w:t>
      </w:r>
      <w:proofErr w:type="spellStart"/>
      <w:r>
        <w:t>dicentang</w:t>
      </w:r>
      <w:proofErr w:type="spellEnd"/>
      <w:r>
        <w:t>.</w:t>
      </w:r>
    </w:p>
    <w:p w:rsidR="006E72EE" w:rsidRDefault="006E72EE" w:rsidP="00B92759">
      <w:pPr>
        <w:pStyle w:val="ListParagraph"/>
        <w:jc w:val="both"/>
      </w:pPr>
    </w:p>
    <w:p w:rsidR="006E72EE" w:rsidRDefault="006E72EE" w:rsidP="00B92759">
      <w:pPr>
        <w:pStyle w:val="ListParagraph"/>
        <w:numPr>
          <w:ilvl w:val="0"/>
          <w:numId w:val="2"/>
        </w:numPr>
        <w:jc w:val="both"/>
      </w:pPr>
      <w:proofErr w:type="spellStart"/>
      <w:r w:rsidRPr="006E72EE">
        <w:rPr>
          <w:b/>
        </w:rPr>
        <w:t>Tabel</w:t>
      </w:r>
      <w:proofErr w:type="spellEnd"/>
      <w:r w:rsidRPr="006E72EE">
        <w:rPr>
          <w:b/>
        </w:rPr>
        <w:t xml:space="preserve"> Data </w:t>
      </w:r>
      <w:proofErr w:type="spellStart"/>
      <w:r w:rsidRPr="006E72EE">
        <w:rPr>
          <w:b/>
        </w:rPr>
        <w:t>Produk</w:t>
      </w:r>
      <w:proofErr w:type="spellEnd"/>
      <w:r w:rsidRPr="006E72EE">
        <w:rPr>
          <w:b/>
        </w:rPr>
        <w:t xml:space="preserve"> Expired</w:t>
      </w:r>
      <w:r>
        <w:t xml:space="preserve">, </w:t>
      </w:r>
      <w:proofErr w:type="spellStart"/>
      <w:r>
        <w:t>menampilkan</w:t>
      </w:r>
      <w:proofErr w:type="spellEnd"/>
      <w:r>
        <w:t xml:space="preserve"> data sub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440A90" w:rsidRDefault="00440A90" w:rsidP="00B92759">
      <w:pPr>
        <w:pStyle w:val="ListParagraph"/>
        <w:numPr>
          <w:ilvl w:val="1"/>
          <w:numId w:val="2"/>
        </w:numPr>
        <w:jc w:val="both"/>
      </w:pPr>
      <w:proofErr w:type="spellStart"/>
      <w:r>
        <w:t>Penambahan</w:t>
      </w:r>
      <w:proofErr w:type="spellEnd"/>
      <w:r>
        <w:t xml:space="preserve"> data sub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mencentang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440A90" w:rsidRDefault="00440A90" w:rsidP="00B92759">
      <w:pPr>
        <w:pStyle w:val="ListParagraph"/>
        <w:numPr>
          <w:ilvl w:val="1"/>
          <w:numId w:val="2"/>
        </w:numPr>
        <w:jc w:val="both"/>
      </w:pPr>
      <w:r>
        <w:t xml:space="preserve">Data Sub </w:t>
      </w:r>
      <w:proofErr w:type="spellStart"/>
      <w:r>
        <w:t>produk</w:t>
      </w:r>
      <w:proofErr w:type="spellEnd"/>
      <w:r>
        <w:t xml:space="preserve"> juga </w:t>
      </w:r>
      <w:proofErr w:type="spellStart"/>
      <w:r w:rsidR="00296B57">
        <w:t>bisa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sub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tabel</w:t>
      </w:r>
      <w:proofErr w:type="spellEnd"/>
    </w:p>
    <w:p w:rsidR="00B34776" w:rsidRDefault="00B34776" w:rsidP="00B92759">
      <w:pPr>
        <w:pStyle w:val="ListParagraph"/>
        <w:numPr>
          <w:ilvl w:val="1"/>
          <w:numId w:val="2"/>
        </w:numPr>
        <w:jc w:val="both"/>
      </w:pPr>
      <w:r>
        <w:t xml:space="preserve">Data Sub </w:t>
      </w:r>
      <w:proofErr w:type="spellStart"/>
      <w:r>
        <w:t>produk</w:t>
      </w:r>
      <w:proofErr w:type="spellEnd"/>
      <w:r>
        <w:t xml:space="preserve"> juga </w:t>
      </w:r>
      <w:proofErr w:type="spellStart"/>
      <w:r w:rsidR="0014164F"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="00795306" w:rsidRPr="005D73D3">
        <w:rPr>
          <w:b/>
        </w:rPr>
        <w:t>DELETE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sub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(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 w:rsidR="00736611">
        <w:t>cerah</w:t>
      </w:r>
      <w:proofErr w:type="spellEnd"/>
      <w:r>
        <w:t xml:space="preserve">),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baris</w:t>
      </w:r>
      <w:proofErr w:type="spellEnd"/>
      <w:r>
        <w:t xml:space="preserve"> ke-3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dipilih</w:t>
      </w:r>
      <w:proofErr w:type="spellEnd"/>
    </w:p>
    <w:p w:rsidR="003E1AE9" w:rsidRDefault="003E1AE9" w:rsidP="00B92759">
      <w:pPr>
        <w:pStyle w:val="ListParagraph"/>
        <w:numPr>
          <w:ilvl w:val="1"/>
          <w:numId w:val="2"/>
        </w:numPr>
        <w:jc w:val="both"/>
      </w:pPr>
      <w:r>
        <w:t xml:space="preserve">Data Sub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</w:p>
    <w:p w:rsidR="003E1AE9" w:rsidRDefault="003E1AE9" w:rsidP="00B92759">
      <w:pPr>
        <w:pStyle w:val="ListParagraph"/>
        <w:numPr>
          <w:ilvl w:val="1"/>
          <w:numId w:val="2"/>
        </w:numPr>
        <w:jc w:val="both"/>
      </w:pPr>
      <w:proofErr w:type="spellStart"/>
      <w:r>
        <w:t>Kolom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Sub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contoh</w:t>
      </w:r>
      <w:proofErr w:type="spellEnd"/>
      <w:r w:rsidR="003E7129">
        <w:t>,</w:t>
      </w:r>
      <w:r>
        <w:t xml:space="preserve"> </w:t>
      </w:r>
      <w:proofErr w:type="spellStart"/>
      <w:r>
        <w:t>pada</w:t>
      </w:r>
      <w:proofErr w:type="spellEnd"/>
      <w:r w:rsidR="003E7129">
        <w:t xml:space="preserve"> </w:t>
      </w:r>
      <w:proofErr w:type="spellStart"/>
      <w:r w:rsidR="003E7129">
        <w:t>saat</w:t>
      </w:r>
      <w:proofErr w:type="spellEnd"/>
      <w:r w:rsidR="003E7129">
        <w:t xml:space="preserve"> </w:t>
      </w:r>
      <w:proofErr w:type="spellStart"/>
      <w:r w:rsidR="003E7129">
        <w:t>pencarian</w:t>
      </w:r>
      <w:proofErr w:type="spellEnd"/>
      <w:r w:rsidR="003E7129">
        <w:t xml:space="preserve"> </w:t>
      </w:r>
      <w:proofErr w:type="spellStart"/>
      <w:r w:rsidR="003E7129">
        <w:t>barang</w:t>
      </w:r>
      <w:proofErr w:type="spellEnd"/>
      <w:r w:rsidR="003E7129">
        <w:t xml:space="preserve"> </w:t>
      </w:r>
      <w:proofErr w:type="spellStart"/>
      <w:r w:rsidR="003E7129"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Stok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5139AE" w:rsidRDefault="005139AE" w:rsidP="00B92759">
      <w:pPr>
        <w:pStyle w:val="ListParagraph"/>
        <w:ind w:left="1440"/>
        <w:jc w:val="both"/>
      </w:pPr>
    </w:p>
    <w:p w:rsidR="005139AE" w:rsidRDefault="005139AE" w:rsidP="00B92759">
      <w:pPr>
        <w:pStyle w:val="ListParagraph"/>
        <w:numPr>
          <w:ilvl w:val="0"/>
          <w:numId w:val="2"/>
        </w:numPr>
        <w:jc w:val="both"/>
      </w:pPr>
      <w:proofErr w:type="spellStart"/>
      <w:r w:rsidRPr="006D3E32">
        <w:rPr>
          <w:b/>
        </w:rPr>
        <w:t>Tampilkan</w:t>
      </w:r>
      <w:proofErr w:type="spellEnd"/>
      <w:r w:rsidRPr="006D3E32">
        <w:rPr>
          <w:b/>
        </w:rPr>
        <w:t xml:space="preserve"> Expiry </w:t>
      </w:r>
      <w:r w:rsidR="00B42CB2">
        <w:rPr>
          <w:b/>
        </w:rPr>
        <w:t>N</w:t>
      </w:r>
      <w:r w:rsidRPr="006D3E32">
        <w:rPr>
          <w:b/>
        </w:rPr>
        <w:t xml:space="preserve">on </w:t>
      </w:r>
      <w:proofErr w:type="spellStart"/>
      <w:r w:rsidR="00B42CB2">
        <w:rPr>
          <w:b/>
        </w:rPr>
        <w:t>A</w:t>
      </w:r>
      <w:r w:rsidRPr="006D3E32">
        <w:rPr>
          <w:b/>
        </w:rPr>
        <w:t>ktif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Expired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sub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mencentang</w:t>
      </w:r>
      <w:proofErr w:type="spellEnd"/>
      <w:r>
        <w:t xml:space="preserve"> “</w:t>
      </w:r>
      <w:proofErr w:type="spellStart"/>
      <w:r>
        <w:t>Tampilkan</w:t>
      </w:r>
      <w:proofErr w:type="spellEnd"/>
      <w:r>
        <w:t xml:space="preserve"> Expiry non </w:t>
      </w:r>
      <w:proofErr w:type="spellStart"/>
      <w:r>
        <w:t>Aktif</w:t>
      </w:r>
      <w:proofErr w:type="spellEnd"/>
      <w:r>
        <w:t>”</w:t>
      </w:r>
    </w:p>
    <w:p w:rsidR="006E72EE" w:rsidRDefault="006E72EE" w:rsidP="00B92759">
      <w:pPr>
        <w:pStyle w:val="ListParagraph"/>
        <w:ind w:left="1440"/>
        <w:jc w:val="both"/>
      </w:pPr>
    </w:p>
    <w:p w:rsidR="00AB6465" w:rsidRPr="00160080" w:rsidRDefault="00AB6465" w:rsidP="00B92759">
      <w:pPr>
        <w:pStyle w:val="ListParagraph"/>
        <w:ind w:left="1440"/>
        <w:jc w:val="both"/>
      </w:pPr>
      <w:r>
        <w:tab/>
      </w:r>
      <w:r>
        <w:tab/>
      </w:r>
    </w:p>
    <w:sectPr w:rsidR="00AB6465" w:rsidRPr="0016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F2A36"/>
    <w:multiLevelType w:val="hybridMultilevel"/>
    <w:tmpl w:val="E34ED400"/>
    <w:lvl w:ilvl="0" w:tplc="7534D0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65B38"/>
    <w:multiLevelType w:val="hybridMultilevel"/>
    <w:tmpl w:val="F89C394A"/>
    <w:lvl w:ilvl="0" w:tplc="062AE6C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AA"/>
    <w:rsid w:val="0014164F"/>
    <w:rsid w:val="0014570D"/>
    <w:rsid w:val="00160080"/>
    <w:rsid w:val="00176D24"/>
    <w:rsid w:val="00296B57"/>
    <w:rsid w:val="002D67A9"/>
    <w:rsid w:val="00396B6C"/>
    <w:rsid w:val="003E1AE9"/>
    <w:rsid w:val="003E7129"/>
    <w:rsid w:val="003F41BA"/>
    <w:rsid w:val="003F5F7E"/>
    <w:rsid w:val="00402446"/>
    <w:rsid w:val="00440A90"/>
    <w:rsid w:val="00452EAA"/>
    <w:rsid w:val="00462C55"/>
    <w:rsid w:val="004F6A38"/>
    <w:rsid w:val="005139AE"/>
    <w:rsid w:val="00562A74"/>
    <w:rsid w:val="005D73D3"/>
    <w:rsid w:val="006A0850"/>
    <w:rsid w:val="006D3E32"/>
    <w:rsid w:val="006E72EE"/>
    <w:rsid w:val="00700437"/>
    <w:rsid w:val="00736611"/>
    <w:rsid w:val="00795306"/>
    <w:rsid w:val="008606FD"/>
    <w:rsid w:val="00941CBC"/>
    <w:rsid w:val="00A12756"/>
    <w:rsid w:val="00AB6465"/>
    <w:rsid w:val="00B34776"/>
    <w:rsid w:val="00B42CB2"/>
    <w:rsid w:val="00B80912"/>
    <w:rsid w:val="00B92759"/>
    <w:rsid w:val="00B93511"/>
    <w:rsid w:val="00BB6DDA"/>
    <w:rsid w:val="00C178CE"/>
    <w:rsid w:val="00D86418"/>
    <w:rsid w:val="00FB1E5E"/>
    <w:rsid w:val="00FC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38C365-B878-4D91-8BB6-12225EB2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Prasetya</dc:creator>
  <cp:keywords/>
  <dc:description/>
  <cp:lastModifiedBy>Andri Prasetya</cp:lastModifiedBy>
  <cp:revision>37</cp:revision>
  <dcterms:created xsi:type="dcterms:W3CDTF">2017-06-08T08:05:00Z</dcterms:created>
  <dcterms:modified xsi:type="dcterms:W3CDTF">2017-06-08T08:33:00Z</dcterms:modified>
</cp:coreProperties>
</file>