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81E" w:rsidRPr="00062192" w:rsidRDefault="00B0081E" w:rsidP="00065F4E">
      <w:pPr>
        <w:jc w:val="center"/>
        <w:rPr>
          <w:b/>
          <w:sz w:val="24"/>
          <w:szCs w:val="24"/>
        </w:rPr>
      </w:pPr>
      <w:r w:rsidRPr="00062192">
        <w:rPr>
          <w:b/>
          <w:sz w:val="24"/>
          <w:szCs w:val="24"/>
        </w:rPr>
        <w:t>Лабораторна робота №2</w:t>
      </w:r>
    </w:p>
    <w:p w:rsidR="008E0BE0" w:rsidRPr="00062192" w:rsidRDefault="00B536C9" w:rsidP="00065F4E">
      <w:pPr>
        <w:jc w:val="center"/>
        <w:rPr>
          <w:b/>
          <w:sz w:val="24"/>
          <w:szCs w:val="24"/>
        </w:rPr>
      </w:pPr>
      <w:r w:rsidRPr="00062192">
        <w:rPr>
          <w:b/>
          <w:sz w:val="24"/>
          <w:szCs w:val="24"/>
        </w:rPr>
        <w:t>М</w:t>
      </w:r>
      <w:r w:rsidR="00065F4E" w:rsidRPr="00062192">
        <w:rPr>
          <w:b/>
          <w:sz w:val="24"/>
          <w:szCs w:val="24"/>
        </w:rPr>
        <w:t>етоди контролю фізичного розвитку людини</w:t>
      </w:r>
    </w:p>
    <w:p w:rsidR="008E0BE0" w:rsidRPr="00062192" w:rsidRDefault="008E0BE0">
      <w:pPr>
        <w:pStyle w:val="a3"/>
        <w:spacing w:before="3"/>
        <w:rPr>
          <w:b/>
          <w:sz w:val="24"/>
          <w:szCs w:val="24"/>
        </w:rPr>
      </w:pPr>
    </w:p>
    <w:p w:rsidR="008E0BE0" w:rsidRPr="00062192" w:rsidRDefault="00B536C9" w:rsidP="00065F4E">
      <w:pPr>
        <w:spacing w:before="1" w:line="227" w:lineRule="exact"/>
        <w:ind w:left="212"/>
        <w:rPr>
          <w:b/>
          <w:i/>
          <w:sz w:val="24"/>
          <w:szCs w:val="24"/>
        </w:rPr>
      </w:pPr>
      <w:r w:rsidRPr="00062192">
        <w:rPr>
          <w:b/>
          <w:i/>
          <w:sz w:val="24"/>
          <w:szCs w:val="24"/>
        </w:rPr>
        <w:t>Мета роботи:</w:t>
      </w:r>
    </w:p>
    <w:p w:rsidR="008E0BE0" w:rsidRPr="00062192" w:rsidRDefault="00B536C9" w:rsidP="00065F4E">
      <w:pPr>
        <w:pStyle w:val="a3"/>
        <w:spacing w:line="227" w:lineRule="exact"/>
        <w:ind w:firstLine="554"/>
        <w:rPr>
          <w:sz w:val="24"/>
          <w:szCs w:val="24"/>
        </w:rPr>
      </w:pPr>
      <w:r w:rsidRPr="00062192">
        <w:rPr>
          <w:sz w:val="24"/>
          <w:szCs w:val="24"/>
        </w:rPr>
        <w:t xml:space="preserve">За допомогою </w:t>
      </w:r>
      <w:r w:rsidR="00065F4E" w:rsidRPr="00062192">
        <w:rPr>
          <w:sz w:val="24"/>
          <w:szCs w:val="24"/>
        </w:rPr>
        <w:t>антропометричних вимірювань і індексів</w:t>
      </w:r>
      <w:r w:rsidRPr="00062192">
        <w:rPr>
          <w:sz w:val="24"/>
          <w:szCs w:val="24"/>
        </w:rPr>
        <w:t xml:space="preserve"> оцінити конституцію </w:t>
      </w:r>
      <w:r w:rsidR="00B0081E" w:rsidRPr="00062192">
        <w:rPr>
          <w:sz w:val="24"/>
          <w:szCs w:val="24"/>
        </w:rPr>
        <w:t>тіла та фізичний розвиток</w:t>
      </w:r>
    </w:p>
    <w:p w:rsidR="008E0BE0" w:rsidRPr="00062192" w:rsidRDefault="00324A29" w:rsidP="00324A29">
      <w:pPr>
        <w:pStyle w:val="a3"/>
        <w:tabs>
          <w:tab w:val="left" w:pos="2205"/>
        </w:tabs>
        <w:spacing w:before="5"/>
        <w:rPr>
          <w:sz w:val="24"/>
          <w:szCs w:val="24"/>
        </w:rPr>
      </w:pPr>
      <w:r>
        <w:rPr>
          <w:sz w:val="24"/>
          <w:szCs w:val="24"/>
        </w:rPr>
        <w:tab/>
      </w:r>
    </w:p>
    <w:p w:rsidR="008E0BE0" w:rsidRPr="00062192" w:rsidRDefault="00B536C9" w:rsidP="00065F4E">
      <w:pPr>
        <w:pStyle w:val="3"/>
        <w:rPr>
          <w:sz w:val="24"/>
          <w:szCs w:val="24"/>
        </w:rPr>
      </w:pPr>
      <w:r w:rsidRPr="00062192">
        <w:rPr>
          <w:sz w:val="24"/>
          <w:szCs w:val="24"/>
        </w:rPr>
        <w:t>Матеріали та обладнання:</w:t>
      </w:r>
    </w:p>
    <w:p w:rsidR="008E0BE0" w:rsidRPr="00062192" w:rsidRDefault="00B536C9" w:rsidP="00065F4E">
      <w:pPr>
        <w:pStyle w:val="a4"/>
        <w:numPr>
          <w:ilvl w:val="0"/>
          <w:numId w:val="4"/>
        </w:numPr>
        <w:tabs>
          <w:tab w:val="left" w:pos="567"/>
        </w:tabs>
        <w:spacing w:line="228" w:lineRule="exact"/>
        <w:ind w:left="567" w:hanging="356"/>
        <w:rPr>
          <w:sz w:val="24"/>
          <w:szCs w:val="24"/>
        </w:rPr>
      </w:pPr>
      <w:r w:rsidRPr="00062192">
        <w:rPr>
          <w:sz w:val="24"/>
          <w:szCs w:val="24"/>
        </w:rPr>
        <w:t>ростомір та мірна стрічка;</w:t>
      </w:r>
    </w:p>
    <w:p w:rsidR="008E0BE0" w:rsidRPr="00062192" w:rsidRDefault="00B536C9" w:rsidP="00065F4E">
      <w:pPr>
        <w:pStyle w:val="a4"/>
        <w:numPr>
          <w:ilvl w:val="0"/>
          <w:numId w:val="4"/>
        </w:numPr>
        <w:tabs>
          <w:tab w:val="left" w:pos="567"/>
        </w:tabs>
        <w:spacing w:before="1"/>
        <w:ind w:left="567" w:hanging="356"/>
        <w:rPr>
          <w:sz w:val="24"/>
          <w:szCs w:val="24"/>
        </w:rPr>
      </w:pPr>
      <w:r w:rsidRPr="00062192">
        <w:rPr>
          <w:sz w:val="24"/>
          <w:szCs w:val="24"/>
        </w:rPr>
        <w:t>ваги;</w:t>
      </w:r>
    </w:p>
    <w:p w:rsidR="008E0BE0" w:rsidRPr="00062192" w:rsidRDefault="00B536C9" w:rsidP="00065F4E">
      <w:pPr>
        <w:pStyle w:val="a4"/>
        <w:numPr>
          <w:ilvl w:val="0"/>
          <w:numId w:val="4"/>
        </w:numPr>
        <w:tabs>
          <w:tab w:val="left" w:pos="567"/>
        </w:tabs>
        <w:ind w:left="567" w:hanging="356"/>
        <w:rPr>
          <w:sz w:val="24"/>
          <w:szCs w:val="24"/>
        </w:rPr>
      </w:pPr>
      <w:r w:rsidRPr="00062192">
        <w:rPr>
          <w:sz w:val="24"/>
          <w:szCs w:val="24"/>
        </w:rPr>
        <w:t>транспортир.</w:t>
      </w:r>
    </w:p>
    <w:p w:rsidR="008E0BE0" w:rsidRPr="00062192" w:rsidRDefault="008E0BE0" w:rsidP="00065F4E">
      <w:pPr>
        <w:pStyle w:val="a3"/>
        <w:spacing w:before="3"/>
        <w:rPr>
          <w:sz w:val="24"/>
          <w:szCs w:val="24"/>
        </w:rPr>
      </w:pPr>
    </w:p>
    <w:p w:rsidR="008E0BE0" w:rsidRPr="00062192" w:rsidRDefault="00B536C9" w:rsidP="00065F4E">
      <w:pPr>
        <w:pStyle w:val="3"/>
        <w:jc w:val="both"/>
        <w:rPr>
          <w:sz w:val="24"/>
          <w:szCs w:val="24"/>
        </w:rPr>
      </w:pPr>
      <w:r w:rsidRPr="00062192">
        <w:rPr>
          <w:sz w:val="24"/>
          <w:szCs w:val="24"/>
        </w:rPr>
        <w:t>Теоретична частина:</w:t>
      </w:r>
    </w:p>
    <w:p w:rsidR="008E0BE0" w:rsidRPr="00062192" w:rsidRDefault="00B536C9" w:rsidP="00062192">
      <w:pPr>
        <w:pStyle w:val="a3"/>
        <w:ind w:firstLine="567"/>
        <w:jc w:val="both"/>
        <w:rPr>
          <w:sz w:val="24"/>
          <w:szCs w:val="24"/>
        </w:rPr>
      </w:pPr>
      <w:r w:rsidRPr="00062192">
        <w:rPr>
          <w:sz w:val="24"/>
          <w:szCs w:val="24"/>
        </w:rPr>
        <w:t xml:space="preserve">Зовнішній вигляд тіла людини визначається співвідношенням трьох компонентів – скелету, м’язів та товщини підшкірного жирового шару. Ці параметри формують конституцію – комплекс анатомічних, </w:t>
      </w:r>
      <w:hyperlink r:id="rId5">
        <w:r w:rsidRPr="00062192">
          <w:rPr>
            <w:sz w:val="24"/>
            <w:szCs w:val="24"/>
          </w:rPr>
          <w:t xml:space="preserve">фізіологічних </w:t>
        </w:r>
      </w:hyperlink>
      <w:r w:rsidRPr="00062192">
        <w:rPr>
          <w:sz w:val="24"/>
          <w:szCs w:val="24"/>
        </w:rPr>
        <w:t xml:space="preserve">та психологічних особливостей індивіда, закріплених генетично, які визначають форми і способи його адаптації до різних впливів зовнішнього середовища. Для оцінки конституції і статури людини використовують різноманітні співвідношення між певними параметрами тіла. До параметрів, які вимірюються найчастіше, відносять </w:t>
      </w:r>
      <w:r w:rsidR="00B0081E" w:rsidRPr="00062192">
        <w:rPr>
          <w:sz w:val="24"/>
          <w:szCs w:val="24"/>
        </w:rPr>
        <w:t xml:space="preserve">вагу, ріст, </w:t>
      </w:r>
      <w:r w:rsidR="00405012" w:rsidRPr="00062192">
        <w:rPr>
          <w:sz w:val="24"/>
          <w:szCs w:val="24"/>
        </w:rPr>
        <w:t>о</w:t>
      </w:r>
      <w:r w:rsidR="00065F4E" w:rsidRPr="00062192">
        <w:rPr>
          <w:sz w:val="24"/>
          <w:szCs w:val="24"/>
        </w:rPr>
        <w:t>кружність</w:t>
      </w:r>
      <w:r w:rsidRPr="00062192">
        <w:rPr>
          <w:sz w:val="24"/>
          <w:szCs w:val="24"/>
        </w:rPr>
        <w:t xml:space="preserve"> грудної кліт</w:t>
      </w:r>
      <w:r w:rsidR="00B0081E" w:rsidRPr="00062192">
        <w:rPr>
          <w:sz w:val="24"/>
          <w:szCs w:val="24"/>
        </w:rPr>
        <w:t>ки</w:t>
      </w:r>
      <w:r w:rsidRPr="00062192">
        <w:rPr>
          <w:sz w:val="24"/>
          <w:szCs w:val="24"/>
        </w:rPr>
        <w:t>.</w:t>
      </w:r>
      <w:bookmarkStart w:id="0" w:name="_GoBack"/>
      <w:bookmarkEnd w:id="0"/>
    </w:p>
    <w:p w:rsidR="00065F4E" w:rsidRPr="00062192" w:rsidRDefault="00065F4E" w:rsidP="00062192">
      <w:pPr>
        <w:pStyle w:val="a3"/>
        <w:ind w:firstLine="567"/>
        <w:jc w:val="both"/>
        <w:rPr>
          <w:sz w:val="24"/>
          <w:szCs w:val="24"/>
        </w:rPr>
      </w:pPr>
      <w:r w:rsidRPr="00062192">
        <w:rPr>
          <w:sz w:val="24"/>
          <w:szCs w:val="24"/>
        </w:rPr>
        <w:t>Фізичний розвиток – стан морфологічних і функціональних характеристик, які лежать в основі визначення вікових особливостей, фізичної сили і витривалості організму.</w:t>
      </w:r>
    </w:p>
    <w:p w:rsidR="008E0BE0" w:rsidRPr="00062192" w:rsidRDefault="00B536C9" w:rsidP="00062192">
      <w:pPr>
        <w:pStyle w:val="a3"/>
        <w:ind w:firstLine="567"/>
        <w:jc w:val="both"/>
        <w:rPr>
          <w:sz w:val="24"/>
          <w:szCs w:val="24"/>
        </w:rPr>
      </w:pPr>
      <w:r w:rsidRPr="00062192">
        <w:rPr>
          <w:sz w:val="24"/>
          <w:szCs w:val="24"/>
        </w:rPr>
        <w:t>Найдоступн</w:t>
      </w:r>
      <w:r w:rsidR="00B0081E" w:rsidRPr="00062192">
        <w:rPr>
          <w:sz w:val="24"/>
          <w:szCs w:val="24"/>
        </w:rPr>
        <w:t>іш</w:t>
      </w:r>
      <w:r w:rsidRPr="00062192">
        <w:rPr>
          <w:sz w:val="24"/>
          <w:szCs w:val="24"/>
        </w:rPr>
        <w:t>ими методами визначення об’єктивних показників за допомогою антропометричних вимірювань є метод стандартів та метод індексів:</w:t>
      </w:r>
    </w:p>
    <w:p w:rsidR="008E0BE0" w:rsidRPr="00062192" w:rsidRDefault="00B536C9" w:rsidP="00062192">
      <w:pPr>
        <w:pStyle w:val="a4"/>
        <w:numPr>
          <w:ilvl w:val="0"/>
          <w:numId w:val="3"/>
        </w:numPr>
        <w:tabs>
          <w:tab w:val="left" w:pos="431"/>
          <w:tab w:val="left" w:pos="1134"/>
        </w:tabs>
        <w:ind w:firstLine="567"/>
        <w:jc w:val="both"/>
        <w:rPr>
          <w:sz w:val="24"/>
          <w:szCs w:val="24"/>
        </w:rPr>
      </w:pPr>
      <w:r w:rsidRPr="00062192">
        <w:rPr>
          <w:sz w:val="24"/>
          <w:szCs w:val="24"/>
        </w:rPr>
        <w:t xml:space="preserve">Метод стандартів. Антропометричні стандарти – це середні величини ознак фізичного розвитку, отриманих шляхом статистичної обробки великої кількості вимірювань однорідної за складом кількості людей (стать, вік, місце проживання </w:t>
      </w:r>
      <w:r w:rsidR="00B0081E" w:rsidRPr="00062192">
        <w:rPr>
          <w:sz w:val="24"/>
          <w:szCs w:val="24"/>
        </w:rPr>
        <w:t>тощо</w:t>
      </w:r>
      <w:r w:rsidRPr="00062192">
        <w:rPr>
          <w:sz w:val="24"/>
          <w:szCs w:val="24"/>
        </w:rPr>
        <w:t>).</w:t>
      </w:r>
    </w:p>
    <w:p w:rsidR="008E0BE0" w:rsidRPr="00062192" w:rsidRDefault="00B536C9" w:rsidP="00062192">
      <w:pPr>
        <w:pStyle w:val="a4"/>
        <w:numPr>
          <w:ilvl w:val="0"/>
          <w:numId w:val="3"/>
        </w:numPr>
        <w:tabs>
          <w:tab w:val="left" w:pos="700"/>
          <w:tab w:val="left" w:pos="1134"/>
        </w:tabs>
        <w:ind w:firstLine="567"/>
        <w:jc w:val="both"/>
        <w:rPr>
          <w:sz w:val="24"/>
          <w:szCs w:val="24"/>
        </w:rPr>
      </w:pPr>
      <w:r w:rsidRPr="00062192">
        <w:rPr>
          <w:sz w:val="24"/>
          <w:szCs w:val="24"/>
        </w:rPr>
        <w:t>Метод індексів дозволяє періодично із врахування змін (зміна зросту, ваги, віку) давати приблизну оцінку антропометричних даних. Вони використовуються в тих випадках, коли немає відповідних антропометричних стандартів або номограм. Недостатня достовірність оцінки за індексами пов’язана з тим, що в них</w:t>
      </w:r>
      <w:r w:rsidR="00065F4E" w:rsidRPr="00062192">
        <w:rPr>
          <w:sz w:val="24"/>
          <w:szCs w:val="24"/>
        </w:rPr>
        <w:t>,</w:t>
      </w:r>
      <w:r w:rsidRPr="00062192">
        <w:rPr>
          <w:sz w:val="24"/>
          <w:szCs w:val="24"/>
        </w:rPr>
        <w:t xml:space="preserve"> зазвичай</w:t>
      </w:r>
      <w:r w:rsidR="00065F4E" w:rsidRPr="00062192">
        <w:rPr>
          <w:sz w:val="24"/>
          <w:szCs w:val="24"/>
        </w:rPr>
        <w:t>,</w:t>
      </w:r>
      <w:r w:rsidRPr="00062192">
        <w:rPr>
          <w:sz w:val="24"/>
          <w:szCs w:val="24"/>
        </w:rPr>
        <w:t xml:space="preserve"> не враховується вік, професія тощо. Індекс </w:t>
      </w:r>
      <w:r w:rsidR="00B0081E" w:rsidRPr="00062192">
        <w:rPr>
          <w:sz w:val="24"/>
          <w:szCs w:val="24"/>
        </w:rPr>
        <w:t>є певним арифметичним</w:t>
      </w:r>
      <w:r w:rsidRPr="00062192">
        <w:rPr>
          <w:sz w:val="24"/>
          <w:szCs w:val="24"/>
        </w:rPr>
        <w:t xml:space="preserve"> співвідношення</w:t>
      </w:r>
      <w:r w:rsidR="00B0081E" w:rsidRPr="00062192">
        <w:rPr>
          <w:sz w:val="24"/>
          <w:szCs w:val="24"/>
        </w:rPr>
        <w:t>м</w:t>
      </w:r>
      <w:r w:rsidRPr="00062192">
        <w:rPr>
          <w:sz w:val="24"/>
          <w:szCs w:val="24"/>
        </w:rPr>
        <w:t xml:space="preserve"> двох або трьох показників фізичного розвитку, які відповідають нормі. Їх відомо досить</w:t>
      </w:r>
      <w:r w:rsidRPr="00062192">
        <w:rPr>
          <w:spacing w:val="-5"/>
          <w:sz w:val="24"/>
          <w:szCs w:val="24"/>
        </w:rPr>
        <w:t xml:space="preserve"> </w:t>
      </w:r>
      <w:r w:rsidRPr="00062192">
        <w:rPr>
          <w:sz w:val="24"/>
          <w:szCs w:val="24"/>
        </w:rPr>
        <w:t>багато.</w:t>
      </w:r>
    </w:p>
    <w:p w:rsidR="008E0BE0" w:rsidRPr="00062192" w:rsidRDefault="008E0BE0" w:rsidP="00062192">
      <w:pPr>
        <w:pStyle w:val="a3"/>
        <w:spacing w:before="5"/>
        <w:ind w:firstLine="567"/>
        <w:rPr>
          <w:sz w:val="24"/>
          <w:szCs w:val="24"/>
        </w:rPr>
      </w:pPr>
    </w:p>
    <w:p w:rsidR="008E0BE0" w:rsidRPr="00062192" w:rsidRDefault="00B536C9" w:rsidP="001753F7">
      <w:pPr>
        <w:pStyle w:val="3"/>
        <w:spacing w:line="240" w:lineRule="auto"/>
        <w:jc w:val="center"/>
        <w:rPr>
          <w:sz w:val="24"/>
          <w:szCs w:val="24"/>
        </w:rPr>
      </w:pPr>
      <w:r w:rsidRPr="00062192">
        <w:rPr>
          <w:sz w:val="24"/>
          <w:szCs w:val="24"/>
        </w:rPr>
        <w:t>Хід роботи:</w:t>
      </w:r>
    </w:p>
    <w:p w:rsidR="008E0BE0" w:rsidRPr="00062192" w:rsidRDefault="00DB498F" w:rsidP="00062192">
      <w:pPr>
        <w:tabs>
          <w:tab w:val="left" w:pos="212"/>
        </w:tabs>
        <w:spacing w:line="227" w:lineRule="exact"/>
        <w:ind w:left="212" w:firstLine="355"/>
        <w:jc w:val="both"/>
        <w:rPr>
          <w:b/>
          <w:sz w:val="24"/>
          <w:szCs w:val="24"/>
        </w:rPr>
      </w:pPr>
      <w:r w:rsidRPr="00062192">
        <w:rPr>
          <w:b/>
          <w:spacing w:val="-5"/>
          <w:sz w:val="24"/>
          <w:szCs w:val="24"/>
        </w:rPr>
        <w:t xml:space="preserve">І. </w:t>
      </w:r>
      <w:r w:rsidR="00264534" w:rsidRPr="00062192">
        <w:rPr>
          <w:b/>
          <w:spacing w:val="-5"/>
          <w:sz w:val="24"/>
          <w:szCs w:val="24"/>
        </w:rPr>
        <w:t>Провести антропометричні</w:t>
      </w:r>
      <w:r w:rsidR="00B536C9" w:rsidRPr="00062192">
        <w:rPr>
          <w:b/>
          <w:spacing w:val="-5"/>
          <w:sz w:val="24"/>
          <w:szCs w:val="24"/>
        </w:rPr>
        <w:t xml:space="preserve"> вимірюван</w:t>
      </w:r>
      <w:r w:rsidR="00264534" w:rsidRPr="00062192">
        <w:rPr>
          <w:b/>
          <w:spacing w:val="-5"/>
          <w:sz w:val="24"/>
          <w:szCs w:val="24"/>
        </w:rPr>
        <w:t>ня</w:t>
      </w:r>
      <w:r w:rsidR="00B536C9" w:rsidRPr="00062192">
        <w:rPr>
          <w:b/>
          <w:spacing w:val="-5"/>
          <w:sz w:val="24"/>
          <w:szCs w:val="24"/>
        </w:rPr>
        <w:t xml:space="preserve"> </w:t>
      </w:r>
      <w:r w:rsidR="00264534" w:rsidRPr="00062192">
        <w:rPr>
          <w:b/>
          <w:spacing w:val="-5"/>
          <w:sz w:val="24"/>
          <w:szCs w:val="24"/>
        </w:rPr>
        <w:t xml:space="preserve">власного </w:t>
      </w:r>
      <w:r w:rsidR="00B536C9" w:rsidRPr="00062192">
        <w:rPr>
          <w:b/>
          <w:spacing w:val="-3"/>
          <w:sz w:val="24"/>
          <w:szCs w:val="24"/>
        </w:rPr>
        <w:t>тіла</w:t>
      </w:r>
      <w:r w:rsidR="00264534" w:rsidRPr="00062192">
        <w:rPr>
          <w:b/>
          <w:spacing w:val="-3"/>
          <w:sz w:val="24"/>
          <w:szCs w:val="24"/>
        </w:rPr>
        <w:t>. Дані занести в таблицю 1.</w:t>
      </w:r>
    </w:p>
    <w:p w:rsidR="008E0BE0" w:rsidRPr="00062192" w:rsidRDefault="00B536C9" w:rsidP="00065F4E">
      <w:pPr>
        <w:pStyle w:val="a3"/>
        <w:tabs>
          <w:tab w:val="left" w:pos="8222"/>
          <w:tab w:val="left" w:pos="8364"/>
          <w:tab w:val="left" w:pos="8505"/>
        </w:tabs>
        <w:ind w:right="2" w:firstLine="567"/>
        <w:jc w:val="both"/>
        <w:rPr>
          <w:sz w:val="24"/>
          <w:szCs w:val="24"/>
        </w:rPr>
      </w:pPr>
      <w:r w:rsidRPr="00062192">
        <w:rPr>
          <w:sz w:val="24"/>
          <w:szCs w:val="24"/>
        </w:rPr>
        <w:t>Виміряти зріст за допомогою ростоміра або мірної стрічки, закріпленої вертикально на рівній поверхні (рис. 1).</w:t>
      </w:r>
    </w:p>
    <w:p w:rsidR="008E0BE0" w:rsidRPr="00062192" w:rsidRDefault="00B536C9" w:rsidP="00065F4E">
      <w:pPr>
        <w:pStyle w:val="a3"/>
        <w:tabs>
          <w:tab w:val="left" w:pos="8364"/>
          <w:tab w:val="left" w:pos="8931"/>
        </w:tabs>
        <w:ind w:right="2" w:firstLine="567"/>
        <w:jc w:val="both"/>
        <w:rPr>
          <w:sz w:val="24"/>
          <w:szCs w:val="24"/>
        </w:rPr>
      </w:pPr>
      <w:r w:rsidRPr="00062192">
        <w:rPr>
          <w:sz w:val="24"/>
          <w:szCs w:val="24"/>
        </w:rPr>
        <w:t>Вимірювання ок</w:t>
      </w:r>
      <w:r w:rsidR="00D519B1" w:rsidRPr="00062192">
        <w:rPr>
          <w:sz w:val="24"/>
          <w:szCs w:val="24"/>
        </w:rPr>
        <w:t>ружностей</w:t>
      </w:r>
      <w:r w:rsidRPr="00062192">
        <w:rPr>
          <w:sz w:val="24"/>
          <w:szCs w:val="24"/>
        </w:rPr>
        <w:t xml:space="preserve"> частин тіла провод</w:t>
      </w:r>
      <w:r w:rsidR="00B0081E" w:rsidRPr="00062192">
        <w:rPr>
          <w:sz w:val="24"/>
          <w:szCs w:val="24"/>
        </w:rPr>
        <w:t>ять</w:t>
      </w:r>
      <w:r w:rsidRPr="00062192">
        <w:rPr>
          <w:sz w:val="24"/>
          <w:szCs w:val="24"/>
        </w:rPr>
        <w:t xml:space="preserve"> </w:t>
      </w:r>
      <w:r w:rsidR="00B0081E" w:rsidRPr="00062192">
        <w:rPr>
          <w:sz w:val="24"/>
          <w:szCs w:val="24"/>
        </w:rPr>
        <w:t>у</w:t>
      </w:r>
      <w:r w:rsidRPr="00062192">
        <w:rPr>
          <w:sz w:val="24"/>
          <w:szCs w:val="24"/>
        </w:rPr>
        <w:t xml:space="preserve"> положенні стоячи. Сантиметрова стрічка має прилягати щільно до частини тіла, яку вимірюють, але без натиску</w:t>
      </w:r>
      <w:r w:rsidR="00B0081E" w:rsidRPr="00062192">
        <w:rPr>
          <w:sz w:val="24"/>
          <w:szCs w:val="24"/>
        </w:rPr>
        <w:t xml:space="preserve"> </w:t>
      </w:r>
      <w:r w:rsidRPr="00062192">
        <w:rPr>
          <w:sz w:val="24"/>
          <w:szCs w:val="24"/>
        </w:rPr>
        <w:t>(рис. 2). Вимірювання проводять для наступних частин тіла (стандарти за Анохіним):</w:t>
      </w:r>
    </w:p>
    <w:p w:rsidR="00264534" w:rsidRPr="00062192" w:rsidRDefault="00B536C9" w:rsidP="00065F4E">
      <w:pPr>
        <w:pStyle w:val="a4"/>
        <w:numPr>
          <w:ilvl w:val="1"/>
          <w:numId w:val="2"/>
        </w:numPr>
        <w:shd w:val="clear" w:color="auto" w:fill="FFFFFF"/>
        <w:tabs>
          <w:tab w:val="left" w:pos="709"/>
          <w:tab w:val="left" w:pos="8364"/>
          <w:tab w:val="left" w:pos="8931"/>
        </w:tabs>
        <w:ind w:left="0" w:right="2" w:firstLine="567"/>
        <w:jc w:val="both"/>
        <w:rPr>
          <w:color w:val="000000"/>
          <w:sz w:val="24"/>
          <w:szCs w:val="24"/>
          <w:lang w:bidi="ar-SA"/>
        </w:rPr>
      </w:pPr>
      <w:r w:rsidRPr="00062192">
        <w:rPr>
          <w:sz w:val="24"/>
          <w:szCs w:val="24"/>
        </w:rPr>
        <w:t>о</w:t>
      </w:r>
      <w:r w:rsidR="00D519B1" w:rsidRPr="00062192">
        <w:rPr>
          <w:sz w:val="24"/>
          <w:szCs w:val="24"/>
        </w:rPr>
        <w:t>кружність</w:t>
      </w:r>
      <w:r w:rsidRPr="00062192">
        <w:rPr>
          <w:sz w:val="24"/>
          <w:szCs w:val="24"/>
        </w:rPr>
        <w:t xml:space="preserve"> шиї – вимірювання проводиться в нижній її частині </w:t>
      </w:r>
      <w:r w:rsidR="00405012" w:rsidRPr="00062192">
        <w:rPr>
          <w:sz w:val="24"/>
          <w:szCs w:val="24"/>
        </w:rPr>
        <w:t xml:space="preserve">безпосередньо над голосовими зв’язками </w:t>
      </w:r>
      <w:r w:rsidR="00B0081E" w:rsidRPr="00062192">
        <w:rPr>
          <w:sz w:val="24"/>
          <w:szCs w:val="24"/>
        </w:rPr>
        <w:t>і по 7-му шийному хребцю</w:t>
      </w:r>
      <w:r w:rsidRPr="00062192">
        <w:rPr>
          <w:spacing w:val="-5"/>
          <w:sz w:val="24"/>
          <w:szCs w:val="24"/>
        </w:rPr>
        <w:t xml:space="preserve"> </w:t>
      </w:r>
      <w:r w:rsidRPr="00062192">
        <w:rPr>
          <w:sz w:val="24"/>
          <w:szCs w:val="24"/>
        </w:rPr>
        <w:t>ззаду;</w:t>
      </w:r>
    </w:p>
    <w:p w:rsidR="00264534" w:rsidRPr="00062192" w:rsidRDefault="00B536C9" w:rsidP="005D066A">
      <w:pPr>
        <w:pStyle w:val="a4"/>
        <w:numPr>
          <w:ilvl w:val="1"/>
          <w:numId w:val="2"/>
        </w:numPr>
        <w:shd w:val="clear" w:color="auto" w:fill="FFFFFF"/>
        <w:tabs>
          <w:tab w:val="left" w:pos="709"/>
        </w:tabs>
        <w:ind w:left="0" w:firstLine="567"/>
        <w:jc w:val="both"/>
        <w:rPr>
          <w:color w:val="000000"/>
          <w:sz w:val="24"/>
          <w:szCs w:val="24"/>
          <w:lang w:bidi="ar-SA"/>
        </w:rPr>
      </w:pPr>
      <w:r w:rsidRPr="00062192">
        <w:rPr>
          <w:sz w:val="24"/>
          <w:szCs w:val="24"/>
        </w:rPr>
        <w:t>о</w:t>
      </w:r>
      <w:r w:rsidR="00D519B1" w:rsidRPr="00062192">
        <w:rPr>
          <w:sz w:val="24"/>
          <w:szCs w:val="24"/>
        </w:rPr>
        <w:t>кружність</w:t>
      </w:r>
      <w:r w:rsidR="00264534" w:rsidRPr="00062192">
        <w:rPr>
          <w:sz w:val="24"/>
          <w:szCs w:val="24"/>
        </w:rPr>
        <w:t xml:space="preserve"> грудей</w:t>
      </w:r>
      <w:r w:rsidRPr="00062192">
        <w:rPr>
          <w:sz w:val="24"/>
          <w:szCs w:val="24"/>
        </w:rPr>
        <w:t xml:space="preserve"> </w:t>
      </w:r>
      <w:r w:rsidR="00264534" w:rsidRPr="00062192">
        <w:rPr>
          <w:color w:val="000000"/>
          <w:sz w:val="24"/>
          <w:szCs w:val="24"/>
        </w:rPr>
        <w:t>вимірюють у трьох фазах: під час звичайного спокійного дихання (пауза), максимального вдиху і максимального видиху. Досліджуваний розводить руки в сторони. Сантиметрову стрічку накладають так, щоб ззаду вона проходила під нижніми кутами лопаток, спереду у чоловіків по нижньому сегменту сосків, а у жінок над молочною залозою, в місці переходу шкіри з грудної клітки на залозу. Після накладення стрічки досліджуваний опускає руки. При вимірюванні максимального вдиху не можна напружувати м’язи і піднімати плечі, а при максимальному видиху - сутулитися.</w:t>
      </w:r>
    </w:p>
    <w:p w:rsidR="008E0BE0" w:rsidRPr="00062192" w:rsidRDefault="00264534" w:rsidP="005D066A">
      <w:pPr>
        <w:pStyle w:val="a6"/>
        <w:shd w:val="clear" w:color="auto" w:fill="FFFFFF"/>
        <w:spacing w:before="0" w:beforeAutospacing="0" w:after="0" w:afterAutospacing="0"/>
        <w:ind w:firstLine="567"/>
        <w:jc w:val="both"/>
      </w:pPr>
      <w:r w:rsidRPr="00062192">
        <w:rPr>
          <w:color w:val="000000"/>
        </w:rPr>
        <w:t xml:space="preserve">Різниця між величинами кіл при вдиху і видиху характеризує екскурсію грудної клітки. Вона залежить від </w:t>
      </w:r>
      <w:proofErr w:type="spellStart"/>
      <w:r w:rsidRPr="00062192">
        <w:rPr>
          <w:color w:val="000000"/>
        </w:rPr>
        <w:t>морфо</w:t>
      </w:r>
      <w:proofErr w:type="spellEnd"/>
      <w:r w:rsidR="00062192">
        <w:rPr>
          <w:color w:val="000000"/>
        </w:rPr>
        <w:t>-</w:t>
      </w:r>
      <w:r w:rsidRPr="00062192">
        <w:rPr>
          <w:color w:val="000000"/>
        </w:rPr>
        <w:t>структурного розвитку грудної клітки, її рухливості, типу дихання. Середня величина екскурсії зазвичай коливається в межах 5</w:t>
      </w:r>
      <w:r w:rsidRPr="00062192">
        <w:t>–</w:t>
      </w:r>
      <w:r w:rsidRPr="00062192">
        <w:rPr>
          <w:color w:val="000000"/>
        </w:rPr>
        <w:t xml:space="preserve">7 см </w:t>
      </w:r>
      <w:r w:rsidR="00D519B1" w:rsidRPr="00062192">
        <w:t>(рис. 3)</w:t>
      </w:r>
      <w:r w:rsidR="00B536C9" w:rsidRPr="00062192">
        <w:t>;</w:t>
      </w:r>
    </w:p>
    <w:p w:rsidR="008E0BE0" w:rsidRPr="00062192" w:rsidRDefault="00B536C9" w:rsidP="00521B15">
      <w:pPr>
        <w:pStyle w:val="a4"/>
        <w:numPr>
          <w:ilvl w:val="1"/>
          <w:numId w:val="2"/>
        </w:numPr>
        <w:tabs>
          <w:tab w:val="left" w:pos="709"/>
        </w:tabs>
        <w:spacing w:line="245" w:lineRule="exact"/>
        <w:ind w:left="0" w:firstLine="567"/>
        <w:jc w:val="both"/>
        <w:rPr>
          <w:sz w:val="24"/>
          <w:szCs w:val="24"/>
        </w:rPr>
      </w:pPr>
      <w:r w:rsidRPr="00062192">
        <w:rPr>
          <w:sz w:val="24"/>
          <w:szCs w:val="24"/>
        </w:rPr>
        <w:t>о</w:t>
      </w:r>
      <w:r w:rsidR="00D519B1" w:rsidRPr="00062192">
        <w:rPr>
          <w:sz w:val="24"/>
          <w:szCs w:val="24"/>
        </w:rPr>
        <w:t>кружність</w:t>
      </w:r>
      <w:r w:rsidR="00405012" w:rsidRPr="00062192">
        <w:rPr>
          <w:sz w:val="24"/>
          <w:szCs w:val="24"/>
        </w:rPr>
        <w:t xml:space="preserve"> плеча – вимірюю</w:t>
      </w:r>
      <w:r w:rsidRPr="00062192">
        <w:rPr>
          <w:sz w:val="24"/>
          <w:szCs w:val="24"/>
        </w:rPr>
        <w:t>ть в розслабленому стані в місці найбільшого розвитку</w:t>
      </w:r>
      <w:r w:rsidRPr="00062192">
        <w:rPr>
          <w:spacing w:val="-6"/>
          <w:sz w:val="24"/>
          <w:szCs w:val="24"/>
        </w:rPr>
        <w:t xml:space="preserve"> </w:t>
      </w:r>
      <w:r w:rsidR="00405012" w:rsidRPr="00062192">
        <w:rPr>
          <w:spacing w:val="-6"/>
          <w:sz w:val="24"/>
          <w:szCs w:val="24"/>
        </w:rPr>
        <w:lastRenderedPageBreak/>
        <w:t>біцепса</w:t>
      </w:r>
      <w:r w:rsidRPr="00062192">
        <w:rPr>
          <w:sz w:val="24"/>
          <w:szCs w:val="24"/>
        </w:rPr>
        <w:t>;</w:t>
      </w:r>
    </w:p>
    <w:p w:rsidR="008E0BE0" w:rsidRPr="00062192" w:rsidRDefault="00B536C9" w:rsidP="00521B15">
      <w:pPr>
        <w:pStyle w:val="a4"/>
        <w:numPr>
          <w:ilvl w:val="1"/>
          <w:numId w:val="2"/>
        </w:numPr>
        <w:tabs>
          <w:tab w:val="left" w:pos="709"/>
        </w:tabs>
        <w:spacing w:line="244" w:lineRule="exact"/>
        <w:ind w:left="0" w:firstLine="567"/>
        <w:jc w:val="both"/>
        <w:rPr>
          <w:sz w:val="24"/>
          <w:szCs w:val="24"/>
        </w:rPr>
      </w:pPr>
      <w:r w:rsidRPr="00062192">
        <w:rPr>
          <w:sz w:val="24"/>
          <w:szCs w:val="24"/>
        </w:rPr>
        <w:t>о</w:t>
      </w:r>
      <w:r w:rsidR="00D519B1" w:rsidRPr="00062192">
        <w:rPr>
          <w:sz w:val="24"/>
          <w:szCs w:val="24"/>
        </w:rPr>
        <w:t>кружність</w:t>
      </w:r>
      <w:r w:rsidRPr="00062192">
        <w:rPr>
          <w:sz w:val="24"/>
          <w:szCs w:val="24"/>
        </w:rPr>
        <w:t xml:space="preserve"> талії – вимірю</w:t>
      </w:r>
      <w:r w:rsidR="00405012" w:rsidRPr="00062192">
        <w:rPr>
          <w:sz w:val="24"/>
          <w:szCs w:val="24"/>
        </w:rPr>
        <w:t>ю</w:t>
      </w:r>
      <w:r w:rsidRPr="00062192">
        <w:rPr>
          <w:sz w:val="24"/>
          <w:szCs w:val="24"/>
        </w:rPr>
        <w:t>ть</w:t>
      </w:r>
      <w:r w:rsidR="00264534" w:rsidRPr="00062192">
        <w:rPr>
          <w:sz w:val="24"/>
          <w:szCs w:val="24"/>
        </w:rPr>
        <w:t xml:space="preserve"> на рівні 3–</w:t>
      </w:r>
      <w:r w:rsidRPr="00062192">
        <w:rPr>
          <w:sz w:val="24"/>
          <w:szCs w:val="24"/>
        </w:rPr>
        <w:t xml:space="preserve">4 см вище </w:t>
      </w:r>
      <w:r w:rsidR="00405012" w:rsidRPr="00062192">
        <w:rPr>
          <w:sz w:val="24"/>
          <w:szCs w:val="24"/>
        </w:rPr>
        <w:t>клубових (</w:t>
      </w:r>
      <w:r w:rsidR="00150E5B" w:rsidRPr="00062192">
        <w:rPr>
          <w:sz w:val="24"/>
          <w:szCs w:val="24"/>
        </w:rPr>
        <w:t>тазових</w:t>
      </w:r>
      <w:r w:rsidR="00405012" w:rsidRPr="00062192">
        <w:rPr>
          <w:sz w:val="24"/>
          <w:szCs w:val="24"/>
        </w:rPr>
        <w:t>)</w:t>
      </w:r>
      <w:r w:rsidRPr="00062192">
        <w:rPr>
          <w:sz w:val="24"/>
          <w:szCs w:val="24"/>
        </w:rPr>
        <w:t xml:space="preserve"> кісток і дещо вище</w:t>
      </w:r>
      <w:r w:rsidRPr="00062192">
        <w:rPr>
          <w:spacing w:val="-3"/>
          <w:sz w:val="24"/>
          <w:szCs w:val="24"/>
        </w:rPr>
        <w:t xml:space="preserve"> </w:t>
      </w:r>
      <w:r w:rsidRPr="00062192">
        <w:rPr>
          <w:sz w:val="24"/>
          <w:szCs w:val="24"/>
        </w:rPr>
        <w:t>пупа;</w:t>
      </w:r>
    </w:p>
    <w:p w:rsidR="00150E5B" w:rsidRPr="00062192" w:rsidRDefault="00150E5B" w:rsidP="00521B15">
      <w:pPr>
        <w:pStyle w:val="a3"/>
        <w:numPr>
          <w:ilvl w:val="0"/>
          <w:numId w:val="5"/>
        </w:numPr>
        <w:tabs>
          <w:tab w:val="left" w:pos="709"/>
        </w:tabs>
        <w:ind w:left="0" w:firstLine="567"/>
        <w:jc w:val="both"/>
        <w:rPr>
          <w:sz w:val="24"/>
          <w:szCs w:val="24"/>
        </w:rPr>
      </w:pPr>
      <w:r w:rsidRPr="00062192">
        <w:rPr>
          <w:sz w:val="24"/>
          <w:szCs w:val="24"/>
        </w:rPr>
        <w:t>о</w:t>
      </w:r>
      <w:r w:rsidR="00D519B1" w:rsidRPr="00062192">
        <w:rPr>
          <w:sz w:val="24"/>
          <w:szCs w:val="24"/>
        </w:rPr>
        <w:t>кружність</w:t>
      </w:r>
      <w:r w:rsidRPr="00062192">
        <w:rPr>
          <w:sz w:val="24"/>
          <w:szCs w:val="24"/>
        </w:rPr>
        <w:t xml:space="preserve"> стегон – </w:t>
      </w:r>
      <w:r w:rsidR="00405012" w:rsidRPr="00062192">
        <w:rPr>
          <w:sz w:val="24"/>
          <w:szCs w:val="24"/>
        </w:rPr>
        <w:t>стрічку</w:t>
      </w:r>
      <w:r w:rsidRPr="00062192">
        <w:rPr>
          <w:sz w:val="24"/>
          <w:szCs w:val="24"/>
        </w:rPr>
        <w:t xml:space="preserve"> горизонтально наклада</w:t>
      </w:r>
      <w:r w:rsidR="00405012" w:rsidRPr="00062192">
        <w:rPr>
          <w:sz w:val="24"/>
          <w:szCs w:val="24"/>
        </w:rPr>
        <w:t>ю</w:t>
      </w:r>
      <w:r w:rsidRPr="00062192">
        <w:rPr>
          <w:sz w:val="24"/>
          <w:szCs w:val="24"/>
        </w:rPr>
        <w:t>ть на стегна, ззаду під сідниц</w:t>
      </w:r>
      <w:r w:rsidR="00405012" w:rsidRPr="00062192">
        <w:rPr>
          <w:sz w:val="24"/>
          <w:szCs w:val="24"/>
        </w:rPr>
        <w:t>ями</w:t>
      </w:r>
      <w:r w:rsidRPr="00062192">
        <w:rPr>
          <w:sz w:val="24"/>
          <w:szCs w:val="24"/>
        </w:rPr>
        <w:t>;</w:t>
      </w:r>
    </w:p>
    <w:p w:rsidR="00405012" w:rsidRPr="00062192" w:rsidRDefault="00405012" w:rsidP="00521B15">
      <w:pPr>
        <w:pStyle w:val="a3"/>
        <w:numPr>
          <w:ilvl w:val="0"/>
          <w:numId w:val="5"/>
        </w:numPr>
        <w:tabs>
          <w:tab w:val="left" w:pos="709"/>
        </w:tabs>
        <w:ind w:left="0" w:firstLine="567"/>
        <w:jc w:val="both"/>
        <w:rPr>
          <w:sz w:val="24"/>
          <w:szCs w:val="24"/>
        </w:rPr>
      </w:pPr>
      <w:r w:rsidRPr="00062192">
        <w:rPr>
          <w:sz w:val="24"/>
          <w:szCs w:val="24"/>
        </w:rPr>
        <w:t>о</w:t>
      </w:r>
      <w:r w:rsidR="00D519B1" w:rsidRPr="00062192">
        <w:rPr>
          <w:sz w:val="24"/>
          <w:szCs w:val="24"/>
        </w:rPr>
        <w:t>кружність</w:t>
      </w:r>
      <w:r w:rsidRPr="00062192">
        <w:rPr>
          <w:sz w:val="24"/>
          <w:szCs w:val="24"/>
        </w:rPr>
        <w:t xml:space="preserve"> тазу – вимірюють під клубовими кістками в найширшій частині тазу; </w:t>
      </w:r>
    </w:p>
    <w:p w:rsidR="00150E5B" w:rsidRPr="00062192" w:rsidRDefault="00150E5B" w:rsidP="00521B15">
      <w:pPr>
        <w:pStyle w:val="a3"/>
        <w:numPr>
          <w:ilvl w:val="0"/>
          <w:numId w:val="5"/>
        </w:numPr>
        <w:tabs>
          <w:tab w:val="left" w:pos="709"/>
        </w:tabs>
        <w:ind w:left="0" w:firstLine="567"/>
        <w:jc w:val="both"/>
        <w:rPr>
          <w:sz w:val="24"/>
          <w:szCs w:val="24"/>
        </w:rPr>
      </w:pPr>
      <w:r w:rsidRPr="00062192">
        <w:rPr>
          <w:sz w:val="24"/>
          <w:szCs w:val="24"/>
        </w:rPr>
        <w:t>о</w:t>
      </w:r>
      <w:r w:rsidR="00D519B1" w:rsidRPr="00062192">
        <w:rPr>
          <w:sz w:val="24"/>
          <w:szCs w:val="24"/>
        </w:rPr>
        <w:t>кружність</w:t>
      </w:r>
      <w:r w:rsidRPr="00062192">
        <w:rPr>
          <w:sz w:val="24"/>
          <w:szCs w:val="24"/>
        </w:rPr>
        <w:t xml:space="preserve"> зап’ястку –</w:t>
      </w:r>
      <w:r w:rsidR="00405012" w:rsidRPr="00062192">
        <w:rPr>
          <w:sz w:val="24"/>
          <w:szCs w:val="24"/>
        </w:rPr>
        <w:t xml:space="preserve"> стрічку</w:t>
      </w:r>
      <w:r w:rsidRPr="00062192">
        <w:rPr>
          <w:sz w:val="24"/>
          <w:szCs w:val="24"/>
        </w:rPr>
        <w:t xml:space="preserve"> </w:t>
      </w:r>
      <w:r w:rsidR="00405012" w:rsidRPr="00062192">
        <w:rPr>
          <w:sz w:val="24"/>
          <w:szCs w:val="24"/>
        </w:rPr>
        <w:t>накладають</w:t>
      </w:r>
      <w:r w:rsidRPr="00062192">
        <w:rPr>
          <w:sz w:val="24"/>
          <w:szCs w:val="24"/>
        </w:rPr>
        <w:t xml:space="preserve"> над </w:t>
      </w:r>
      <w:r w:rsidR="00A3746A" w:rsidRPr="00062192">
        <w:rPr>
          <w:sz w:val="24"/>
          <w:szCs w:val="24"/>
        </w:rPr>
        <w:t>кісточкою зап’ястку.</w:t>
      </w:r>
    </w:p>
    <w:p w:rsidR="008E0BE0" w:rsidRPr="00062192" w:rsidRDefault="00B536C9">
      <w:pPr>
        <w:pStyle w:val="a3"/>
        <w:ind w:left="3848"/>
        <w:rPr>
          <w:sz w:val="24"/>
          <w:szCs w:val="24"/>
        </w:rPr>
      </w:pPr>
      <w:r w:rsidRPr="00062192">
        <w:rPr>
          <w:noProof/>
          <w:sz w:val="24"/>
          <w:szCs w:val="24"/>
          <w:lang w:bidi="ar-SA"/>
        </w:rPr>
        <w:drawing>
          <wp:inline distT="0" distB="0" distL="0" distR="0">
            <wp:extent cx="1498527" cy="227276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98527" cy="2272760"/>
                    </a:xfrm>
                    <a:prstGeom prst="rect">
                      <a:avLst/>
                    </a:prstGeom>
                  </pic:spPr>
                </pic:pic>
              </a:graphicData>
            </a:graphic>
          </wp:inline>
        </w:drawing>
      </w:r>
    </w:p>
    <w:p w:rsidR="008E0BE0" w:rsidRPr="00062192" w:rsidRDefault="00B536C9">
      <w:pPr>
        <w:pStyle w:val="a3"/>
        <w:tabs>
          <w:tab w:val="left" w:pos="4309"/>
        </w:tabs>
        <w:spacing w:line="217" w:lineRule="exact"/>
        <w:ind w:left="3321"/>
        <w:rPr>
          <w:sz w:val="24"/>
          <w:szCs w:val="24"/>
        </w:rPr>
      </w:pPr>
      <w:r w:rsidRPr="00062192">
        <w:rPr>
          <w:sz w:val="24"/>
          <w:szCs w:val="24"/>
        </w:rPr>
        <w:t>а</w:t>
      </w:r>
      <w:r w:rsidRPr="00062192">
        <w:rPr>
          <w:sz w:val="24"/>
          <w:szCs w:val="24"/>
        </w:rPr>
        <w:tab/>
        <w:t>б</w:t>
      </w:r>
    </w:p>
    <w:p w:rsidR="008E0BE0" w:rsidRPr="00062192" w:rsidRDefault="00B536C9">
      <w:pPr>
        <w:pStyle w:val="a3"/>
        <w:spacing w:after="7"/>
        <w:ind w:left="2298" w:right="2779"/>
        <w:jc w:val="center"/>
        <w:rPr>
          <w:sz w:val="24"/>
          <w:szCs w:val="24"/>
        </w:rPr>
      </w:pPr>
      <w:r w:rsidRPr="00062192">
        <w:rPr>
          <w:sz w:val="24"/>
          <w:szCs w:val="24"/>
        </w:rPr>
        <w:t>Рис. 1. Вимірювання зросту ростоміром: а – стоячи; б – сидячи.</w:t>
      </w:r>
    </w:p>
    <w:p w:rsidR="008E0BE0" w:rsidRPr="00062192" w:rsidRDefault="00B536C9">
      <w:pPr>
        <w:pStyle w:val="a3"/>
        <w:ind w:left="4116"/>
        <w:rPr>
          <w:sz w:val="24"/>
          <w:szCs w:val="24"/>
        </w:rPr>
      </w:pPr>
      <w:r w:rsidRPr="00062192">
        <w:rPr>
          <w:noProof/>
          <w:sz w:val="24"/>
          <w:szCs w:val="24"/>
          <w:lang w:bidi="ar-SA"/>
        </w:rPr>
        <w:drawing>
          <wp:inline distT="0" distB="0" distL="0" distR="0">
            <wp:extent cx="1504108" cy="227314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504108" cy="2273141"/>
                    </a:xfrm>
                    <a:prstGeom prst="rect">
                      <a:avLst/>
                    </a:prstGeom>
                  </pic:spPr>
                </pic:pic>
              </a:graphicData>
            </a:graphic>
          </wp:inline>
        </w:drawing>
      </w:r>
    </w:p>
    <w:p w:rsidR="008E0BE0" w:rsidRPr="00062192" w:rsidRDefault="00B536C9">
      <w:pPr>
        <w:pStyle w:val="a3"/>
        <w:spacing w:before="43"/>
        <w:ind w:left="2294" w:right="2779"/>
        <w:jc w:val="center"/>
        <w:rPr>
          <w:sz w:val="24"/>
          <w:szCs w:val="24"/>
        </w:rPr>
      </w:pPr>
      <w:r w:rsidRPr="00062192">
        <w:rPr>
          <w:sz w:val="24"/>
          <w:szCs w:val="24"/>
        </w:rPr>
        <w:t>Рис. 2. Вимірювання о</w:t>
      </w:r>
      <w:r w:rsidR="00D519B1" w:rsidRPr="00062192">
        <w:rPr>
          <w:sz w:val="24"/>
          <w:szCs w:val="24"/>
        </w:rPr>
        <w:t>кремих частин тіла</w:t>
      </w:r>
    </w:p>
    <w:p w:rsidR="008E0BE0" w:rsidRPr="00062192" w:rsidRDefault="00D519B1" w:rsidP="00D519B1">
      <w:pPr>
        <w:pStyle w:val="a3"/>
        <w:spacing w:before="1"/>
        <w:ind w:firstLine="1701"/>
        <w:rPr>
          <w:sz w:val="24"/>
          <w:szCs w:val="24"/>
        </w:rPr>
      </w:pPr>
      <w:r w:rsidRPr="00062192">
        <w:rPr>
          <w:noProof/>
          <w:sz w:val="24"/>
          <w:szCs w:val="24"/>
          <w:lang w:bidi="ar-SA"/>
        </w:rPr>
        <w:drawing>
          <wp:inline distT="0" distB="0" distL="0" distR="0">
            <wp:extent cx="3458210" cy="1496060"/>
            <wp:effectExtent l="0" t="0" r="0" b="0"/>
            <wp:docPr id="4" name="Рисунок 4" descr="https://studme.com.ua/imag/medic/mul_fk/image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me.com.ua/imag/medic/mul_fk/image1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8210" cy="1496060"/>
                    </a:xfrm>
                    <a:prstGeom prst="rect">
                      <a:avLst/>
                    </a:prstGeom>
                    <a:noFill/>
                    <a:ln>
                      <a:noFill/>
                    </a:ln>
                  </pic:spPr>
                </pic:pic>
              </a:graphicData>
            </a:graphic>
          </wp:inline>
        </w:drawing>
      </w:r>
    </w:p>
    <w:p w:rsidR="00D519B1" w:rsidRPr="00062192" w:rsidRDefault="00D519B1" w:rsidP="00D519B1">
      <w:pPr>
        <w:pStyle w:val="a3"/>
        <w:spacing w:before="1"/>
        <w:jc w:val="center"/>
        <w:rPr>
          <w:sz w:val="24"/>
          <w:szCs w:val="24"/>
        </w:rPr>
      </w:pPr>
      <w:r w:rsidRPr="00062192">
        <w:rPr>
          <w:sz w:val="24"/>
          <w:szCs w:val="24"/>
        </w:rPr>
        <w:t>Рис. 3 Вимірювання окружності грудної клітки</w:t>
      </w:r>
    </w:p>
    <w:p w:rsidR="00D519B1" w:rsidRPr="00062192" w:rsidRDefault="00D519B1">
      <w:pPr>
        <w:pStyle w:val="a3"/>
        <w:spacing w:before="1"/>
        <w:rPr>
          <w:sz w:val="24"/>
          <w:szCs w:val="24"/>
        </w:rPr>
      </w:pPr>
    </w:p>
    <w:p w:rsidR="008E0BE0" w:rsidRPr="00062192" w:rsidRDefault="00B536C9" w:rsidP="005D066A">
      <w:pPr>
        <w:pStyle w:val="a3"/>
        <w:ind w:firstLine="567"/>
        <w:jc w:val="both"/>
        <w:rPr>
          <w:sz w:val="24"/>
          <w:szCs w:val="24"/>
        </w:rPr>
      </w:pPr>
      <w:r w:rsidRPr="00062192">
        <w:rPr>
          <w:sz w:val="24"/>
          <w:szCs w:val="24"/>
        </w:rPr>
        <w:t>За допомогою ва</w:t>
      </w:r>
      <w:r w:rsidR="00150E5B" w:rsidRPr="00062192">
        <w:rPr>
          <w:sz w:val="24"/>
          <w:szCs w:val="24"/>
        </w:rPr>
        <w:t>г в</w:t>
      </w:r>
      <w:r w:rsidRPr="00062192">
        <w:rPr>
          <w:sz w:val="24"/>
          <w:szCs w:val="24"/>
        </w:rPr>
        <w:t>изначити масу тіла. Ці вимірювання проводять босоніж і без верхнього одягу.</w:t>
      </w:r>
    </w:p>
    <w:p w:rsidR="008E0BE0" w:rsidRPr="00062192" w:rsidRDefault="00B536C9" w:rsidP="005D066A">
      <w:pPr>
        <w:pStyle w:val="a3"/>
        <w:ind w:firstLine="567"/>
        <w:jc w:val="both"/>
        <w:rPr>
          <w:sz w:val="24"/>
          <w:szCs w:val="24"/>
        </w:rPr>
      </w:pPr>
      <w:r w:rsidRPr="00062192">
        <w:rPr>
          <w:sz w:val="24"/>
          <w:szCs w:val="24"/>
        </w:rPr>
        <w:t xml:space="preserve">Виміряти кут між ребрами і вершиною грудини. Для цього потрібно, попередньо втягнувши живіт, прикласти долоні до нижніх країв </w:t>
      </w:r>
      <w:proofErr w:type="spellStart"/>
      <w:r w:rsidRPr="00062192">
        <w:rPr>
          <w:sz w:val="24"/>
          <w:szCs w:val="24"/>
        </w:rPr>
        <w:t>ребер</w:t>
      </w:r>
      <w:proofErr w:type="spellEnd"/>
      <w:r w:rsidRPr="00062192">
        <w:rPr>
          <w:sz w:val="24"/>
          <w:szCs w:val="24"/>
        </w:rPr>
        <w:t xml:space="preserve"> і визначити кут транспортиром.</w:t>
      </w:r>
    </w:p>
    <w:p w:rsidR="008E0BE0" w:rsidRPr="00062192" w:rsidRDefault="008E0BE0">
      <w:pPr>
        <w:pStyle w:val="a3"/>
        <w:spacing w:before="11"/>
        <w:rPr>
          <w:sz w:val="24"/>
          <w:szCs w:val="24"/>
        </w:rPr>
      </w:pPr>
    </w:p>
    <w:p w:rsidR="008E0BE0" w:rsidRPr="00062192" w:rsidRDefault="00B536C9">
      <w:pPr>
        <w:pStyle w:val="a3"/>
        <w:spacing w:after="7"/>
        <w:ind w:left="921"/>
        <w:jc w:val="both"/>
        <w:rPr>
          <w:b/>
          <w:sz w:val="24"/>
          <w:szCs w:val="24"/>
        </w:rPr>
      </w:pPr>
      <w:r w:rsidRPr="00062192">
        <w:rPr>
          <w:b/>
          <w:sz w:val="24"/>
          <w:szCs w:val="24"/>
        </w:rPr>
        <w:t>Отримані результати вимірювань зан</w:t>
      </w:r>
      <w:r w:rsidR="00062192">
        <w:rPr>
          <w:b/>
          <w:sz w:val="24"/>
          <w:szCs w:val="24"/>
        </w:rPr>
        <w:t>ести</w:t>
      </w:r>
      <w:r w:rsidRPr="00062192">
        <w:rPr>
          <w:b/>
          <w:sz w:val="24"/>
          <w:szCs w:val="24"/>
        </w:rPr>
        <w:t xml:space="preserve"> в табл</w:t>
      </w:r>
      <w:r w:rsidR="00062192">
        <w:rPr>
          <w:b/>
          <w:sz w:val="24"/>
          <w:szCs w:val="24"/>
        </w:rPr>
        <w:t>.</w:t>
      </w:r>
      <w:r w:rsidR="00264534" w:rsidRPr="00062192">
        <w:rPr>
          <w:b/>
          <w:sz w:val="24"/>
          <w:szCs w:val="24"/>
        </w:rPr>
        <w:t>1</w:t>
      </w:r>
      <w:r w:rsidR="00062192">
        <w:rPr>
          <w:b/>
          <w:sz w:val="24"/>
          <w:szCs w:val="24"/>
        </w:rPr>
        <w:t>.</w:t>
      </w:r>
    </w:p>
    <w:p w:rsidR="00264534" w:rsidRPr="00062192" w:rsidRDefault="00264534" w:rsidP="00264534">
      <w:pPr>
        <w:pStyle w:val="a3"/>
        <w:spacing w:after="7"/>
        <w:ind w:left="921"/>
        <w:jc w:val="right"/>
        <w:rPr>
          <w:b/>
          <w:sz w:val="24"/>
          <w:szCs w:val="24"/>
        </w:rPr>
      </w:pPr>
      <w:r w:rsidRPr="00062192">
        <w:rPr>
          <w:b/>
          <w:sz w:val="24"/>
          <w:szCs w:val="24"/>
        </w:rPr>
        <w:lastRenderedPageBreak/>
        <w:t>Таблиця 1</w:t>
      </w:r>
    </w:p>
    <w:p w:rsidR="00DB498F" w:rsidRDefault="00DB498F" w:rsidP="00DB498F">
      <w:pPr>
        <w:pStyle w:val="a3"/>
        <w:spacing w:after="7"/>
        <w:ind w:left="921"/>
        <w:jc w:val="center"/>
        <w:rPr>
          <w:b/>
          <w:sz w:val="24"/>
          <w:szCs w:val="24"/>
        </w:rPr>
      </w:pPr>
      <w:r w:rsidRPr="00062192">
        <w:rPr>
          <w:b/>
          <w:sz w:val="24"/>
          <w:szCs w:val="24"/>
        </w:rPr>
        <w:t>Показники фізичного розвитку</w:t>
      </w:r>
      <w:r w:rsidR="005D066A" w:rsidRPr="00062192">
        <w:rPr>
          <w:b/>
          <w:sz w:val="24"/>
          <w:szCs w:val="24"/>
        </w:rPr>
        <w:t xml:space="preserve"> за антропометричними показниками</w:t>
      </w: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28"/>
        <w:gridCol w:w="3614"/>
      </w:tblGrid>
      <w:tr w:rsidR="008E0BE0" w:rsidRPr="00062192" w:rsidTr="00DB498F">
        <w:trPr>
          <w:trHeight w:val="230"/>
        </w:trPr>
        <w:tc>
          <w:tcPr>
            <w:tcW w:w="4928" w:type="dxa"/>
          </w:tcPr>
          <w:p w:rsidR="008E0BE0" w:rsidRPr="00062192" w:rsidRDefault="00B536C9">
            <w:pPr>
              <w:pStyle w:val="TableParagraph"/>
              <w:ind w:left="2034" w:right="2022"/>
              <w:jc w:val="center"/>
              <w:rPr>
                <w:sz w:val="24"/>
                <w:szCs w:val="24"/>
              </w:rPr>
            </w:pPr>
            <w:r w:rsidRPr="00062192">
              <w:rPr>
                <w:sz w:val="24"/>
                <w:szCs w:val="24"/>
              </w:rPr>
              <w:t>Показник</w:t>
            </w:r>
          </w:p>
        </w:tc>
        <w:tc>
          <w:tcPr>
            <w:tcW w:w="3614" w:type="dxa"/>
          </w:tcPr>
          <w:p w:rsidR="008E0BE0" w:rsidRPr="00062192" w:rsidRDefault="00B536C9" w:rsidP="00DB498F">
            <w:pPr>
              <w:pStyle w:val="TableParagraph"/>
              <w:ind w:left="70"/>
              <w:jc w:val="center"/>
              <w:rPr>
                <w:sz w:val="24"/>
                <w:szCs w:val="24"/>
              </w:rPr>
            </w:pPr>
            <w:r w:rsidRPr="00062192">
              <w:rPr>
                <w:sz w:val="24"/>
                <w:szCs w:val="24"/>
              </w:rPr>
              <w:t>Значення (см, градуси, кг)</w:t>
            </w:r>
          </w:p>
        </w:tc>
      </w:tr>
      <w:tr w:rsidR="008E0BE0" w:rsidRPr="00062192" w:rsidTr="00DB498F">
        <w:trPr>
          <w:trHeight w:val="230"/>
        </w:trPr>
        <w:tc>
          <w:tcPr>
            <w:tcW w:w="4928" w:type="dxa"/>
          </w:tcPr>
          <w:p w:rsidR="008E0BE0" w:rsidRPr="00062192" w:rsidRDefault="00B536C9">
            <w:pPr>
              <w:pStyle w:val="TableParagraph"/>
              <w:ind w:left="107"/>
              <w:rPr>
                <w:sz w:val="24"/>
                <w:szCs w:val="24"/>
              </w:rPr>
            </w:pPr>
            <w:r w:rsidRPr="00062192">
              <w:rPr>
                <w:sz w:val="24"/>
                <w:szCs w:val="24"/>
              </w:rPr>
              <w:t>Зріст стоячи</w:t>
            </w:r>
          </w:p>
        </w:tc>
        <w:tc>
          <w:tcPr>
            <w:tcW w:w="3614" w:type="dxa"/>
          </w:tcPr>
          <w:p w:rsidR="008E0BE0" w:rsidRPr="00062192" w:rsidRDefault="008E0BE0">
            <w:pPr>
              <w:pStyle w:val="TableParagraph"/>
              <w:spacing w:line="240" w:lineRule="auto"/>
              <w:rPr>
                <w:sz w:val="24"/>
                <w:szCs w:val="24"/>
              </w:rPr>
            </w:pPr>
          </w:p>
        </w:tc>
      </w:tr>
      <w:tr w:rsidR="008E0BE0" w:rsidRPr="00062192" w:rsidTr="00DB498F">
        <w:trPr>
          <w:trHeight w:val="230"/>
        </w:trPr>
        <w:tc>
          <w:tcPr>
            <w:tcW w:w="4928" w:type="dxa"/>
          </w:tcPr>
          <w:p w:rsidR="008E0BE0" w:rsidRPr="00062192" w:rsidRDefault="00B536C9">
            <w:pPr>
              <w:pStyle w:val="TableParagraph"/>
              <w:spacing w:line="211" w:lineRule="exact"/>
              <w:ind w:left="107"/>
              <w:rPr>
                <w:sz w:val="24"/>
                <w:szCs w:val="24"/>
              </w:rPr>
            </w:pPr>
            <w:r w:rsidRPr="00062192">
              <w:rPr>
                <w:sz w:val="24"/>
                <w:szCs w:val="24"/>
              </w:rPr>
              <w:t>Зріст сидячи</w:t>
            </w:r>
          </w:p>
        </w:tc>
        <w:tc>
          <w:tcPr>
            <w:tcW w:w="3614" w:type="dxa"/>
          </w:tcPr>
          <w:p w:rsidR="008E0BE0" w:rsidRPr="00062192" w:rsidRDefault="008E0BE0">
            <w:pPr>
              <w:pStyle w:val="TableParagraph"/>
              <w:spacing w:line="240" w:lineRule="auto"/>
              <w:rPr>
                <w:sz w:val="24"/>
                <w:szCs w:val="24"/>
              </w:rPr>
            </w:pPr>
          </w:p>
        </w:tc>
      </w:tr>
      <w:tr w:rsidR="005D066A" w:rsidRPr="00062192" w:rsidTr="00DB498F">
        <w:trPr>
          <w:trHeight w:val="230"/>
        </w:trPr>
        <w:tc>
          <w:tcPr>
            <w:tcW w:w="4928" w:type="dxa"/>
          </w:tcPr>
          <w:p w:rsidR="005D066A" w:rsidRPr="00062192" w:rsidRDefault="005D066A">
            <w:pPr>
              <w:pStyle w:val="TableParagraph"/>
              <w:spacing w:line="211" w:lineRule="exact"/>
              <w:ind w:left="107"/>
              <w:rPr>
                <w:sz w:val="24"/>
                <w:szCs w:val="24"/>
              </w:rPr>
            </w:pPr>
            <w:r w:rsidRPr="00062192">
              <w:rPr>
                <w:sz w:val="24"/>
                <w:szCs w:val="24"/>
              </w:rPr>
              <w:t>Маса тіла</w:t>
            </w:r>
          </w:p>
        </w:tc>
        <w:tc>
          <w:tcPr>
            <w:tcW w:w="3614" w:type="dxa"/>
          </w:tcPr>
          <w:p w:rsidR="005D066A" w:rsidRPr="00062192" w:rsidRDefault="005D066A">
            <w:pPr>
              <w:pStyle w:val="TableParagraph"/>
              <w:spacing w:line="240" w:lineRule="auto"/>
              <w:rPr>
                <w:sz w:val="24"/>
                <w:szCs w:val="24"/>
              </w:rPr>
            </w:pPr>
          </w:p>
        </w:tc>
      </w:tr>
      <w:tr w:rsidR="008E0BE0" w:rsidRPr="00062192" w:rsidTr="00DB498F">
        <w:trPr>
          <w:trHeight w:val="230"/>
        </w:trPr>
        <w:tc>
          <w:tcPr>
            <w:tcW w:w="4928" w:type="dxa"/>
          </w:tcPr>
          <w:p w:rsidR="008E0BE0" w:rsidRPr="00062192" w:rsidRDefault="00B536C9" w:rsidP="00264534">
            <w:pPr>
              <w:pStyle w:val="TableParagraph"/>
              <w:ind w:left="107"/>
              <w:rPr>
                <w:sz w:val="24"/>
                <w:szCs w:val="24"/>
              </w:rPr>
            </w:pPr>
            <w:r w:rsidRPr="00062192">
              <w:rPr>
                <w:sz w:val="24"/>
                <w:szCs w:val="24"/>
              </w:rPr>
              <w:t>О</w:t>
            </w:r>
            <w:r w:rsidR="00264534" w:rsidRPr="00062192">
              <w:rPr>
                <w:sz w:val="24"/>
                <w:szCs w:val="24"/>
              </w:rPr>
              <w:t>кружність</w:t>
            </w:r>
            <w:r w:rsidRPr="00062192">
              <w:rPr>
                <w:sz w:val="24"/>
                <w:szCs w:val="24"/>
              </w:rPr>
              <w:t xml:space="preserve"> плеча</w:t>
            </w:r>
          </w:p>
        </w:tc>
        <w:tc>
          <w:tcPr>
            <w:tcW w:w="3614" w:type="dxa"/>
          </w:tcPr>
          <w:p w:rsidR="008E0BE0" w:rsidRPr="00062192" w:rsidRDefault="008E0BE0">
            <w:pPr>
              <w:pStyle w:val="TableParagraph"/>
              <w:spacing w:line="240" w:lineRule="auto"/>
              <w:rPr>
                <w:sz w:val="24"/>
                <w:szCs w:val="24"/>
              </w:rPr>
            </w:pPr>
          </w:p>
        </w:tc>
      </w:tr>
      <w:tr w:rsidR="008E0BE0" w:rsidRPr="00062192" w:rsidTr="00DB498F">
        <w:trPr>
          <w:trHeight w:val="230"/>
        </w:trPr>
        <w:tc>
          <w:tcPr>
            <w:tcW w:w="4928" w:type="dxa"/>
          </w:tcPr>
          <w:p w:rsidR="008E0BE0" w:rsidRPr="00062192" w:rsidRDefault="00B536C9" w:rsidP="00150E5B">
            <w:pPr>
              <w:pStyle w:val="TableParagraph"/>
              <w:ind w:left="107"/>
              <w:rPr>
                <w:sz w:val="24"/>
                <w:szCs w:val="24"/>
              </w:rPr>
            </w:pPr>
            <w:r w:rsidRPr="00062192">
              <w:rPr>
                <w:sz w:val="24"/>
                <w:szCs w:val="24"/>
              </w:rPr>
              <w:t>О</w:t>
            </w:r>
            <w:r w:rsidR="00264534" w:rsidRPr="00062192">
              <w:rPr>
                <w:sz w:val="24"/>
                <w:szCs w:val="24"/>
              </w:rPr>
              <w:t>кружність</w:t>
            </w:r>
            <w:r w:rsidRPr="00062192">
              <w:rPr>
                <w:sz w:val="24"/>
                <w:szCs w:val="24"/>
              </w:rPr>
              <w:t xml:space="preserve"> грудей</w:t>
            </w:r>
            <w:r w:rsidR="00857ADF" w:rsidRPr="00062192">
              <w:rPr>
                <w:sz w:val="24"/>
                <w:szCs w:val="24"/>
              </w:rPr>
              <w:t xml:space="preserve"> – пауза </w:t>
            </w:r>
          </w:p>
        </w:tc>
        <w:tc>
          <w:tcPr>
            <w:tcW w:w="3614" w:type="dxa"/>
          </w:tcPr>
          <w:p w:rsidR="008E0BE0" w:rsidRPr="00062192" w:rsidRDefault="008E0BE0">
            <w:pPr>
              <w:pStyle w:val="TableParagraph"/>
              <w:spacing w:line="240" w:lineRule="auto"/>
              <w:rPr>
                <w:sz w:val="24"/>
                <w:szCs w:val="24"/>
              </w:rPr>
            </w:pPr>
          </w:p>
        </w:tc>
      </w:tr>
      <w:tr w:rsidR="00857ADF" w:rsidRPr="00062192" w:rsidTr="00DB498F">
        <w:trPr>
          <w:trHeight w:val="230"/>
        </w:trPr>
        <w:tc>
          <w:tcPr>
            <w:tcW w:w="4928" w:type="dxa"/>
          </w:tcPr>
          <w:p w:rsidR="00857ADF" w:rsidRPr="00062192" w:rsidRDefault="00857ADF" w:rsidP="00150E5B">
            <w:pPr>
              <w:pStyle w:val="TableParagraph"/>
              <w:ind w:left="107"/>
              <w:rPr>
                <w:sz w:val="24"/>
                <w:szCs w:val="24"/>
              </w:rPr>
            </w:pPr>
            <w:r w:rsidRPr="00062192">
              <w:rPr>
                <w:sz w:val="24"/>
                <w:szCs w:val="24"/>
              </w:rPr>
              <w:t>Окружність грудей – максимальний вдих</w:t>
            </w:r>
          </w:p>
        </w:tc>
        <w:tc>
          <w:tcPr>
            <w:tcW w:w="3614" w:type="dxa"/>
          </w:tcPr>
          <w:p w:rsidR="00857ADF" w:rsidRPr="00062192" w:rsidRDefault="00857ADF">
            <w:pPr>
              <w:pStyle w:val="TableParagraph"/>
              <w:spacing w:line="240" w:lineRule="auto"/>
              <w:rPr>
                <w:sz w:val="24"/>
                <w:szCs w:val="24"/>
              </w:rPr>
            </w:pPr>
          </w:p>
        </w:tc>
      </w:tr>
      <w:tr w:rsidR="00857ADF" w:rsidRPr="00062192" w:rsidTr="00DB498F">
        <w:trPr>
          <w:trHeight w:val="230"/>
        </w:trPr>
        <w:tc>
          <w:tcPr>
            <w:tcW w:w="4928" w:type="dxa"/>
          </w:tcPr>
          <w:p w:rsidR="00857ADF" w:rsidRPr="00062192" w:rsidRDefault="00857ADF" w:rsidP="00150E5B">
            <w:pPr>
              <w:pStyle w:val="TableParagraph"/>
              <w:ind w:left="107"/>
              <w:rPr>
                <w:sz w:val="24"/>
                <w:szCs w:val="24"/>
              </w:rPr>
            </w:pPr>
            <w:r w:rsidRPr="00062192">
              <w:rPr>
                <w:sz w:val="24"/>
                <w:szCs w:val="24"/>
              </w:rPr>
              <w:t>Окружність грудей – максимальний видих</w:t>
            </w:r>
          </w:p>
        </w:tc>
        <w:tc>
          <w:tcPr>
            <w:tcW w:w="3614" w:type="dxa"/>
          </w:tcPr>
          <w:p w:rsidR="00857ADF" w:rsidRPr="00062192" w:rsidRDefault="00857ADF">
            <w:pPr>
              <w:pStyle w:val="TableParagraph"/>
              <w:spacing w:line="240" w:lineRule="auto"/>
              <w:rPr>
                <w:sz w:val="24"/>
                <w:szCs w:val="24"/>
              </w:rPr>
            </w:pPr>
          </w:p>
        </w:tc>
      </w:tr>
      <w:tr w:rsidR="00857ADF" w:rsidRPr="00062192" w:rsidTr="00DB498F">
        <w:trPr>
          <w:trHeight w:val="230"/>
        </w:trPr>
        <w:tc>
          <w:tcPr>
            <w:tcW w:w="4928" w:type="dxa"/>
          </w:tcPr>
          <w:p w:rsidR="00857ADF" w:rsidRPr="00062192" w:rsidRDefault="00857ADF" w:rsidP="00150E5B">
            <w:pPr>
              <w:pStyle w:val="TableParagraph"/>
              <w:ind w:left="107"/>
              <w:rPr>
                <w:sz w:val="24"/>
                <w:szCs w:val="24"/>
              </w:rPr>
            </w:pPr>
            <w:r w:rsidRPr="00062192">
              <w:rPr>
                <w:sz w:val="24"/>
                <w:szCs w:val="24"/>
              </w:rPr>
              <w:t>Екскурсія грудної клітки</w:t>
            </w:r>
          </w:p>
        </w:tc>
        <w:tc>
          <w:tcPr>
            <w:tcW w:w="3614" w:type="dxa"/>
          </w:tcPr>
          <w:p w:rsidR="00857ADF" w:rsidRPr="00062192" w:rsidRDefault="00857ADF">
            <w:pPr>
              <w:pStyle w:val="TableParagraph"/>
              <w:spacing w:line="240" w:lineRule="auto"/>
              <w:rPr>
                <w:sz w:val="24"/>
                <w:szCs w:val="24"/>
              </w:rPr>
            </w:pPr>
          </w:p>
        </w:tc>
      </w:tr>
      <w:tr w:rsidR="008E0BE0" w:rsidRPr="00062192" w:rsidTr="00DB498F">
        <w:trPr>
          <w:trHeight w:val="230"/>
        </w:trPr>
        <w:tc>
          <w:tcPr>
            <w:tcW w:w="4928" w:type="dxa"/>
          </w:tcPr>
          <w:p w:rsidR="008E0BE0" w:rsidRPr="00062192" w:rsidRDefault="00B536C9" w:rsidP="00150E5B">
            <w:pPr>
              <w:pStyle w:val="TableParagraph"/>
              <w:ind w:left="107"/>
              <w:rPr>
                <w:sz w:val="24"/>
                <w:szCs w:val="24"/>
              </w:rPr>
            </w:pPr>
            <w:r w:rsidRPr="00062192">
              <w:rPr>
                <w:sz w:val="24"/>
                <w:szCs w:val="24"/>
              </w:rPr>
              <w:t>О</w:t>
            </w:r>
            <w:r w:rsidR="00264534" w:rsidRPr="00062192">
              <w:rPr>
                <w:sz w:val="24"/>
                <w:szCs w:val="24"/>
              </w:rPr>
              <w:t>кружність</w:t>
            </w:r>
            <w:r w:rsidRPr="00062192">
              <w:rPr>
                <w:sz w:val="24"/>
                <w:szCs w:val="24"/>
              </w:rPr>
              <w:t xml:space="preserve"> талії</w:t>
            </w:r>
          </w:p>
        </w:tc>
        <w:tc>
          <w:tcPr>
            <w:tcW w:w="3614" w:type="dxa"/>
          </w:tcPr>
          <w:p w:rsidR="008E0BE0" w:rsidRPr="00062192" w:rsidRDefault="008E0BE0">
            <w:pPr>
              <w:pStyle w:val="TableParagraph"/>
              <w:spacing w:line="240" w:lineRule="auto"/>
              <w:rPr>
                <w:sz w:val="24"/>
                <w:szCs w:val="24"/>
              </w:rPr>
            </w:pPr>
          </w:p>
        </w:tc>
      </w:tr>
      <w:tr w:rsidR="008E0BE0" w:rsidRPr="00062192" w:rsidTr="00DB498F">
        <w:trPr>
          <w:trHeight w:val="230"/>
        </w:trPr>
        <w:tc>
          <w:tcPr>
            <w:tcW w:w="4928" w:type="dxa"/>
          </w:tcPr>
          <w:p w:rsidR="008E0BE0" w:rsidRPr="00062192" w:rsidRDefault="00264534" w:rsidP="00150E5B">
            <w:pPr>
              <w:pStyle w:val="TableParagraph"/>
              <w:ind w:left="107"/>
              <w:rPr>
                <w:sz w:val="24"/>
                <w:szCs w:val="24"/>
              </w:rPr>
            </w:pPr>
            <w:r w:rsidRPr="00062192">
              <w:rPr>
                <w:sz w:val="24"/>
                <w:szCs w:val="24"/>
              </w:rPr>
              <w:t xml:space="preserve">Окружність </w:t>
            </w:r>
            <w:r w:rsidR="00B536C9" w:rsidRPr="00062192">
              <w:rPr>
                <w:sz w:val="24"/>
                <w:szCs w:val="24"/>
              </w:rPr>
              <w:t>стегон</w:t>
            </w:r>
          </w:p>
        </w:tc>
        <w:tc>
          <w:tcPr>
            <w:tcW w:w="3614" w:type="dxa"/>
          </w:tcPr>
          <w:p w:rsidR="008E0BE0" w:rsidRPr="00062192" w:rsidRDefault="008E0BE0">
            <w:pPr>
              <w:pStyle w:val="TableParagraph"/>
              <w:spacing w:line="240" w:lineRule="auto"/>
              <w:rPr>
                <w:sz w:val="24"/>
                <w:szCs w:val="24"/>
              </w:rPr>
            </w:pPr>
          </w:p>
        </w:tc>
      </w:tr>
      <w:tr w:rsidR="008E0BE0" w:rsidRPr="00062192" w:rsidTr="00DB498F">
        <w:trPr>
          <w:trHeight w:val="230"/>
        </w:trPr>
        <w:tc>
          <w:tcPr>
            <w:tcW w:w="4928" w:type="dxa"/>
          </w:tcPr>
          <w:p w:rsidR="008E0BE0" w:rsidRPr="00062192" w:rsidRDefault="00264534" w:rsidP="00150E5B">
            <w:pPr>
              <w:pStyle w:val="TableParagraph"/>
              <w:ind w:left="107"/>
              <w:rPr>
                <w:sz w:val="24"/>
                <w:szCs w:val="24"/>
              </w:rPr>
            </w:pPr>
            <w:r w:rsidRPr="00062192">
              <w:rPr>
                <w:sz w:val="24"/>
                <w:szCs w:val="24"/>
              </w:rPr>
              <w:t xml:space="preserve">Окружність </w:t>
            </w:r>
            <w:r w:rsidR="00B536C9" w:rsidRPr="00062192">
              <w:rPr>
                <w:sz w:val="24"/>
                <w:szCs w:val="24"/>
              </w:rPr>
              <w:t>тазу</w:t>
            </w:r>
          </w:p>
        </w:tc>
        <w:tc>
          <w:tcPr>
            <w:tcW w:w="3614" w:type="dxa"/>
          </w:tcPr>
          <w:p w:rsidR="008E0BE0" w:rsidRPr="00062192" w:rsidRDefault="008E0BE0">
            <w:pPr>
              <w:pStyle w:val="TableParagraph"/>
              <w:spacing w:line="240" w:lineRule="auto"/>
              <w:rPr>
                <w:sz w:val="24"/>
                <w:szCs w:val="24"/>
              </w:rPr>
            </w:pPr>
          </w:p>
        </w:tc>
      </w:tr>
      <w:tr w:rsidR="008E0BE0" w:rsidRPr="00062192" w:rsidTr="00DB498F">
        <w:trPr>
          <w:trHeight w:val="230"/>
        </w:trPr>
        <w:tc>
          <w:tcPr>
            <w:tcW w:w="4928" w:type="dxa"/>
          </w:tcPr>
          <w:p w:rsidR="008E0BE0" w:rsidRPr="00062192" w:rsidRDefault="00264534">
            <w:pPr>
              <w:pStyle w:val="TableParagraph"/>
              <w:ind w:left="107"/>
              <w:rPr>
                <w:sz w:val="24"/>
                <w:szCs w:val="24"/>
              </w:rPr>
            </w:pPr>
            <w:r w:rsidRPr="00062192">
              <w:rPr>
                <w:sz w:val="24"/>
                <w:szCs w:val="24"/>
              </w:rPr>
              <w:t xml:space="preserve">Окружність </w:t>
            </w:r>
            <w:r w:rsidR="00B536C9" w:rsidRPr="00062192">
              <w:rPr>
                <w:sz w:val="24"/>
                <w:szCs w:val="24"/>
              </w:rPr>
              <w:t>шиї</w:t>
            </w:r>
          </w:p>
        </w:tc>
        <w:tc>
          <w:tcPr>
            <w:tcW w:w="3614" w:type="dxa"/>
          </w:tcPr>
          <w:p w:rsidR="008E0BE0" w:rsidRPr="00062192" w:rsidRDefault="008E0BE0">
            <w:pPr>
              <w:pStyle w:val="TableParagraph"/>
              <w:spacing w:line="240" w:lineRule="auto"/>
              <w:rPr>
                <w:sz w:val="24"/>
                <w:szCs w:val="24"/>
              </w:rPr>
            </w:pPr>
          </w:p>
        </w:tc>
      </w:tr>
      <w:tr w:rsidR="008E0BE0" w:rsidRPr="00062192" w:rsidTr="00DB498F">
        <w:trPr>
          <w:trHeight w:val="230"/>
        </w:trPr>
        <w:tc>
          <w:tcPr>
            <w:tcW w:w="4928" w:type="dxa"/>
          </w:tcPr>
          <w:p w:rsidR="008E0BE0" w:rsidRPr="00062192" w:rsidRDefault="00264534">
            <w:pPr>
              <w:pStyle w:val="TableParagraph"/>
              <w:ind w:left="107"/>
              <w:rPr>
                <w:sz w:val="24"/>
                <w:szCs w:val="24"/>
              </w:rPr>
            </w:pPr>
            <w:r w:rsidRPr="00062192">
              <w:rPr>
                <w:sz w:val="24"/>
                <w:szCs w:val="24"/>
              </w:rPr>
              <w:t>Окружність</w:t>
            </w:r>
            <w:r w:rsidR="00B536C9" w:rsidRPr="00062192">
              <w:rPr>
                <w:sz w:val="24"/>
                <w:szCs w:val="24"/>
              </w:rPr>
              <w:t xml:space="preserve"> зап’ястя</w:t>
            </w:r>
          </w:p>
        </w:tc>
        <w:tc>
          <w:tcPr>
            <w:tcW w:w="3614" w:type="dxa"/>
          </w:tcPr>
          <w:p w:rsidR="008E0BE0" w:rsidRPr="00062192" w:rsidRDefault="008E0BE0">
            <w:pPr>
              <w:pStyle w:val="TableParagraph"/>
              <w:spacing w:line="240" w:lineRule="auto"/>
              <w:rPr>
                <w:sz w:val="24"/>
                <w:szCs w:val="24"/>
              </w:rPr>
            </w:pPr>
          </w:p>
        </w:tc>
      </w:tr>
    </w:tbl>
    <w:p w:rsidR="005D066A" w:rsidRPr="00062192" w:rsidRDefault="005D066A">
      <w:pPr>
        <w:pStyle w:val="a3"/>
        <w:spacing w:before="5"/>
        <w:rPr>
          <w:b/>
          <w:sz w:val="24"/>
          <w:szCs w:val="24"/>
        </w:rPr>
      </w:pPr>
    </w:p>
    <w:p w:rsidR="008E0BE0" w:rsidRPr="00062192" w:rsidRDefault="00DB498F" w:rsidP="00062192">
      <w:pPr>
        <w:pStyle w:val="a3"/>
        <w:spacing w:before="5"/>
        <w:jc w:val="both"/>
        <w:rPr>
          <w:b/>
          <w:sz w:val="24"/>
          <w:szCs w:val="24"/>
        </w:rPr>
      </w:pPr>
      <w:r w:rsidRPr="00062192">
        <w:rPr>
          <w:b/>
          <w:sz w:val="24"/>
          <w:szCs w:val="24"/>
        </w:rPr>
        <w:t xml:space="preserve">ІІ. </w:t>
      </w:r>
      <w:r w:rsidR="005D066A" w:rsidRPr="00062192">
        <w:rPr>
          <w:b/>
          <w:sz w:val="24"/>
          <w:szCs w:val="24"/>
        </w:rPr>
        <w:t xml:space="preserve">Визначити власний фізичний розвиток за допомогою індексів. Визначити гармонійність </w:t>
      </w:r>
      <w:proofErr w:type="spellStart"/>
      <w:r w:rsidR="005D066A" w:rsidRPr="00062192">
        <w:rPr>
          <w:b/>
          <w:sz w:val="24"/>
          <w:szCs w:val="24"/>
        </w:rPr>
        <w:t>тілобудови</w:t>
      </w:r>
      <w:proofErr w:type="spellEnd"/>
      <w:r w:rsidR="005D066A" w:rsidRPr="00062192">
        <w:rPr>
          <w:b/>
          <w:sz w:val="24"/>
          <w:szCs w:val="24"/>
        </w:rPr>
        <w:t xml:space="preserve">. </w:t>
      </w:r>
    </w:p>
    <w:p w:rsidR="00062192" w:rsidRDefault="00062192" w:rsidP="005D066A">
      <w:pPr>
        <w:tabs>
          <w:tab w:val="left" w:pos="401"/>
        </w:tabs>
        <w:spacing w:line="227" w:lineRule="exact"/>
        <w:ind w:left="212"/>
        <w:jc w:val="both"/>
        <w:rPr>
          <w:b/>
          <w:spacing w:val="-3"/>
          <w:sz w:val="24"/>
          <w:szCs w:val="24"/>
        </w:rPr>
      </w:pPr>
    </w:p>
    <w:p w:rsidR="005D066A" w:rsidRPr="00062192" w:rsidRDefault="005D066A" w:rsidP="005D066A">
      <w:pPr>
        <w:tabs>
          <w:tab w:val="left" w:pos="401"/>
        </w:tabs>
        <w:spacing w:line="227" w:lineRule="exact"/>
        <w:ind w:left="212"/>
        <w:jc w:val="both"/>
        <w:rPr>
          <w:b/>
          <w:sz w:val="24"/>
          <w:szCs w:val="24"/>
        </w:rPr>
      </w:pPr>
      <w:r w:rsidRPr="00062192">
        <w:rPr>
          <w:b/>
          <w:spacing w:val="-3"/>
          <w:sz w:val="24"/>
          <w:szCs w:val="24"/>
        </w:rPr>
        <w:t>Дані занести в таблицю 2.</w:t>
      </w:r>
    </w:p>
    <w:p w:rsidR="005D066A" w:rsidRPr="00062192" w:rsidRDefault="005D066A">
      <w:pPr>
        <w:pStyle w:val="a3"/>
        <w:spacing w:before="5"/>
        <w:rPr>
          <w:b/>
          <w:sz w:val="24"/>
          <w:szCs w:val="24"/>
        </w:rPr>
      </w:pPr>
    </w:p>
    <w:p w:rsidR="008E0BE0" w:rsidRPr="00062192" w:rsidRDefault="005D066A" w:rsidP="005D066A">
      <w:pPr>
        <w:pStyle w:val="2"/>
        <w:tabs>
          <w:tab w:val="left" w:pos="415"/>
        </w:tabs>
        <w:ind w:left="0" w:firstLine="567"/>
        <w:rPr>
          <w:sz w:val="24"/>
          <w:szCs w:val="24"/>
        </w:rPr>
      </w:pPr>
      <w:r w:rsidRPr="00062192">
        <w:rPr>
          <w:sz w:val="24"/>
          <w:szCs w:val="24"/>
        </w:rPr>
        <w:t>1.</w:t>
      </w:r>
      <w:r w:rsidR="00B536C9" w:rsidRPr="00062192">
        <w:rPr>
          <w:sz w:val="24"/>
          <w:szCs w:val="24"/>
        </w:rPr>
        <w:t>Визначення конституції за величиною міжреберного</w:t>
      </w:r>
      <w:r w:rsidR="00B536C9" w:rsidRPr="00062192">
        <w:rPr>
          <w:spacing w:val="-4"/>
          <w:sz w:val="24"/>
          <w:szCs w:val="24"/>
        </w:rPr>
        <w:t xml:space="preserve"> </w:t>
      </w:r>
      <w:r w:rsidR="00B536C9" w:rsidRPr="00062192">
        <w:rPr>
          <w:sz w:val="24"/>
          <w:szCs w:val="24"/>
        </w:rPr>
        <w:t>кута.</w:t>
      </w:r>
    </w:p>
    <w:p w:rsidR="008E0BE0" w:rsidRDefault="00B536C9" w:rsidP="00594CA4">
      <w:pPr>
        <w:pStyle w:val="a3"/>
        <w:ind w:right="2" w:firstLine="567"/>
        <w:jc w:val="both"/>
        <w:rPr>
          <w:sz w:val="24"/>
          <w:szCs w:val="24"/>
        </w:rPr>
      </w:pPr>
      <w:r w:rsidRPr="00062192">
        <w:rPr>
          <w:sz w:val="24"/>
          <w:szCs w:val="24"/>
        </w:rPr>
        <w:t>У найпростішому випадку, конституційний тип визначають вимірюванням кута, утвореного реберними дугами з вершиною грудини. Коли кут становить 90</w:t>
      </w:r>
      <w:r w:rsidRPr="00062192">
        <w:rPr>
          <w:sz w:val="24"/>
          <w:szCs w:val="24"/>
          <w:vertAlign w:val="superscript"/>
        </w:rPr>
        <w:t>о</w:t>
      </w:r>
      <w:r w:rsidRPr="00062192">
        <w:rPr>
          <w:sz w:val="24"/>
          <w:szCs w:val="24"/>
        </w:rPr>
        <w:t xml:space="preserve">, конституційний тип визначається як </w:t>
      </w:r>
      <w:proofErr w:type="spellStart"/>
      <w:r w:rsidRPr="00062192">
        <w:rPr>
          <w:sz w:val="24"/>
          <w:szCs w:val="24"/>
        </w:rPr>
        <w:t>нормостенічний</w:t>
      </w:r>
      <w:proofErr w:type="spellEnd"/>
      <w:r w:rsidRPr="00062192">
        <w:rPr>
          <w:sz w:val="24"/>
          <w:szCs w:val="24"/>
        </w:rPr>
        <w:t>, менше 90</w:t>
      </w:r>
      <w:r w:rsidRPr="00062192">
        <w:rPr>
          <w:sz w:val="24"/>
          <w:szCs w:val="24"/>
          <w:vertAlign w:val="superscript"/>
        </w:rPr>
        <w:t>о</w:t>
      </w:r>
      <w:r w:rsidRPr="00062192">
        <w:rPr>
          <w:sz w:val="24"/>
          <w:szCs w:val="24"/>
        </w:rPr>
        <w:t xml:space="preserve"> – астенічний, більше – </w:t>
      </w:r>
      <w:proofErr w:type="spellStart"/>
      <w:r w:rsidRPr="00062192">
        <w:rPr>
          <w:sz w:val="24"/>
          <w:szCs w:val="24"/>
        </w:rPr>
        <w:t>гіперстенічний</w:t>
      </w:r>
      <w:proofErr w:type="spellEnd"/>
      <w:r w:rsidRPr="00062192">
        <w:rPr>
          <w:sz w:val="24"/>
          <w:szCs w:val="24"/>
        </w:rPr>
        <w:t>.</w:t>
      </w:r>
    </w:p>
    <w:p w:rsidR="00062192" w:rsidRPr="00062192" w:rsidRDefault="00062192" w:rsidP="005D066A">
      <w:pPr>
        <w:pStyle w:val="a3"/>
        <w:ind w:right="699" w:firstLine="567"/>
        <w:jc w:val="both"/>
        <w:rPr>
          <w:sz w:val="24"/>
          <w:szCs w:val="24"/>
        </w:rPr>
      </w:pPr>
    </w:p>
    <w:p w:rsidR="008E0BE0" w:rsidRPr="00062192" w:rsidRDefault="00B536C9" w:rsidP="00062192">
      <w:pPr>
        <w:pStyle w:val="2"/>
        <w:numPr>
          <w:ilvl w:val="0"/>
          <w:numId w:val="2"/>
        </w:numPr>
        <w:tabs>
          <w:tab w:val="left" w:pos="415"/>
          <w:tab w:val="left" w:pos="851"/>
        </w:tabs>
        <w:spacing w:line="229" w:lineRule="exact"/>
        <w:ind w:left="0" w:firstLine="567"/>
        <w:jc w:val="both"/>
        <w:rPr>
          <w:sz w:val="24"/>
          <w:szCs w:val="24"/>
        </w:rPr>
      </w:pPr>
      <w:r w:rsidRPr="00062192">
        <w:rPr>
          <w:sz w:val="24"/>
          <w:szCs w:val="24"/>
        </w:rPr>
        <w:t>Визначення коефіцієнту</w:t>
      </w:r>
      <w:r w:rsidRPr="00062192">
        <w:rPr>
          <w:spacing w:val="-2"/>
          <w:sz w:val="24"/>
          <w:szCs w:val="24"/>
        </w:rPr>
        <w:t xml:space="preserve"> </w:t>
      </w:r>
      <w:r w:rsidRPr="00062192">
        <w:rPr>
          <w:sz w:val="24"/>
          <w:szCs w:val="24"/>
        </w:rPr>
        <w:t>пропорційності</w:t>
      </w:r>
      <w:r w:rsidR="00065F4E" w:rsidRPr="00062192">
        <w:rPr>
          <w:sz w:val="24"/>
          <w:szCs w:val="24"/>
        </w:rPr>
        <w:t xml:space="preserve"> (Індекс Пірке)</w:t>
      </w:r>
      <w:r w:rsidRPr="00062192">
        <w:rPr>
          <w:sz w:val="24"/>
          <w:szCs w:val="24"/>
        </w:rPr>
        <w:t>.</w:t>
      </w:r>
    </w:p>
    <w:p w:rsidR="008E0BE0" w:rsidRPr="00062192" w:rsidRDefault="00B536C9" w:rsidP="005D066A">
      <w:pPr>
        <w:pStyle w:val="a3"/>
        <w:spacing w:before="1"/>
        <w:ind w:firstLine="567"/>
        <w:jc w:val="both"/>
        <w:rPr>
          <w:sz w:val="24"/>
          <w:szCs w:val="24"/>
        </w:rPr>
      </w:pPr>
      <w:r w:rsidRPr="00062192">
        <w:rPr>
          <w:sz w:val="24"/>
          <w:szCs w:val="24"/>
        </w:rPr>
        <w:t>Знаючи довжину тіла в двох положеннях знайти коефіцієнт пропорційності (КП):</w:t>
      </w:r>
    </w:p>
    <w:p w:rsidR="00062192" w:rsidRDefault="00062192">
      <w:pPr>
        <w:pStyle w:val="1"/>
        <w:rPr>
          <w:sz w:val="24"/>
          <w:szCs w:val="24"/>
          <w:highlight w:val="yellow"/>
        </w:rPr>
      </w:pPr>
    </w:p>
    <w:p w:rsidR="008E0BE0" w:rsidRPr="00521B15" w:rsidRDefault="00521B15">
      <w:pPr>
        <w:pStyle w:val="1"/>
      </w:pPr>
      <w:r w:rsidRPr="00521B15">
        <w:t xml:space="preserve">КП = </w:t>
      </w:r>
      <w:r w:rsidR="00B536C9" w:rsidRPr="00521B15">
        <w:t>(</w:t>
      </w:r>
      <w:r w:rsidR="004857A9" w:rsidRPr="00521B15">
        <w:t>(</w:t>
      </w:r>
      <w:r w:rsidR="00B536C9" w:rsidRPr="00521B15">
        <w:t xml:space="preserve"> L</w:t>
      </w:r>
      <w:r w:rsidR="00B536C9" w:rsidRPr="00521B15">
        <w:rPr>
          <w:vertAlign w:val="subscript"/>
        </w:rPr>
        <w:t>1</w:t>
      </w:r>
      <w:r w:rsidR="00B536C9" w:rsidRPr="00521B15">
        <w:t>-L</w:t>
      </w:r>
      <w:r w:rsidR="00B536C9" w:rsidRPr="00521B15">
        <w:rPr>
          <w:vertAlign w:val="subscript"/>
        </w:rPr>
        <w:t>2</w:t>
      </w:r>
      <w:r w:rsidR="00B536C9" w:rsidRPr="00521B15">
        <w:t xml:space="preserve"> )/ L</w:t>
      </w:r>
      <w:r w:rsidR="00B536C9" w:rsidRPr="00521B15">
        <w:rPr>
          <w:vertAlign w:val="subscript"/>
        </w:rPr>
        <w:t>2</w:t>
      </w:r>
      <w:r w:rsidR="004857A9" w:rsidRPr="00521B15">
        <w:t>)</w:t>
      </w:r>
      <w:r w:rsidR="00B536C9" w:rsidRPr="00521B15">
        <w:t xml:space="preserve"> </w:t>
      </w:r>
      <w:r w:rsidR="00857ADF" w:rsidRPr="00521B15">
        <w:t xml:space="preserve">х </w:t>
      </w:r>
      <w:r w:rsidR="00B536C9" w:rsidRPr="00521B15">
        <w:t>100 ,</w:t>
      </w:r>
    </w:p>
    <w:p w:rsidR="005D066A" w:rsidRPr="00062192" w:rsidRDefault="00B536C9" w:rsidP="00857ADF">
      <w:pPr>
        <w:pStyle w:val="a3"/>
        <w:spacing w:before="67"/>
        <w:ind w:left="212" w:right="2"/>
        <w:rPr>
          <w:sz w:val="24"/>
          <w:szCs w:val="24"/>
        </w:rPr>
      </w:pPr>
      <w:r w:rsidRPr="00062192">
        <w:rPr>
          <w:sz w:val="24"/>
          <w:szCs w:val="24"/>
        </w:rPr>
        <w:t>де L</w:t>
      </w:r>
      <w:r w:rsidRPr="00062192">
        <w:rPr>
          <w:sz w:val="24"/>
          <w:szCs w:val="24"/>
          <w:vertAlign w:val="subscript"/>
        </w:rPr>
        <w:t>1</w:t>
      </w:r>
      <w:r w:rsidRPr="00062192">
        <w:rPr>
          <w:sz w:val="24"/>
          <w:szCs w:val="24"/>
        </w:rPr>
        <w:t xml:space="preserve"> – довжина тіла в положенні стоячи</w:t>
      </w:r>
      <w:r w:rsidR="004857A9" w:rsidRPr="00062192">
        <w:rPr>
          <w:sz w:val="24"/>
          <w:szCs w:val="24"/>
        </w:rPr>
        <w:t xml:space="preserve"> (м)</w:t>
      </w:r>
      <w:r w:rsidRPr="00062192">
        <w:rPr>
          <w:sz w:val="24"/>
          <w:szCs w:val="24"/>
        </w:rPr>
        <w:t>,</w:t>
      </w:r>
    </w:p>
    <w:p w:rsidR="008E0BE0" w:rsidRPr="00062192" w:rsidRDefault="005D066A" w:rsidP="00857ADF">
      <w:pPr>
        <w:pStyle w:val="a3"/>
        <w:spacing w:before="67"/>
        <w:ind w:left="212" w:right="2"/>
        <w:rPr>
          <w:sz w:val="24"/>
          <w:szCs w:val="24"/>
        </w:rPr>
      </w:pPr>
      <w:r w:rsidRPr="00062192">
        <w:rPr>
          <w:sz w:val="24"/>
          <w:szCs w:val="24"/>
        </w:rPr>
        <w:t xml:space="preserve">    </w:t>
      </w:r>
      <w:r w:rsidR="00B536C9" w:rsidRPr="00062192">
        <w:rPr>
          <w:sz w:val="24"/>
          <w:szCs w:val="24"/>
        </w:rPr>
        <w:t xml:space="preserve"> L</w:t>
      </w:r>
      <w:r w:rsidR="00B536C9" w:rsidRPr="00062192">
        <w:rPr>
          <w:sz w:val="24"/>
          <w:szCs w:val="24"/>
          <w:vertAlign w:val="subscript"/>
        </w:rPr>
        <w:t>2</w:t>
      </w:r>
      <w:r w:rsidR="00B536C9" w:rsidRPr="00062192">
        <w:rPr>
          <w:sz w:val="24"/>
          <w:szCs w:val="24"/>
        </w:rPr>
        <w:t xml:space="preserve"> – довжина тіла в положенні сидячи</w:t>
      </w:r>
      <w:r w:rsidR="004857A9" w:rsidRPr="00062192">
        <w:rPr>
          <w:sz w:val="24"/>
          <w:szCs w:val="24"/>
        </w:rPr>
        <w:t xml:space="preserve"> (м).</w:t>
      </w:r>
    </w:p>
    <w:p w:rsidR="008E0BE0" w:rsidRPr="00062192" w:rsidRDefault="008E0BE0">
      <w:pPr>
        <w:pStyle w:val="a3"/>
        <w:spacing w:before="2"/>
        <w:rPr>
          <w:sz w:val="24"/>
          <w:szCs w:val="24"/>
        </w:rPr>
      </w:pPr>
    </w:p>
    <w:p w:rsidR="008E0BE0" w:rsidRPr="00062192" w:rsidRDefault="00E1028E" w:rsidP="005D066A">
      <w:pPr>
        <w:pStyle w:val="a3"/>
        <w:ind w:right="2" w:firstLine="709"/>
        <w:jc w:val="both"/>
        <w:rPr>
          <w:sz w:val="24"/>
          <w:szCs w:val="24"/>
        </w:rPr>
      </w:pPr>
      <w:r w:rsidRPr="00062192">
        <w:rPr>
          <w:sz w:val="24"/>
          <w:szCs w:val="24"/>
        </w:rPr>
        <w:t>У</w:t>
      </w:r>
      <w:r w:rsidR="00B536C9" w:rsidRPr="00062192">
        <w:rPr>
          <w:sz w:val="24"/>
          <w:szCs w:val="24"/>
        </w:rPr>
        <w:t xml:space="preserve"> нормі КП = 87–92 %. Коефіцієнт пропорційності має значення при заняттях спортом. Особи, які мають низький КП при рівних інших умовах, мають низьке розміщення центру ваги, що дає їм перевагу при виконанні вправ, які вимагають рівноваги тіла в просторі (гірськолижний спорт, стрибки з трампліну, боротьба, важка атлетика). Навпаки, особи з високим КП мають переваги в стрибках, бігу. У жінок КП дещо нижчий, ніж у чоловіків.</w:t>
      </w:r>
    </w:p>
    <w:p w:rsidR="008E0BE0" w:rsidRPr="00062192" w:rsidRDefault="008E0BE0" w:rsidP="005D066A">
      <w:pPr>
        <w:pStyle w:val="a3"/>
        <w:ind w:right="2" w:firstLine="709"/>
        <w:rPr>
          <w:sz w:val="24"/>
          <w:szCs w:val="24"/>
        </w:rPr>
      </w:pPr>
    </w:p>
    <w:p w:rsidR="008E0BE0" w:rsidRPr="00062192" w:rsidRDefault="00B536C9" w:rsidP="005D066A">
      <w:pPr>
        <w:pStyle w:val="2"/>
        <w:numPr>
          <w:ilvl w:val="0"/>
          <w:numId w:val="2"/>
        </w:numPr>
        <w:tabs>
          <w:tab w:val="left" w:pos="415"/>
          <w:tab w:val="left" w:pos="993"/>
        </w:tabs>
        <w:ind w:left="0" w:firstLine="709"/>
        <w:rPr>
          <w:sz w:val="24"/>
          <w:szCs w:val="24"/>
        </w:rPr>
      </w:pPr>
      <w:r w:rsidRPr="00062192">
        <w:rPr>
          <w:sz w:val="24"/>
          <w:szCs w:val="24"/>
        </w:rPr>
        <w:t>Розрахунок гармоні</w:t>
      </w:r>
      <w:r w:rsidR="00E1028E" w:rsidRPr="00062192">
        <w:rPr>
          <w:sz w:val="24"/>
          <w:szCs w:val="24"/>
        </w:rPr>
        <w:t>йності розвитку статури (індекс</w:t>
      </w:r>
      <w:r w:rsidRPr="00062192">
        <w:rPr>
          <w:spacing w:val="-1"/>
          <w:sz w:val="24"/>
          <w:szCs w:val="24"/>
        </w:rPr>
        <w:t xml:space="preserve"> </w:t>
      </w:r>
      <w:proofErr w:type="spellStart"/>
      <w:r w:rsidRPr="00062192">
        <w:rPr>
          <w:sz w:val="24"/>
          <w:szCs w:val="24"/>
        </w:rPr>
        <w:t>Бругша</w:t>
      </w:r>
      <w:proofErr w:type="spellEnd"/>
      <w:r w:rsidRPr="00062192">
        <w:rPr>
          <w:sz w:val="24"/>
          <w:szCs w:val="24"/>
        </w:rPr>
        <w:t>).</w:t>
      </w:r>
    </w:p>
    <w:p w:rsidR="008E0BE0" w:rsidRPr="00062192" w:rsidRDefault="00B536C9" w:rsidP="005D066A">
      <w:pPr>
        <w:pStyle w:val="a3"/>
        <w:spacing w:before="1"/>
        <w:ind w:firstLine="709"/>
        <w:rPr>
          <w:sz w:val="24"/>
          <w:szCs w:val="24"/>
        </w:rPr>
      </w:pPr>
      <w:r w:rsidRPr="00062192">
        <w:rPr>
          <w:sz w:val="24"/>
          <w:szCs w:val="24"/>
        </w:rPr>
        <w:t xml:space="preserve">Індекс гармонійності розвитку статури (індекс </w:t>
      </w:r>
      <w:proofErr w:type="spellStart"/>
      <w:r w:rsidRPr="00062192">
        <w:rPr>
          <w:sz w:val="24"/>
          <w:szCs w:val="24"/>
        </w:rPr>
        <w:t>Бругша</w:t>
      </w:r>
      <w:proofErr w:type="spellEnd"/>
      <w:r w:rsidRPr="00062192">
        <w:rPr>
          <w:sz w:val="24"/>
          <w:szCs w:val="24"/>
        </w:rPr>
        <w:t>) розраховується за формулою:</w:t>
      </w:r>
    </w:p>
    <w:p w:rsidR="008E0BE0" w:rsidRPr="00062192" w:rsidRDefault="008E0BE0" w:rsidP="005D066A">
      <w:pPr>
        <w:pStyle w:val="a3"/>
        <w:spacing w:before="9"/>
        <w:ind w:firstLine="709"/>
        <w:rPr>
          <w:sz w:val="24"/>
          <w:szCs w:val="24"/>
        </w:rPr>
      </w:pPr>
    </w:p>
    <w:p w:rsidR="008E0BE0" w:rsidRPr="00521B15" w:rsidRDefault="00E1028E">
      <w:pPr>
        <w:pStyle w:val="1"/>
        <w:ind w:right="2775"/>
      </w:pPr>
      <w:r w:rsidRPr="00521B15">
        <w:t>ІБ = (</w:t>
      </w:r>
      <w:r w:rsidR="00B536C9" w:rsidRPr="00521B15">
        <w:t>ОГ</w:t>
      </w:r>
      <w:r w:rsidRPr="00521B15">
        <w:t>Кх</w:t>
      </w:r>
      <w:r w:rsidR="00B536C9" w:rsidRPr="00521B15">
        <w:t>1000)/Р,</w:t>
      </w:r>
    </w:p>
    <w:p w:rsidR="008E0BE0" w:rsidRPr="00062192" w:rsidRDefault="00E1028E" w:rsidP="005D066A">
      <w:pPr>
        <w:pStyle w:val="a3"/>
        <w:spacing w:before="231"/>
        <w:ind w:firstLine="426"/>
        <w:rPr>
          <w:sz w:val="24"/>
          <w:szCs w:val="24"/>
        </w:rPr>
      </w:pPr>
      <w:r w:rsidRPr="00062192">
        <w:rPr>
          <w:sz w:val="24"/>
          <w:szCs w:val="24"/>
        </w:rPr>
        <w:t>де ІБ</w:t>
      </w:r>
      <w:r w:rsidR="00B536C9" w:rsidRPr="00062192">
        <w:rPr>
          <w:sz w:val="24"/>
          <w:szCs w:val="24"/>
        </w:rPr>
        <w:t xml:space="preserve"> – індекс </w:t>
      </w:r>
      <w:proofErr w:type="spellStart"/>
      <w:r w:rsidR="00B536C9" w:rsidRPr="00062192">
        <w:rPr>
          <w:sz w:val="24"/>
          <w:szCs w:val="24"/>
        </w:rPr>
        <w:t>Бругша</w:t>
      </w:r>
      <w:proofErr w:type="spellEnd"/>
      <w:r w:rsidR="00B536C9" w:rsidRPr="00062192">
        <w:rPr>
          <w:sz w:val="24"/>
          <w:szCs w:val="24"/>
        </w:rPr>
        <w:t>;</w:t>
      </w:r>
    </w:p>
    <w:p w:rsidR="00E1028E" w:rsidRPr="00062192" w:rsidRDefault="00E1028E" w:rsidP="00DB498F">
      <w:pPr>
        <w:pStyle w:val="a3"/>
        <w:spacing w:before="1"/>
        <w:ind w:left="465" w:right="5813"/>
        <w:rPr>
          <w:sz w:val="24"/>
          <w:szCs w:val="24"/>
        </w:rPr>
      </w:pPr>
      <w:r w:rsidRPr="00062192">
        <w:rPr>
          <w:sz w:val="24"/>
          <w:szCs w:val="24"/>
        </w:rPr>
        <w:t>ОГК – о</w:t>
      </w:r>
      <w:r w:rsidR="005D066A" w:rsidRPr="00062192">
        <w:rPr>
          <w:sz w:val="24"/>
          <w:szCs w:val="24"/>
        </w:rPr>
        <w:t>кружність</w:t>
      </w:r>
      <w:r w:rsidRPr="00062192">
        <w:rPr>
          <w:sz w:val="24"/>
          <w:szCs w:val="24"/>
        </w:rPr>
        <w:t xml:space="preserve"> грудної </w:t>
      </w:r>
      <w:r w:rsidR="00DB498F" w:rsidRPr="00062192">
        <w:rPr>
          <w:sz w:val="24"/>
          <w:szCs w:val="24"/>
        </w:rPr>
        <w:t>к</w:t>
      </w:r>
      <w:r w:rsidRPr="00062192">
        <w:rPr>
          <w:sz w:val="24"/>
          <w:szCs w:val="24"/>
        </w:rPr>
        <w:t>літки</w:t>
      </w:r>
      <w:r w:rsidR="00B536C9" w:rsidRPr="00062192">
        <w:rPr>
          <w:sz w:val="24"/>
          <w:szCs w:val="24"/>
        </w:rPr>
        <w:t xml:space="preserve">, см; </w:t>
      </w:r>
    </w:p>
    <w:p w:rsidR="008E0BE0" w:rsidRPr="00062192" w:rsidRDefault="00B536C9">
      <w:pPr>
        <w:pStyle w:val="a3"/>
        <w:spacing w:before="1"/>
        <w:ind w:left="465" w:right="6706"/>
        <w:rPr>
          <w:sz w:val="24"/>
          <w:szCs w:val="24"/>
        </w:rPr>
      </w:pPr>
      <w:r w:rsidRPr="00062192">
        <w:rPr>
          <w:sz w:val="24"/>
          <w:szCs w:val="24"/>
        </w:rPr>
        <w:t>Р – зріст, см.</w:t>
      </w:r>
    </w:p>
    <w:p w:rsidR="008E0BE0" w:rsidRPr="00062192" w:rsidRDefault="008E0BE0">
      <w:pPr>
        <w:pStyle w:val="a3"/>
        <w:spacing w:before="1"/>
        <w:rPr>
          <w:sz w:val="24"/>
          <w:szCs w:val="24"/>
        </w:rPr>
      </w:pPr>
    </w:p>
    <w:p w:rsidR="008E0BE0" w:rsidRPr="00062192" w:rsidRDefault="00B536C9" w:rsidP="005D066A">
      <w:pPr>
        <w:pStyle w:val="a3"/>
        <w:ind w:right="2" w:firstLine="567"/>
        <w:jc w:val="both"/>
        <w:rPr>
          <w:sz w:val="24"/>
          <w:szCs w:val="24"/>
        </w:rPr>
      </w:pPr>
      <w:r w:rsidRPr="00062192">
        <w:rPr>
          <w:sz w:val="24"/>
          <w:szCs w:val="24"/>
        </w:rPr>
        <w:t>Гармонійність статури визначають через оцінку відношення о</w:t>
      </w:r>
      <w:r w:rsidR="005D066A" w:rsidRPr="00062192">
        <w:rPr>
          <w:sz w:val="24"/>
          <w:szCs w:val="24"/>
        </w:rPr>
        <w:t>кружності</w:t>
      </w:r>
      <w:r w:rsidRPr="00062192">
        <w:rPr>
          <w:sz w:val="24"/>
          <w:szCs w:val="24"/>
        </w:rPr>
        <w:t xml:space="preserve"> грудної клітини </w:t>
      </w:r>
      <w:r w:rsidRPr="00062192">
        <w:rPr>
          <w:sz w:val="24"/>
          <w:szCs w:val="24"/>
        </w:rPr>
        <w:lastRenderedPageBreak/>
        <w:t xml:space="preserve">та зросту. При значенні </w:t>
      </w:r>
      <w:proofErr w:type="spellStart"/>
      <w:r w:rsidRPr="00062192">
        <w:rPr>
          <w:sz w:val="24"/>
          <w:szCs w:val="24"/>
        </w:rPr>
        <w:t>індекса</w:t>
      </w:r>
      <w:proofErr w:type="spellEnd"/>
      <w:r w:rsidRPr="00062192">
        <w:rPr>
          <w:sz w:val="24"/>
          <w:szCs w:val="24"/>
        </w:rPr>
        <w:t xml:space="preserve"> </w:t>
      </w:r>
      <w:proofErr w:type="spellStart"/>
      <w:r w:rsidRPr="00062192">
        <w:rPr>
          <w:sz w:val="24"/>
          <w:szCs w:val="24"/>
        </w:rPr>
        <w:t>Бругша</w:t>
      </w:r>
      <w:proofErr w:type="spellEnd"/>
      <w:r w:rsidRPr="00062192">
        <w:rPr>
          <w:sz w:val="24"/>
          <w:szCs w:val="24"/>
        </w:rPr>
        <w:t xml:space="preserve"> 500–550 </w:t>
      </w:r>
      <w:r w:rsidR="00E1028E" w:rsidRPr="00062192">
        <w:rPr>
          <w:sz w:val="24"/>
          <w:szCs w:val="24"/>
        </w:rPr>
        <w:t xml:space="preserve">статура </w:t>
      </w:r>
      <w:r w:rsidRPr="00062192">
        <w:rPr>
          <w:sz w:val="24"/>
          <w:szCs w:val="24"/>
        </w:rPr>
        <w:t>оцінюється як гармонійна, при значеннях менше 500</w:t>
      </w:r>
      <w:r w:rsidR="00E1028E" w:rsidRPr="00062192">
        <w:rPr>
          <w:sz w:val="24"/>
          <w:szCs w:val="24"/>
        </w:rPr>
        <w:t xml:space="preserve"> </w:t>
      </w:r>
      <w:r w:rsidRPr="00062192">
        <w:rPr>
          <w:sz w:val="24"/>
          <w:szCs w:val="24"/>
        </w:rPr>
        <w:t xml:space="preserve">– </w:t>
      </w:r>
      <w:proofErr w:type="spellStart"/>
      <w:r w:rsidRPr="00062192">
        <w:rPr>
          <w:sz w:val="24"/>
          <w:szCs w:val="24"/>
        </w:rPr>
        <w:t>слаборозивинута</w:t>
      </w:r>
      <w:proofErr w:type="spellEnd"/>
      <w:r w:rsidRPr="00062192">
        <w:rPr>
          <w:sz w:val="24"/>
          <w:szCs w:val="24"/>
        </w:rPr>
        <w:t xml:space="preserve"> дисгармонійна, більше 550 – надлишково розвинута дисгармонійна.</w:t>
      </w:r>
    </w:p>
    <w:p w:rsidR="008E0BE0" w:rsidRPr="00062192" w:rsidRDefault="008E0BE0" w:rsidP="00857ADF">
      <w:pPr>
        <w:pStyle w:val="a3"/>
        <w:spacing w:before="10"/>
        <w:ind w:right="2"/>
        <w:rPr>
          <w:sz w:val="24"/>
          <w:szCs w:val="24"/>
        </w:rPr>
      </w:pPr>
    </w:p>
    <w:p w:rsidR="008E0BE0" w:rsidRPr="00062192" w:rsidRDefault="00B536C9" w:rsidP="00857ADF">
      <w:pPr>
        <w:pStyle w:val="2"/>
        <w:numPr>
          <w:ilvl w:val="0"/>
          <w:numId w:val="2"/>
        </w:numPr>
        <w:tabs>
          <w:tab w:val="left" w:pos="401"/>
        </w:tabs>
        <w:spacing w:before="1"/>
        <w:ind w:right="2" w:hanging="189"/>
        <w:rPr>
          <w:sz w:val="24"/>
          <w:szCs w:val="24"/>
        </w:rPr>
      </w:pPr>
      <w:r w:rsidRPr="00062192">
        <w:rPr>
          <w:spacing w:val="-5"/>
          <w:sz w:val="24"/>
          <w:szCs w:val="24"/>
        </w:rPr>
        <w:t>Розрахунок індекс</w:t>
      </w:r>
      <w:r w:rsidR="00E1028E" w:rsidRPr="00062192">
        <w:rPr>
          <w:spacing w:val="-5"/>
          <w:sz w:val="24"/>
          <w:szCs w:val="24"/>
        </w:rPr>
        <w:t>у</w:t>
      </w:r>
      <w:r w:rsidRPr="00062192">
        <w:rPr>
          <w:spacing w:val="-5"/>
          <w:sz w:val="24"/>
          <w:szCs w:val="24"/>
        </w:rPr>
        <w:t xml:space="preserve"> </w:t>
      </w:r>
      <w:r w:rsidRPr="00062192">
        <w:rPr>
          <w:spacing w:val="-4"/>
          <w:sz w:val="24"/>
          <w:szCs w:val="24"/>
        </w:rPr>
        <w:t>маси</w:t>
      </w:r>
      <w:r w:rsidRPr="00062192">
        <w:rPr>
          <w:spacing w:val="-22"/>
          <w:sz w:val="24"/>
          <w:szCs w:val="24"/>
        </w:rPr>
        <w:t xml:space="preserve"> </w:t>
      </w:r>
      <w:r w:rsidRPr="00062192">
        <w:rPr>
          <w:spacing w:val="-4"/>
          <w:sz w:val="24"/>
          <w:szCs w:val="24"/>
        </w:rPr>
        <w:t>тіла.</w:t>
      </w:r>
    </w:p>
    <w:p w:rsidR="008E0BE0" w:rsidRPr="00062192" w:rsidRDefault="00E1028E" w:rsidP="005D066A">
      <w:pPr>
        <w:pStyle w:val="a3"/>
        <w:ind w:right="2" w:firstLine="567"/>
        <w:rPr>
          <w:sz w:val="24"/>
          <w:szCs w:val="24"/>
        </w:rPr>
      </w:pPr>
      <w:r w:rsidRPr="00062192">
        <w:rPr>
          <w:sz w:val="24"/>
          <w:szCs w:val="24"/>
        </w:rPr>
        <w:t>Індекс маси тіла (</w:t>
      </w:r>
      <w:r w:rsidR="00B536C9" w:rsidRPr="00062192">
        <w:rPr>
          <w:sz w:val="24"/>
          <w:szCs w:val="24"/>
        </w:rPr>
        <w:t>І</w:t>
      </w:r>
      <w:r w:rsidRPr="00062192">
        <w:rPr>
          <w:sz w:val="24"/>
          <w:szCs w:val="24"/>
        </w:rPr>
        <w:t>МТ</w:t>
      </w:r>
      <w:r w:rsidR="00B536C9" w:rsidRPr="00062192">
        <w:rPr>
          <w:sz w:val="24"/>
          <w:szCs w:val="24"/>
        </w:rPr>
        <w:t>) розраховується за формулою:</w:t>
      </w:r>
    </w:p>
    <w:p w:rsidR="008E0BE0" w:rsidRPr="00062192" w:rsidRDefault="008E0BE0" w:rsidP="005D066A">
      <w:pPr>
        <w:pStyle w:val="a3"/>
        <w:spacing w:before="9"/>
        <w:ind w:right="2" w:firstLine="567"/>
        <w:rPr>
          <w:sz w:val="24"/>
          <w:szCs w:val="24"/>
        </w:rPr>
      </w:pPr>
    </w:p>
    <w:p w:rsidR="008E0BE0" w:rsidRPr="00521B15" w:rsidRDefault="00B536C9" w:rsidP="005D066A">
      <w:pPr>
        <w:pStyle w:val="1"/>
        <w:spacing w:before="1"/>
        <w:ind w:left="0" w:right="2" w:firstLine="567"/>
      </w:pPr>
      <w:r w:rsidRPr="00521B15">
        <w:t>ІМТ = m/h</w:t>
      </w:r>
      <w:r w:rsidRPr="00521B15">
        <w:rPr>
          <w:vertAlign w:val="superscript"/>
        </w:rPr>
        <w:t>2</w:t>
      </w:r>
      <w:r w:rsidRPr="00521B15">
        <w:t>,</w:t>
      </w:r>
    </w:p>
    <w:p w:rsidR="008E0BE0" w:rsidRPr="00062192" w:rsidRDefault="00B536C9" w:rsidP="005D066A">
      <w:pPr>
        <w:pStyle w:val="a3"/>
        <w:spacing w:before="2"/>
        <w:ind w:right="2" w:firstLine="567"/>
        <w:rPr>
          <w:sz w:val="24"/>
          <w:szCs w:val="24"/>
        </w:rPr>
      </w:pPr>
      <w:r w:rsidRPr="00062192">
        <w:rPr>
          <w:sz w:val="24"/>
          <w:szCs w:val="24"/>
        </w:rPr>
        <w:t>де ІМТ – індекс маси тіла; m – маса тіла, кг;</w:t>
      </w:r>
    </w:p>
    <w:p w:rsidR="008E0BE0" w:rsidRPr="00062192" w:rsidRDefault="00B536C9" w:rsidP="005D066A">
      <w:pPr>
        <w:pStyle w:val="a3"/>
        <w:spacing w:line="229" w:lineRule="exact"/>
        <w:ind w:right="2" w:firstLine="567"/>
        <w:rPr>
          <w:sz w:val="24"/>
          <w:szCs w:val="24"/>
        </w:rPr>
      </w:pPr>
      <w:r w:rsidRPr="00062192">
        <w:rPr>
          <w:sz w:val="24"/>
          <w:szCs w:val="24"/>
        </w:rPr>
        <w:t>h – зріст, см.</w:t>
      </w:r>
    </w:p>
    <w:p w:rsidR="008E0BE0" w:rsidRPr="00062192" w:rsidRDefault="008E0BE0" w:rsidP="00857ADF">
      <w:pPr>
        <w:pStyle w:val="a3"/>
        <w:spacing w:before="1"/>
        <w:ind w:right="2"/>
        <w:rPr>
          <w:sz w:val="24"/>
          <w:szCs w:val="24"/>
        </w:rPr>
      </w:pPr>
    </w:p>
    <w:p w:rsidR="008E0BE0" w:rsidRPr="00062192" w:rsidRDefault="00B536C9" w:rsidP="00857ADF">
      <w:pPr>
        <w:pStyle w:val="a3"/>
        <w:tabs>
          <w:tab w:val="left" w:pos="8931"/>
        </w:tabs>
        <w:ind w:left="212" w:right="2" w:firstLine="708"/>
        <w:jc w:val="both"/>
        <w:rPr>
          <w:sz w:val="24"/>
          <w:szCs w:val="24"/>
        </w:rPr>
      </w:pPr>
      <w:r w:rsidRPr="00062192">
        <w:rPr>
          <w:sz w:val="24"/>
          <w:szCs w:val="24"/>
        </w:rPr>
        <w:t xml:space="preserve">Одним </w:t>
      </w:r>
      <w:r w:rsidR="00E1028E" w:rsidRPr="00062192">
        <w:rPr>
          <w:sz w:val="24"/>
          <w:szCs w:val="24"/>
        </w:rPr>
        <w:t>і</w:t>
      </w:r>
      <w:r w:rsidRPr="00062192">
        <w:rPr>
          <w:sz w:val="24"/>
          <w:szCs w:val="24"/>
        </w:rPr>
        <w:t>з показників, який дозволяє оцінити ступінь відповідності маси тіла людини її зросту є індекс маси тіла (</w:t>
      </w:r>
      <w:proofErr w:type="spellStart"/>
      <w:r w:rsidRPr="00062192">
        <w:rPr>
          <w:sz w:val="24"/>
          <w:szCs w:val="24"/>
        </w:rPr>
        <w:t>bogy</w:t>
      </w:r>
      <w:proofErr w:type="spellEnd"/>
      <w:r w:rsidRPr="00062192">
        <w:rPr>
          <w:sz w:val="24"/>
          <w:szCs w:val="24"/>
        </w:rPr>
        <w:t xml:space="preserve"> </w:t>
      </w:r>
      <w:proofErr w:type="spellStart"/>
      <w:r w:rsidRPr="00062192">
        <w:rPr>
          <w:sz w:val="24"/>
          <w:szCs w:val="24"/>
        </w:rPr>
        <w:t>mass</w:t>
      </w:r>
      <w:proofErr w:type="spellEnd"/>
      <w:r w:rsidRPr="00062192">
        <w:rPr>
          <w:sz w:val="24"/>
          <w:szCs w:val="24"/>
        </w:rPr>
        <w:t xml:space="preserve"> </w:t>
      </w:r>
      <w:proofErr w:type="spellStart"/>
      <w:r w:rsidRPr="00062192">
        <w:rPr>
          <w:sz w:val="24"/>
          <w:szCs w:val="24"/>
        </w:rPr>
        <w:t>index</w:t>
      </w:r>
      <w:proofErr w:type="spellEnd"/>
      <w:r w:rsidRPr="00062192">
        <w:rPr>
          <w:sz w:val="24"/>
          <w:szCs w:val="24"/>
        </w:rPr>
        <w:t xml:space="preserve"> – BMI), розроблений бельгійським соціологом і статистиком А. </w:t>
      </w:r>
      <w:proofErr w:type="spellStart"/>
      <w:r w:rsidRPr="00062192">
        <w:rPr>
          <w:sz w:val="24"/>
          <w:szCs w:val="24"/>
        </w:rPr>
        <w:t>Кетле</w:t>
      </w:r>
      <w:proofErr w:type="spellEnd"/>
      <w:r w:rsidRPr="00062192">
        <w:rPr>
          <w:sz w:val="24"/>
          <w:szCs w:val="24"/>
        </w:rPr>
        <w:t>. Цей показник може вказувати на ризик розвитку різних типів захворювань (табл. 1).</w:t>
      </w:r>
    </w:p>
    <w:p w:rsidR="008E0BE0" w:rsidRPr="00062192" w:rsidRDefault="008E0BE0">
      <w:pPr>
        <w:pStyle w:val="a3"/>
        <w:rPr>
          <w:sz w:val="24"/>
          <w:szCs w:val="24"/>
        </w:rPr>
      </w:pPr>
    </w:p>
    <w:p w:rsidR="008E0BE0" w:rsidRPr="00062192" w:rsidRDefault="00B536C9" w:rsidP="00857ADF">
      <w:pPr>
        <w:pStyle w:val="a3"/>
        <w:spacing w:before="1"/>
        <w:ind w:right="2" w:firstLine="709"/>
        <w:jc w:val="center"/>
        <w:rPr>
          <w:sz w:val="24"/>
          <w:szCs w:val="24"/>
        </w:rPr>
      </w:pPr>
      <w:r w:rsidRPr="00062192">
        <w:rPr>
          <w:b/>
          <w:sz w:val="24"/>
          <w:szCs w:val="24"/>
        </w:rPr>
        <w:t>Класифікація маси тіла у дорослих і частота виникнення хронічних неінфекційних захвор</w:t>
      </w:r>
      <w:r w:rsidRPr="00062192">
        <w:rPr>
          <w:sz w:val="24"/>
          <w:szCs w:val="24"/>
        </w:rPr>
        <w:t>ювань</w:t>
      </w:r>
    </w:p>
    <w:p w:rsidR="008E0BE0" w:rsidRPr="00062192" w:rsidRDefault="008E0BE0">
      <w:pPr>
        <w:pStyle w:val="a3"/>
        <w:spacing w:before="7"/>
        <w:rPr>
          <w:sz w:val="24"/>
          <w:szCs w:val="24"/>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3"/>
        <w:gridCol w:w="1701"/>
        <w:gridCol w:w="1560"/>
        <w:gridCol w:w="1560"/>
        <w:gridCol w:w="1770"/>
      </w:tblGrid>
      <w:tr w:rsidR="008E0BE0" w:rsidRPr="00062192" w:rsidTr="00DB498F">
        <w:trPr>
          <w:trHeight w:val="230"/>
        </w:trPr>
        <w:tc>
          <w:tcPr>
            <w:tcW w:w="2943" w:type="dxa"/>
            <w:vMerge w:val="restart"/>
          </w:tcPr>
          <w:p w:rsidR="008E0BE0" w:rsidRPr="00062192" w:rsidRDefault="008E0BE0">
            <w:pPr>
              <w:pStyle w:val="TableParagraph"/>
              <w:spacing w:before="9" w:line="240" w:lineRule="auto"/>
              <w:rPr>
                <w:sz w:val="24"/>
                <w:szCs w:val="24"/>
              </w:rPr>
            </w:pPr>
          </w:p>
          <w:p w:rsidR="008E0BE0" w:rsidRPr="00062192" w:rsidRDefault="00B536C9">
            <w:pPr>
              <w:pStyle w:val="TableParagraph"/>
              <w:spacing w:line="240" w:lineRule="auto"/>
              <w:ind w:left="900"/>
              <w:rPr>
                <w:sz w:val="24"/>
                <w:szCs w:val="24"/>
              </w:rPr>
            </w:pPr>
            <w:r w:rsidRPr="00062192">
              <w:rPr>
                <w:sz w:val="24"/>
                <w:szCs w:val="24"/>
              </w:rPr>
              <w:t>Класифікація</w:t>
            </w:r>
          </w:p>
        </w:tc>
        <w:tc>
          <w:tcPr>
            <w:tcW w:w="1701" w:type="dxa"/>
            <w:vMerge w:val="restart"/>
          </w:tcPr>
          <w:p w:rsidR="008E0BE0" w:rsidRPr="00062192" w:rsidRDefault="008E0BE0">
            <w:pPr>
              <w:pStyle w:val="TableParagraph"/>
              <w:spacing w:before="9" w:line="240" w:lineRule="auto"/>
              <w:rPr>
                <w:sz w:val="24"/>
                <w:szCs w:val="24"/>
              </w:rPr>
            </w:pPr>
          </w:p>
          <w:p w:rsidR="008E0BE0" w:rsidRPr="00062192" w:rsidRDefault="00B536C9">
            <w:pPr>
              <w:pStyle w:val="TableParagraph"/>
              <w:spacing w:line="240" w:lineRule="auto"/>
              <w:ind w:left="405"/>
              <w:rPr>
                <w:sz w:val="24"/>
                <w:szCs w:val="24"/>
              </w:rPr>
            </w:pPr>
            <w:r w:rsidRPr="00062192">
              <w:rPr>
                <w:sz w:val="24"/>
                <w:szCs w:val="24"/>
              </w:rPr>
              <w:t>ІМТ, кг/м</w:t>
            </w:r>
            <w:r w:rsidRPr="00062192">
              <w:rPr>
                <w:sz w:val="24"/>
                <w:szCs w:val="24"/>
                <w:vertAlign w:val="superscript"/>
              </w:rPr>
              <w:t>2</w:t>
            </w:r>
          </w:p>
        </w:tc>
        <w:tc>
          <w:tcPr>
            <w:tcW w:w="4890" w:type="dxa"/>
            <w:gridSpan w:val="3"/>
          </w:tcPr>
          <w:p w:rsidR="008E0BE0" w:rsidRPr="00062192" w:rsidRDefault="00B536C9">
            <w:pPr>
              <w:pStyle w:val="TableParagraph"/>
              <w:ind w:left="1330"/>
              <w:rPr>
                <w:sz w:val="24"/>
                <w:szCs w:val="24"/>
              </w:rPr>
            </w:pPr>
            <w:r w:rsidRPr="00062192">
              <w:rPr>
                <w:sz w:val="24"/>
                <w:szCs w:val="24"/>
              </w:rPr>
              <w:t>Ймовірність розвитку захворювань</w:t>
            </w:r>
          </w:p>
        </w:tc>
      </w:tr>
      <w:tr w:rsidR="008E0BE0" w:rsidRPr="00062192" w:rsidTr="00DB498F">
        <w:trPr>
          <w:trHeight w:val="457"/>
        </w:trPr>
        <w:tc>
          <w:tcPr>
            <w:tcW w:w="2943" w:type="dxa"/>
            <w:vMerge/>
            <w:tcBorders>
              <w:top w:val="nil"/>
            </w:tcBorders>
          </w:tcPr>
          <w:p w:rsidR="008E0BE0" w:rsidRPr="00062192" w:rsidRDefault="008E0BE0">
            <w:pPr>
              <w:rPr>
                <w:sz w:val="24"/>
                <w:szCs w:val="24"/>
              </w:rPr>
            </w:pPr>
          </w:p>
        </w:tc>
        <w:tc>
          <w:tcPr>
            <w:tcW w:w="1701" w:type="dxa"/>
            <w:vMerge/>
            <w:tcBorders>
              <w:top w:val="nil"/>
            </w:tcBorders>
          </w:tcPr>
          <w:p w:rsidR="008E0BE0" w:rsidRPr="00062192" w:rsidRDefault="008E0BE0">
            <w:pPr>
              <w:rPr>
                <w:sz w:val="24"/>
                <w:szCs w:val="24"/>
              </w:rPr>
            </w:pPr>
          </w:p>
        </w:tc>
        <w:tc>
          <w:tcPr>
            <w:tcW w:w="1560" w:type="dxa"/>
          </w:tcPr>
          <w:p w:rsidR="008E0BE0" w:rsidRPr="00062192" w:rsidRDefault="00B536C9">
            <w:pPr>
              <w:pStyle w:val="TableParagraph"/>
              <w:spacing w:line="223" w:lineRule="exact"/>
              <w:ind w:left="413"/>
              <w:rPr>
                <w:sz w:val="24"/>
                <w:szCs w:val="24"/>
              </w:rPr>
            </w:pPr>
            <w:r w:rsidRPr="00062192">
              <w:rPr>
                <w:sz w:val="24"/>
                <w:szCs w:val="24"/>
              </w:rPr>
              <w:t>серцево-</w:t>
            </w:r>
          </w:p>
          <w:p w:rsidR="008E0BE0" w:rsidRPr="00062192" w:rsidRDefault="00B536C9">
            <w:pPr>
              <w:pStyle w:val="TableParagraph"/>
              <w:spacing w:line="215" w:lineRule="exact"/>
              <w:ind w:left="370"/>
              <w:rPr>
                <w:sz w:val="24"/>
                <w:szCs w:val="24"/>
              </w:rPr>
            </w:pPr>
            <w:r w:rsidRPr="00062192">
              <w:rPr>
                <w:sz w:val="24"/>
                <w:szCs w:val="24"/>
              </w:rPr>
              <w:t>судинних</w:t>
            </w:r>
          </w:p>
        </w:tc>
        <w:tc>
          <w:tcPr>
            <w:tcW w:w="1560" w:type="dxa"/>
          </w:tcPr>
          <w:p w:rsidR="008E0BE0" w:rsidRPr="00062192" w:rsidRDefault="00B536C9">
            <w:pPr>
              <w:pStyle w:val="TableParagraph"/>
              <w:spacing w:line="223" w:lineRule="exact"/>
              <w:ind w:left="442"/>
              <w:rPr>
                <w:sz w:val="24"/>
                <w:szCs w:val="24"/>
              </w:rPr>
            </w:pPr>
            <w:proofErr w:type="spellStart"/>
            <w:r w:rsidRPr="00062192">
              <w:rPr>
                <w:sz w:val="24"/>
                <w:szCs w:val="24"/>
              </w:rPr>
              <w:t>бронхо</w:t>
            </w:r>
            <w:proofErr w:type="spellEnd"/>
            <w:r w:rsidRPr="00062192">
              <w:rPr>
                <w:sz w:val="24"/>
                <w:szCs w:val="24"/>
              </w:rPr>
              <w:t>-</w:t>
            </w:r>
          </w:p>
          <w:p w:rsidR="008E0BE0" w:rsidRPr="00062192" w:rsidRDefault="00B536C9">
            <w:pPr>
              <w:pStyle w:val="TableParagraph"/>
              <w:spacing w:line="215" w:lineRule="exact"/>
              <w:ind w:left="351"/>
              <w:rPr>
                <w:sz w:val="24"/>
                <w:szCs w:val="24"/>
              </w:rPr>
            </w:pPr>
            <w:r w:rsidRPr="00062192">
              <w:rPr>
                <w:sz w:val="24"/>
                <w:szCs w:val="24"/>
              </w:rPr>
              <w:t>легеневих</w:t>
            </w:r>
          </w:p>
        </w:tc>
        <w:tc>
          <w:tcPr>
            <w:tcW w:w="1770" w:type="dxa"/>
          </w:tcPr>
          <w:p w:rsidR="008E0BE0" w:rsidRPr="00062192" w:rsidRDefault="00B536C9">
            <w:pPr>
              <w:pStyle w:val="TableParagraph"/>
              <w:spacing w:before="108" w:line="240" w:lineRule="auto"/>
              <w:ind w:left="109"/>
              <w:rPr>
                <w:sz w:val="24"/>
                <w:szCs w:val="24"/>
              </w:rPr>
            </w:pPr>
            <w:r w:rsidRPr="00062192">
              <w:rPr>
                <w:sz w:val="24"/>
                <w:szCs w:val="24"/>
              </w:rPr>
              <w:t>ендокринних</w:t>
            </w:r>
          </w:p>
        </w:tc>
      </w:tr>
      <w:tr w:rsidR="008E0BE0" w:rsidRPr="00062192" w:rsidTr="00DB498F">
        <w:trPr>
          <w:trHeight w:val="230"/>
        </w:trPr>
        <w:tc>
          <w:tcPr>
            <w:tcW w:w="2943" w:type="dxa"/>
          </w:tcPr>
          <w:p w:rsidR="008E0BE0" w:rsidRPr="00062192" w:rsidRDefault="00B536C9">
            <w:pPr>
              <w:pStyle w:val="TableParagraph"/>
              <w:ind w:left="107"/>
              <w:rPr>
                <w:sz w:val="24"/>
                <w:szCs w:val="24"/>
              </w:rPr>
            </w:pPr>
            <w:r w:rsidRPr="00062192">
              <w:rPr>
                <w:sz w:val="24"/>
                <w:szCs w:val="24"/>
              </w:rPr>
              <w:t>Недостатня маса</w:t>
            </w:r>
          </w:p>
        </w:tc>
        <w:tc>
          <w:tcPr>
            <w:tcW w:w="1701" w:type="dxa"/>
          </w:tcPr>
          <w:p w:rsidR="008E0BE0" w:rsidRPr="00062192" w:rsidRDefault="00B536C9">
            <w:pPr>
              <w:pStyle w:val="TableParagraph"/>
              <w:ind w:left="110"/>
              <w:rPr>
                <w:sz w:val="24"/>
                <w:szCs w:val="24"/>
              </w:rPr>
            </w:pPr>
            <w:r w:rsidRPr="00062192">
              <w:rPr>
                <w:sz w:val="24"/>
                <w:szCs w:val="24"/>
              </w:rPr>
              <w:t>менше 18,5</w:t>
            </w:r>
          </w:p>
        </w:tc>
        <w:tc>
          <w:tcPr>
            <w:tcW w:w="1560" w:type="dxa"/>
          </w:tcPr>
          <w:p w:rsidR="008E0BE0" w:rsidRPr="00062192" w:rsidRDefault="00B536C9">
            <w:pPr>
              <w:pStyle w:val="TableParagraph"/>
              <w:ind w:left="108"/>
              <w:rPr>
                <w:sz w:val="24"/>
                <w:szCs w:val="24"/>
              </w:rPr>
            </w:pPr>
            <w:r w:rsidRPr="00062192">
              <w:rPr>
                <w:sz w:val="24"/>
                <w:szCs w:val="24"/>
              </w:rPr>
              <w:t>низька</w:t>
            </w:r>
          </w:p>
        </w:tc>
        <w:tc>
          <w:tcPr>
            <w:tcW w:w="1560" w:type="dxa"/>
          </w:tcPr>
          <w:p w:rsidR="008E0BE0" w:rsidRPr="00062192" w:rsidRDefault="00B536C9">
            <w:pPr>
              <w:pStyle w:val="TableParagraph"/>
              <w:ind w:left="109"/>
              <w:rPr>
                <w:sz w:val="24"/>
                <w:szCs w:val="24"/>
              </w:rPr>
            </w:pPr>
            <w:r w:rsidRPr="00062192">
              <w:rPr>
                <w:sz w:val="24"/>
                <w:szCs w:val="24"/>
              </w:rPr>
              <w:t>збільшена</w:t>
            </w:r>
          </w:p>
        </w:tc>
        <w:tc>
          <w:tcPr>
            <w:tcW w:w="1770" w:type="dxa"/>
          </w:tcPr>
          <w:p w:rsidR="008E0BE0" w:rsidRPr="00062192" w:rsidRDefault="00B536C9">
            <w:pPr>
              <w:pStyle w:val="TableParagraph"/>
              <w:ind w:left="109"/>
              <w:rPr>
                <w:sz w:val="24"/>
                <w:szCs w:val="24"/>
              </w:rPr>
            </w:pPr>
            <w:r w:rsidRPr="00062192">
              <w:rPr>
                <w:sz w:val="24"/>
                <w:szCs w:val="24"/>
              </w:rPr>
              <w:t>низька</w:t>
            </w:r>
          </w:p>
        </w:tc>
      </w:tr>
      <w:tr w:rsidR="008E0BE0" w:rsidRPr="00062192" w:rsidTr="00DB498F">
        <w:trPr>
          <w:trHeight w:val="230"/>
        </w:trPr>
        <w:tc>
          <w:tcPr>
            <w:tcW w:w="2943" w:type="dxa"/>
          </w:tcPr>
          <w:p w:rsidR="008E0BE0" w:rsidRPr="00062192" w:rsidRDefault="00B536C9">
            <w:pPr>
              <w:pStyle w:val="TableParagraph"/>
              <w:spacing w:line="211" w:lineRule="exact"/>
              <w:ind w:left="107"/>
              <w:rPr>
                <w:sz w:val="24"/>
                <w:szCs w:val="24"/>
              </w:rPr>
            </w:pPr>
            <w:r w:rsidRPr="00062192">
              <w:rPr>
                <w:sz w:val="24"/>
                <w:szCs w:val="24"/>
              </w:rPr>
              <w:t>Норма</w:t>
            </w:r>
          </w:p>
        </w:tc>
        <w:tc>
          <w:tcPr>
            <w:tcW w:w="1701" w:type="dxa"/>
          </w:tcPr>
          <w:p w:rsidR="008E0BE0" w:rsidRPr="00062192" w:rsidRDefault="00B536C9">
            <w:pPr>
              <w:pStyle w:val="TableParagraph"/>
              <w:spacing w:line="211" w:lineRule="exact"/>
              <w:ind w:left="110"/>
              <w:rPr>
                <w:sz w:val="24"/>
                <w:szCs w:val="24"/>
              </w:rPr>
            </w:pPr>
            <w:r w:rsidRPr="00062192">
              <w:rPr>
                <w:sz w:val="24"/>
                <w:szCs w:val="24"/>
              </w:rPr>
              <w:t>18,5 – 24,9</w:t>
            </w:r>
          </w:p>
        </w:tc>
        <w:tc>
          <w:tcPr>
            <w:tcW w:w="1560" w:type="dxa"/>
          </w:tcPr>
          <w:p w:rsidR="008E0BE0" w:rsidRPr="00062192" w:rsidRDefault="00B536C9">
            <w:pPr>
              <w:pStyle w:val="TableParagraph"/>
              <w:spacing w:line="211" w:lineRule="exact"/>
              <w:ind w:left="108"/>
              <w:rPr>
                <w:sz w:val="24"/>
                <w:szCs w:val="24"/>
              </w:rPr>
            </w:pPr>
            <w:r w:rsidRPr="00062192">
              <w:rPr>
                <w:sz w:val="24"/>
                <w:szCs w:val="24"/>
              </w:rPr>
              <w:t>низька</w:t>
            </w:r>
          </w:p>
        </w:tc>
        <w:tc>
          <w:tcPr>
            <w:tcW w:w="1560" w:type="dxa"/>
          </w:tcPr>
          <w:p w:rsidR="008E0BE0" w:rsidRPr="00062192" w:rsidRDefault="00B536C9">
            <w:pPr>
              <w:pStyle w:val="TableParagraph"/>
              <w:spacing w:line="211" w:lineRule="exact"/>
              <w:ind w:left="109"/>
              <w:rPr>
                <w:sz w:val="24"/>
                <w:szCs w:val="24"/>
              </w:rPr>
            </w:pPr>
            <w:r w:rsidRPr="00062192">
              <w:rPr>
                <w:sz w:val="24"/>
                <w:szCs w:val="24"/>
              </w:rPr>
              <w:t>низька</w:t>
            </w:r>
          </w:p>
        </w:tc>
        <w:tc>
          <w:tcPr>
            <w:tcW w:w="1770" w:type="dxa"/>
          </w:tcPr>
          <w:p w:rsidR="008E0BE0" w:rsidRPr="00062192" w:rsidRDefault="00B536C9">
            <w:pPr>
              <w:pStyle w:val="TableParagraph"/>
              <w:spacing w:line="211" w:lineRule="exact"/>
              <w:ind w:left="109"/>
              <w:rPr>
                <w:sz w:val="24"/>
                <w:szCs w:val="24"/>
              </w:rPr>
            </w:pPr>
            <w:r w:rsidRPr="00062192">
              <w:rPr>
                <w:sz w:val="24"/>
                <w:szCs w:val="24"/>
              </w:rPr>
              <w:t>низька</w:t>
            </w:r>
          </w:p>
        </w:tc>
      </w:tr>
      <w:tr w:rsidR="008E0BE0" w:rsidRPr="00062192" w:rsidTr="00DB498F">
        <w:trPr>
          <w:trHeight w:val="230"/>
        </w:trPr>
        <w:tc>
          <w:tcPr>
            <w:tcW w:w="2943" w:type="dxa"/>
          </w:tcPr>
          <w:p w:rsidR="008E0BE0" w:rsidRPr="00062192" w:rsidRDefault="00B536C9">
            <w:pPr>
              <w:pStyle w:val="TableParagraph"/>
              <w:ind w:left="107"/>
              <w:rPr>
                <w:sz w:val="24"/>
                <w:szCs w:val="24"/>
              </w:rPr>
            </w:pPr>
            <w:proofErr w:type="spellStart"/>
            <w:r w:rsidRPr="00062192">
              <w:rPr>
                <w:sz w:val="24"/>
                <w:szCs w:val="24"/>
              </w:rPr>
              <w:t>Передожиріння</w:t>
            </w:r>
            <w:proofErr w:type="spellEnd"/>
            <w:r w:rsidRPr="00062192">
              <w:rPr>
                <w:sz w:val="24"/>
                <w:szCs w:val="24"/>
              </w:rPr>
              <w:t xml:space="preserve"> (гладкість)</w:t>
            </w:r>
          </w:p>
        </w:tc>
        <w:tc>
          <w:tcPr>
            <w:tcW w:w="1701" w:type="dxa"/>
          </w:tcPr>
          <w:p w:rsidR="008E0BE0" w:rsidRPr="00062192" w:rsidRDefault="00B536C9">
            <w:pPr>
              <w:pStyle w:val="TableParagraph"/>
              <w:ind w:left="110"/>
              <w:rPr>
                <w:sz w:val="24"/>
                <w:szCs w:val="24"/>
              </w:rPr>
            </w:pPr>
            <w:r w:rsidRPr="00062192">
              <w:rPr>
                <w:sz w:val="24"/>
                <w:szCs w:val="24"/>
              </w:rPr>
              <w:t>25,0 – 29,0</w:t>
            </w:r>
          </w:p>
        </w:tc>
        <w:tc>
          <w:tcPr>
            <w:tcW w:w="1560" w:type="dxa"/>
          </w:tcPr>
          <w:p w:rsidR="008E0BE0" w:rsidRPr="00062192" w:rsidRDefault="00B536C9">
            <w:pPr>
              <w:pStyle w:val="TableParagraph"/>
              <w:ind w:left="108"/>
              <w:rPr>
                <w:sz w:val="24"/>
                <w:szCs w:val="24"/>
              </w:rPr>
            </w:pPr>
            <w:r w:rsidRPr="00062192">
              <w:rPr>
                <w:sz w:val="24"/>
                <w:szCs w:val="24"/>
              </w:rPr>
              <w:t>середня</w:t>
            </w:r>
          </w:p>
        </w:tc>
        <w:tc>
          <w:tcPr>
            <w:tcW w:w="1560" w:type="dxa"/>
          </w:tcPr>
          <w:p w:rsidR="008E0BE0" w:rsidRPr="00062192" w:rsidRDefault="00B536C9">
            <w:pPr>
              <w:pStyle w:val="TableParagraph"/>
              <w:ind w:left="109"/>
              <w:rPr>
                <w:sz w:val="24"/>
                <w:szCs w:val="24"/>
              </w:rPr>
            </w:pPr>
            <w:r w:rsidRPr="00062192">
              <w:rPr>
                <w:sz w:val="24"/>
                <w:szCs w:val="24"/>
              </w:rPr>
              <w:t>низька</w:t>
            </w:r>
          </w:p>
        </w:tc>
        <w:tc>
          <w:tcPr>
            <w:tcW w:w="1770" w:type="dxa"/>
          </w:tcPr>
          <w:p w:rsidR="008E0BE0" w:rsidRPr="00062192" w:rsidRDefault="00B536C9">
            <w:pPr>
              <w:pStyle w:val="TableParagraph"/>
              <w:ind w:left="109"/>
              <w:rPr>
                <w:sz w:val="24"/>
                <w:szCs w:val="24"/>
              </w:rPr>
            </w:pPr>
            <w:r w:rsidRPr="00062192">
              <w:rPr>
                <w:sz w:val="24"/>
                <w:szCs w:val="24"/>
              </w:rPr>
              <w:t>низька</w:t>
            </w:r>
          </w:p>
        </w:tc>
      </w:tr>
      <w:tr w:rsidR="008E0BE0" w:rsidRPr="00062192" w:rsidTr="00DB498F">
        <w:trPr>
          <w:trHeight w:val="230"/>
        </w:trPr>
        <w:tc>
          <w:tcPr>
            <w:tcW w:w="2943" w:type="dxa"/>
          </w:tcPr>
          <w:p w:rsidR="008E0BE0" w:rsidRPr="00062192" w:rsidRDefault="00B536C9" w:rsidP="00062192">
            <w:pPr>
              <w:pStyle w:val="TableParagraph"/>
              <w:ind w:left="107"/>
              <w:rPr>
                <w:sz w:val="24"/>
                <w:szCs w:val="24"/>
              </w:rPr>
            </w:pPr>
            <w:r w:rsidRPr="00062192">
              <w:rPr>
                <w:sz w:val="24"/>
                <w:szCs w:val="24"/>
              </w:rPr>
              <w:t>Ож</w:t>
            </w:r>
            <w:r w:rsidR="00062192">
              <w:rPr>
                <w:sz w:val="24"/>
                <w:szCs w:val="24"/>
              </w:rPr>
              <w:t>и</w:t>
            </w:r>
            <w:r w:rsidRPr="00062192">
              <w:rPr>
                <w:sz w:val="24"/>
                <w:szCs w:val="24"/>
              </w:rPr>
              <w:t>ріння І ступеня</w:t>
            </w:r>
          </w:p>
        </w:tc>
        <w:tc>
          <w:tcPr>
            <w:tcW w:w="1701" w:type="dxa"/>
          </w:tcPr>
          <w:p w:rsidR="008E0BE0" w:rsidRPr="00062192" w:rsidRDefault="00B536C9">
            <w:pPr>
              <w:pStyle w:val="TableParagraph"/>
              <w:ind w:left="110"/>
              <w:rPr>
                <w:sz w:val="24"/>
                <w:szCs w:val="24"/>
              </w:rPr>
            </w:pPr>
            <w:r w:rsidRPr="00062192">
              <w:rPr>
                <w:sz w:val="24"/>
                <w:szCs w:val="24"/>
              </w:rPr>
              <w:t>30,0 – 34,9</w:t>
            </w:r>
          </w:p>
        </w:tc>
        <w:tc>
          <w:tcPr>
            <w:tcW w:w="1560" w:type="dxa"/>
          </w:tcPr>
          <w:p w:rsidR="008E0BE0" w:rsidRPr="00062192" w:rsidRDefault="00B536C9">
            <w:pPr>
              <w:pStyle w:val="TableParagraph"/>
              <w:ind w:left="108"/>
              <w:rPr>
                <w:sz w:val="24"/>
                <w:szCs w:val="24"/>
              </w:rPr>
            </w:pPr>
            <w:r w:rsidRPr="00062192">
              <w:rPr>
                <w:sz w:val="24"/>
                <w:szCs w:val="24"/>
              </w:rPr>
              <w:t>збільшена</w:t>
            </w:r>
          </w:p>
        </w:tc>
        <w:tc>
          <w:tcPr>
            <w:tcW w:w="1560" w:type="dxa"/>
          </w:tcPr>
          <w:p w:rsidR="008E0BE0" w:rsidRPr="00062192" w:rsidRDefault="00B536C9">
            <w:pPr>
              <w:pStyle w:val="TableParagraph"/>
              <w:ind w:left="109"/>
              <w:rPr>
                <w:sz w:val="24"/>
                <w:szCs w:val="24"/>
              </w:rPr>
            </w:pPr>
            <w:r w:rsidRPr="00062192">
              <w:rPr>
                <w:sz w:val="24"/>
                <w:szCs w:val="24"/>
              </w:rPr>
              <w:t>низька</w:t>
            </w:r>
          </w:p>
        </w:tc>
        <w:tc>
          <w:tcPr>
            <w:tcW w:w="1770" w:type="dxa"/>
          </w:tcPr>
          <w:p w:rsidR="008E0BE0" w:rsidRPr="00062192" w:rsidRDefault="00B536C9">
            <w:pPr>
              <w:pStyle w:val="TableParagraph"/>
              <w:ind w:left="109"/>
              <w:rPr>
                <w:sz w:val="24"/>
                <w:szCs w:val="24"/>
              </w:rPr>
            </w:pPr>
            <w:r w:rsidRPr="00062192">
              <w:rPr>
                <w:sz w:val="24"/>
                <w:szCs w:val="24"/>
              </w:rPr>
              <w:t>середня</w:t>
            </w:r>
          </w:p>
        </w:tc>
      </w:tr>
      <w:tr w:rsidR="008E0BE0" w:rsidRPr="00062192" w:rsidTr="00DB498F">
        <w:trPr>
          <w:trHeight w:val="460"/>
        </w:trPr>
        <w:tc>
          <w:tcPr>
            <w:tcW w:w="2943" w:type="dxa"/>
          </w:tcPr>
          <w:p w:rsidR="008E0BE0" w:rsidRPr="00062192" w:rsidRDefault="00B536C9">
            <w:pPr>
              <w:pStyle w:val="TableParagraph"/>
              <w:spacing w:line="223" w:lineRule="exact"/>
              <w:ind w:left="107"/>
              <w:rPr>
                <w:sz w:val="24"/>
                <w:szCs w:val="24"/>
              </w:rPr>
            </w:pPr>
            <w:r w:rsidRPr="00062192">
              <w:rPr>
                <w:sz w:val="24"/>
                <w:szCs w:val="24"/>
              </w:rPr>
              <w:t>Ожиріння ІІ ступеня</w:t>
            </w:r>
          </w:p>
        </w:tc>
        <w:tc>
          <w:tcPr>
            <w:tcW w:w="1701" w:type="dxa"/>
          </w:tcPr>
          <w:p w:rsidR="008E0BE0" w:rsidRPr="00062192" w:rsidRDefault="00B536C9">
            <w:pPr>
              <w:pStyle w:val="TableParagraph"/>
              <w:spacing w:line="223" w:lineRule="exact"/>
              <w:ind w:left="110"/>
              <w:rPr>
                <w:sz w:val="24"/>
                <w:szCs w:val="24"/>
              </w:rPr>
            </w:pPr>
            <w:r w:rsidRPr="00062192">
              <w:rPr>
                <w:sz w:val="24"/>
                <w:szCs w:val="24"/>
              </w:rPr>
              <w:t>35,0 – 39,9</w:t>
            </w:r>
          </w:p>
        </w:tc>
        <w:tc>
          <w:tcPr>
            <w:tcW w:w="1560" w:type="dxa"/>
          </w:tcPr>
          <w:p w:rsidR="008E0BE0" w:rsidRPr="00062192" w:rsidRDefault="00B536C9">
            <w:pPr>
              <w:pStyle w:val="TableParagraph"/>
              <w:spacing w:line="223" w:lineRule="exact"/>
              <w:ind w:left="108"/>
              <w:rPr>
                <w:sz w:val="24"/>
                <w:szCs w:val="24"/>
              </w:rPr>
            </w:pPr>
            <w:r w:rsidRPr="00062192">
              <w:rPr>
                <w:sz w:val="24"/>
                <w:szCs w:val="24"/>
              </w:rPr>
              <w:t>значно</w:t>
            </w:r>
          </w:p>
          <w:p w:rsidR="008E0BE0" w:rsidRPr="00062192" w:rsidRDefault="00B536C9">
            <w:pPr>
              <w:pStyle w:val="TableParagraph"/>
              <w:spacing w:line="217" w:lineRule="exact"/>
              <w:ind w:left="108"/>
              <w:rPr>
                <w:sz w:val="24"/>
                <w:szCs w:val="24"/>
              </w:rPr>
            </w:pPr>
            <w:r w:rsidRPr="00062192">
              <w:rPr>
                <w:sz w:val="24"/>
                <w:szCs w:val="24"/>
              </w:rPr>
              <w:t>збільшена</w:t>
            </w:r>
          </w:p>
        </w:tc>
        <w:tc>
          <w:tcPr>
            <w:tcW w:w="1560" w:type="dxa"/>
          </w:tcPr>
          <w:p w:rsidR="008E0BE0" w:rsidRPr="00062192" w:rsidRDefault="00B536C9">
            <w:pPr>
              <w:pStyle w:val="TableParagraph"/>
              <w:spacing w:line="223" w:lineRule="exact"/>
              <w:ind w:left="109"/>
              <w:rPr>
                <w:sz w:val="24"/>
                <w:szCs w:val="24"/>
              </w:rPr>
            </w:pPr>
            <w:r w:rsidRPr="00062192">
              <w:rPr>
                <w:sz w:val="24"/>
                <w:szCs w:val="24"/>
              </w:rPr>
              <w:t>можливо</w:t>
            </w:r>
          </w:p>
          <w:p w:rsidR="008E0BE0" w:rsidRPr="00062192" w:rsidRDefault="00B536C9">
            <w:pPr>
              <w:pStyle w:val="TableParagraph"/>
              <w:spacing w:line="217" w:lineRule="exact"/>
              <w:ind w:left="109"/>
              <w:rPr>
                <w:sz w:val="24"/>
                <w:szCs w:val="24"/>
              </w:rPr>
            </w:pPr>
            <w:r w:rsidRPr="00062192">
              <w:rPr>
                <w:sz w:val="24"/>
                <w:szCs w:val="24"/>
              </w:rPr>
              <w:t>збільшена</w:t>
            </w:r>
          </w:p>
        </w:tc>
        <w:tc>
          <w:tcPr>
            <w:tcW w:w="1770" w:type="dxa"/>
          </w:tcPr>
          <w:p w:rsidR="008E0BE0" w:rsidRPr="00062192" w:rsidRDefault="00B536C9">
            <w:pPr>
              <w:pStyle w:val="TableParagraph"/>
              <w:spacing w:line="223" w:lineRule="exact"/>
              <w:ind w:left="109"/>
              <w:rPr>
                <w:sz w:val="24"/>
                <w:szCs w:val="24"/>
              </w:rPr>
            </w:pPr>
            <w:r w:rsidRPr="00062192">
              <w:rPr>
                <w:sz w:val="24"/>
                <w:szCs w:val="24"/>
              </w:rPr>
              <w:t>збільшена</w:t>
            </w:r>
          </w:p>
        </w:tc>
      </w:tr>
      <w:tr w:rsidR="008E0BE0" w:rsidRPr="00062192" w:rsidTr="00DB498F">
        <w:trPr>
          <w:trHeight w:val="460"/>
        </w:trPr>
        <w:tc>
          <w:tcPr>
            <w:tcW w:w="2943" w:type="dxa"/>
          </w:tcPr>
          <w:p w:rsidR="008E0BE0" w:rsidRPr="00062192" w:rsidRDefault="00B536C9">
            <w:pPr>
              <w:pStyle w:val="TableParagraph"/>
              <w:spacing w:line="223" w:lineRule="exact"/>
              <w:ind w:left="107"/>
              <w:rPr>
                <w:sz w:val="24"/>
                <w:szCs w:val="24"/>
              </w:rPr>
            </w:pPr>
            <w:r w:rsidRPr="00062192">
              <w:rPr>
                <w:sz w:val="24"/>
                <w:szCs w:val="24"/>
              </w:rPr>
              <w:t>Ожиріння ІІІ ступеня</w:t>
            </w:r>
          </w:p>
        </w:tc>
        <w:tc>
          <w:tcPr>
            <w:tcW w:w="1701" w:type="dxa"/>
          </w:tcPr>
          <w:p w:rsidR="008E0BE0" w:rsidRPr="00062192" w:rsidRDefault="00B536C9">
            <w:pPr>
              <w:pStyle w:val="TableParagraph"/>
              <w:spacing w:line="223" w:lineRule="exact"/>
              <w:ind w:left="110"/>
              <w:rPr>
                <w:sz w:val="24"/>
                <w:szCs w:val="24"/>
              </w:rPr>
            </w:pPr>
            <w:r w:rsidRPr="00062192">
              <w:rPr>
                <w:sz w:val="24"/>
                <w:szCs w:val="24"/>
              </w:rPr>
              <w:t>більше 40,0</w:t>
            </w:r>
          </w:p>
        </w:tc>
        <w:tc>
          <w:tcPr>
            <w:tcW w:w="1560" w:type="dxa"/>
          </w:tcPr>
          <w:p w:rsidR="008E0BE0" w:rsidRPr="00062192" w:rsidRDefault="00B536C9">
            <w:pPr>
              <w:pStyle w:val="TableParagraph"/>
              <w:spacing w:line="223" w:lineRule="exact"/>
              <w:ind w:left="108"/>
              <w:rPr>
                <w:sz w:val="24"/>
                <w:szCs w:val="24"/>
              </w:rPr>
            </w:pPr>
            <w:r w:rsidRPr="00062192">
              <w:rPr>
                <w:sz w:val="24"/>
                <w:szCs w:val="24"/>
              </w:rPr>
              <w:t>істотно</w:t>
            </w:r>
          </w:p>
          <w:p w:rsidR="008E0BE0" w:rsidRPr="00062192" w:rsidRDefault="00B536C9">
            <w:pPr>
              <w:pStyle w:val="TableParagraph"/>
              <w:spacing w:line="217" w:lineRule="exact"/>
              <w:ind w:left="108"/>
              <w:rPr>
                <w:sz w:val="24"/>
                <w:szCs w:val="24"/>
              </w:rPr>
            </w:pPr>
            <w:r w:rsidRPr="00062192">
              <w:rPr>
                <w:sz w:val="24"/>
                <w:szCs w:val="24"/>
              </w:rPr>
              <w:t>збільшена</w:t>
            </w:r>
          </w:p>
        </w:tc>
        <w:tc>
          <w:tcPr>
            <w:tcW w:w="1560" w:type="dxa"/>
          </w:tcPr>
          <w:p w:rsidR="008E0BE0" w:rsidRPr="00062192" w:rsidRDefault="00B536C9">
            <w:pPr>
              <w:pStyle w:val="TableParagraph"/>
              <w:spacing w:line="223" w:lineRule="exact"/>
              <w:ind w:left="109"/>
              <w:rPr>
                <w:sz w:val="24"/>
                <w:szCs w:val="24"/>
              </w:rPr>
            </w:pPr>
            <w:r w:rsidRPr="00062192">
              <w:rPr>
                <w:sz w:val="24"/>
                <w:szCs w:val="24"/>
              </w:rPr>
              <w:t>збільшена</w:t>
            </w:r>
          </w:p>
        </w:tc>
        <w:tc>
          <w:tcPr>
            <w:tcW w:w="1770" w:type="dxa"/>
          </w:tcPr>
          <w:p w:rsidR="008E0BE0" w:rsidRPr="00062192" w:rsidRDefault="00B536C9">
            <w:pPr>
              <w:pStyle w:val="TableParagraph"/>
              <w:spacing w:line="223" w:lineRule="exact"/>
              <w:ind w:left="109"/>
              <w:rPr>
                <w:sz w:val="24"/>
                <w:szCs w:val="24"/>
              </w:rPr>
            </w:pPr>
            <w:r w:rsidRPr="00062192">
              <w:rPr>
                <w:sz w:val="24"/>
                <w:szCs w:val="24"/>
              </w:rPr>
              <w:t>значно або істотно</w:t>
            </w:r>
          </w:p>
          <w:p w:rsidR="008E0BE0" w:rsidRPr="00062192" w:rsidRDefault="00B536C9">
            <w:pPr>
              <w:pStyle w:val="TableParagraph"/>
              <w:spacing w:line="217" w:lineRule="exact"/>
              <w:ind w:left="109"/>
              <w:rPr>
                <w:sz w:val="24"/>
                <w:szCs w:val="24"/>
              </w:rPr>
            </w:pPr>
            <w:r w:rsidRPr="00062192">
              <w:rPr>
                <w:sz w:val="24"/>
                <w:szCs w:val="24"/>
              </w:rPr>
              <w:t>збільшена</w:t>
            </w:r>
          </w:p>
        </w:tc>
      </w:tr>
    </w:tbl>
    <w:p w:rsidR="008E0BE0" w:rsidRPr="00062192" w:rsidRDefault="008E0BE0">
      <w:pPr>
        <w:pStyle w:val="a3"/>
        <w:spacing w:before="6"/>
        <w:rPr>
          <w:sz w:val="24"/>
          <w:szCs w:val="24"/>
        </w:rPr>
      </w:pPr>
    </w:p>
    <w:p w:rsidR="008E0BE0" w:rsidRPr="00062192" w:rsidRDefault="00B536C9">
      <w:pPr>
        <w:pStyle w:val="2"/>
        <w:numPr>
          <w:ilvl w:val="0"/>
          <w:numId w:val="2"/>
        </w:numPr>
        <w:tabs>
          <w:tab w:val="left" w:pos="415"/>
        </w:tabs>
        <w:spacing w:before="91"/>
        <w:ind w:left="414" w:hanging="203"/>
        <w:rPr>
          <w:sz w:val="24"/>
          <w:szCs w:val="24"/>
        </w:rPr>
      </w:pPr>
      <w:r w:rsidRPr="00062192">
        <w:rPr>
          <w:sz w:val="24"/>
          <w:szCs w:val="24"/>
        </w:rPr>
        <w:t>В</w:t>
      </w:r>
      <w:r w:rsidR="00DB498F" w:rsidRPr="00062192">
        <w:rPr>
          <w:sz w:val="24"/>
          <w:szCs w:val="24"/>
        </w:rPr>
        <w:t>изначення ваго-ростового індексу</w:t>
      </w:r>
      <w:r w:rsidRPr="00062192">
        <w:rPr>
          <w:spacing w:val="1"/>
          <w:sz w:val="24"/>
          <w:szCs w:val="24"/>
        </w:rPr>
        <w:t xml:space="preserve"> </w:t>
      </w:r>
      <w:proofErr w:type="spellStart"/>
      <w:r w:rsidRPr="00062192">
        <w:rPr>
          <w:sz w:val="24"/>
          <w:szCs w:val="24"/>
        </w:rPr>
        <w:t>Кетле</w:t>
      </w:r>
      <w:proofErr w:type="spellEnd"/>
      <w:r w:rsidRPr="00062192">
        <w:rPr>
          <w:sz w:val="24"/>
          <w:szCs w:val="24"/>
        </w:rPr>
        <w:t>.</w:t>
      </w:r>
    </w:p>
    <w:p w:rsidR="008E0BE0" w:rsidRPr="00062192" w:rsidRDefault="00AB375D" w:rsidP="005D066A">
      <w:pPr>
        <w:pStyle w:val="a3"/>
        <w:ind w:right="2" w:firstLine="567"/>
        <w:rPr>
          <w:sz w:val="24"/>
          <w:szCs w:val="24"/>
        </w:rPr>
      </w:pPr>
      <w:r w:rsidRPr="00062192">
        <w:rPr>
          <w:sz w:val="24"/>
          <w:szCs w:val="24"/>
        </w:rPr>
        <w:t>За в</w:t>
      </w:r>
      <w:r w:rsidR="00B536C9" w:rsidRPr="00062192">
        <w:rPr>
          <w:sz w:val="24"/>
          <w:szCs w:val="24"/>
        </w:rPr>
        <w:t>аго-ростови</w:t>
      </w:r>
      <w:r w:rsidRPr="00062192">
        <w:rPr>
          <w:sz w:val="24"/>
          <w:szCs w:val="24"/>
        </w:rPr>
        <w:t>м</w:t>
      </w:r>
      <w:r w:rsidR="00B536C9" w:rsidRPr="00062192">
        <w:rPr>
          <w:sz w:val="24"/>
          <w:szCs w:val="24"/>
        </w:rPr>
        <w:t xml:space="preserve"> індекс</w:t>
      </w:r>
      <w:r w:rsidRPr="00062192">
        <w:rPr>
          <w:sz w:val="24"/>
          <w:szCs w:val="24"/>
        </w:rPr>
        <w:t xml:space="preserve">ом </w:t>
      </w:r>
      <w:proofErr w:type="spellStart"/>
      <w:r w:rsidRPr="00062192">
        <w:rPr>
          <w:sz w:val="24"/>
          <w:szCs w:val="24"/>
        </w:rPr>
        <w:t>Кетле</w:t>
      </w:r>
      <w:proofErr w:type="spellEnd"/>
      <w:r w:rsidRPr="00062192">
        <w:rPr>
          <w:sz w:val="24"/>
          <w:szCs w:val="24"/>
        </w:rPr>
        <w:t xml:space="preserve"> визначають</w:t>
      </w:r>
      <w:r w:rsidR="00B536C9" w:rsidRPr="00062192">
        <w:rPr>
          <w:sz w:val="24"/>
          <w:szCs w:val="24"/>
        </w:rPr>
        <w:t xml:space="preserve"> скільки грам маси тіла має припадати на 1 см зросту</w:t>
      </w:r>
      <w:r w:rsidRPr="00062192">
        <w:rPr>
          <w:sz w:val="24"/>
          <w:szCs w:val="24"/>
        </w:rPr>
        <w:t>. Його</w:t>
      </w:r>
      <w:r w:rsidR="00B536C9" w:rsidRPr="00062192">
        <w:rPr>
          <w:sz w:val="24"/>
          <w:szCs w:val="24"/>
        </w:rPr>
        <w:t xml:space="preserve"> обчислю</w:t>
      </w:r>
      <w:r w:rsidRPr="00062192">
        <w:rPr>
          <w:sz w:val="24"/>
          <w:szCs w:val="24"/>
        </w:rPr>
        <w:t>ю</w:t>
      </w:r>
      <w:r w:rsidR="00B536C9" w:rsidRPr="00062192">
        <w:rPr>
          <w:sz w:val="24"/>
          <w:szCs w:val="24"/>
        </w:rPr>
        <w:t>ть</w:t>
      </w:r>
      <w:r w:rsidRPr="00062192">
        <w:rPr>
          <w:sz w:val="24"/>
          <w:szCs w:val="24"/>
        </w:rPr>
        <w:t xml:space="preserve"> </w:t>
      </w:r>
      <w:r w:rsidR="00B536C9" w:rsidRPr="00062192">
        <w:rPr>
          <w:sz w:val="24"/>
          <w:szCs w:val="24"/>
        </w:rPr>
        <w:t>за формулою:</w:t>
      </w:r>
    </w:p>
    <w:p w:rsidR="008E0BE0" w:rsidRPr="00062192" w:rsidRDefault="00B536C9" w:rsidP="005D066A">
      <w:pPr>
        <w:pStyle w:val="a3"/>
        <w:spacing w:line="178" w:lineRule="exact"/>
        <w:ind w:firstLine="709"/>
        <w:rPr>
          <w:sz w:val="24"/>
          <w:szCs w:val="24"/>
        </w:rPr>
      </w:pPr>
      <w:r w:rsidRPr="00062192">
        <w:rPr>
          <w:spacing w:val="6"/>
          <w:w w:val="247"/>
          <w:sz w:val="24"/>
          <w:szCs w:val="24"/>
        </w:rPr>
        <w:t xml:space="preserve"> </w:t>
      </w:r>
      <w:r w:rsidRPr="00062192">
        <w:rPr>
          <w:spacing w:val="1"/>
          <w:w w:val="187"/>
          <w:sz w:val="24"/>
          <w:szCs w:val="24"/>
        </w:rPr>
        <w:t xml:space="preserve"> </w:t>
      </w:r>
      <w:r w:rsidRPr="00062192">
        <w:rPr>
          <w:w w:val="251"/>
          <w:sz w:val="24"/>
          <w:szCs w:val="24"/>
        </w:rPr>
        <w:t xml:space="preserve">  </w:t>
      </w:r>
      <w:r w:rsidRPr="00062192">
        <w:rPr>
          <w:w w:val="187"/>
          <w:sz w:val="24"/>
          <w:szCs w:val="24"/>
        </w:rPr>
        <w:t xml:space="preserve"> </w:t>
      </w:r>
    </w:p>
    <w:p w:rsidR="008E0BE0" w:rsidRPr="00521B15" w:rsidRDefault="00AB375D" w:rsidP="005D066A">
      <w:pPr>
        <w:pStyle w:val="a3"/>
        <w:spacing w:before="5"/>
        <w:ind w:firstLine="709"/>
        <w:jc w:val="center"/>
        <w:rPr>
          <w:i/>
          <w:sz w:val="28"/>
          <w:szCs w:val="28"/>
          <w:lang w:val="ru-RU"/>
        </w:rPr>
      </w:pPr>
      <w:r w:rsidRPr="00521B15">
        <w:rPr>
          <w:i/>
          <w:sz w:val="28"/>
          <w:szCs w:val="28"/>
        </w:rPr>
        <w:t>ІК = Р/</w:t>
      </w:r>
      <w:r w:rsidRPr="00521B15">
        <w:rPr>
          <w:i/>
          <w:sz w:val="28"/>
          <w:szCs w:val="28"/>
          <w:lang w:val="de-DE"/>
        </w:rPr>
        <w:t>L</w:t>
      </w:r>
    </w:p>
    <w:p w:rsidR="008E0BE0" w:rsidRPr="00062192" w:rsidRDefault="00B536C9" w:rsidP="005D066A">
      <w:pPr>
        <w:pStyle w:val="a3"/>
        <w:spacing w:before="91"/>
        <w:ind w:firstLine="567"/>
        <w:rPr>
          <w:sz w:val="24"/>
          <w:szCs w:val="24"/>
        </w:rPr>
      </w:pPr>
      <w:r w:rsidRPr="00062192">
        <w:rPr>
          <w:sz w:val="24"/>
          <w:szCs w:val="24"/>
        </w:rPr>
        <w:t>де Р – маса (г); L – зріст (см).</w:t>
      </w:r>
    </w:p>
    <w:p w:rsidR="008E0BE0" w:rsidRPr="00062192" w:rsidRDefault="008E0BE0" w:rsidP="005D066A">
      <w:pPr>
        <w:pStyle w:val="a3"/>
        <w:spacing w:before="1"/>
        <w:ind w:firstLine="567"/>
        <w:rPr>
          <w:sz w:val="24"/>
          <w:szCs w:val="24"/>
        </w:rPr>
      </w:pPr>
    </w:p>
    <w:p w:rsidR="008E0BE0" w:rsidRPr="00062192" w:rsidRDefault="00B536C9" w:rsidP="005D066A">
      <w:pPr>
        <w:pStyle w:val="a3"/>
        <w:ind w:firstLine="567"/>
        <w:jc w:val="both"/>
        <w:rPr>
          <w:sz w:val="24"/>
          <w:szCs w:val="24"/>
        </w:rPr>
      </w:pPr>
      <w:r w:rsidRPr="00062192">
        <w:rPr>
          <w:sz w:val="24"/>
          <w:szCs w:val="24"/>
        </w:rPr>
        <w:t>У чоловіків на кожен сантиметр ро</w:t>
      </w:r>
      <w:r w:rsidR="00E1028E" w:rsidRPr="00062192">
        <w:rPr>
          <w:sz w:val="24"/>
          <w:szCs w:val="24"/>
        </w:rPr>
        <w:t>сту має припадати приблизно 370–400 г маси, у жінок – 325–</w:t>
      </w:r>
      <w:r w:rsidRPr="00062192">
        <w:rPr>
          <w:sz w:val="24"/>
          <w:szCs w:val="24"/>
        </w:rPr>
        <w:t>375 г.</w:t>
      </w:r>
    </w:p>
    <w:p w:rsidR="008E0BE0" w:rsidRPr="00062192" w:rsidRDefault="00DB498F">
      <w:pPr>
        <w:pStyle w:val="a3"/>
        <w:spacing w:before="78" w:after="8"/>
        <w:ind w:left="2298" w:right="2076"/>
        <w:jc w:val="center"/>
        <w:rPr>
          <w:b/>
          <w:sz w:val="24"/>
          <w:szCs w:val="24"/>
        </w:rPr>
      </w:pPr>
      <w:r w:rsidRPr="00062192">
        <w:rPr>
          <w:b/>
          <w:sz w:val="24"/>
          <w:szCs w:val="24"/>
        </w:rPr>
        <w:t>Середні показники індексу</w:t>
      </w:r>
      <w:r w:rsidR="00AB375D" w:rsidRPr="00062192">
        <w:rPr>
          <w:b/>
          <w:sz w:val="24"/>
          <w:szCs w:val="24"/>
        </w:rPr>
        <w:t xml:space="preserve"> </w:t>
      </w:r>
      <w:proofErr w:type="spellStart"/>
      <w:r w:rsidR="00AB375D" w:rsidRPr="00062192">
        <w:rPr>
          <w:b/>
          <w:sz w:val="24"/>
          <w:szCs w:val="24"/>
        </w:rPr>
        <w:t>Кетле</w:t>
      </w:r>
      <w:proofErr w:type="spellEnd"/>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29"/>
        <w:gridCol w:w="2993"/>
        <w:gridCol w:w="2829"/>
      </w:tblGrid>
      <w:tr w:rsidR="008E0BE0" w:rsidRPr="00062192" w:rsidTr="00521B15">
        <w:trPr>
          <w:trHeight w:val="230"/>
        </w:trPr>
        <w:tc>
          <w:tcPr>
            <w:tcW w:w="3429" w:type="dxa"/>
            <w:vMerge w:val="restart"/>
          </w:tcPr>
          <w:p w:rsidR="008E0BE0" w:rsidRPr="00062192" w:rsidRDefault="00B536C9">
            <w:pPr>
              <w:pStyle w:val="TableParagraph"/>
              <w:spacing w:before="113" w:line="240" w:lineRule="auto"/>
              <w:ind w:left="1051" w:right="1046"/>
              <w:jc w:val="center"/>
              <w:rPr>
                <w:sz w:val="24"/>
                <w:szCs w:val="24"/>
              </w:rPr>
            </w:pPr>
            <w:r w:rsidRPr="00062192">
              <w:rPr>
                <w:sz w:val="24"/>
                <w:szCs w:val="24"/>
              </w:rPr>
              <w:t>Оцінка маси</w:t>
            </w:r>
          </w:p>
        </w:tc>
        <w:tc>
          <w:tcPr>
            <w:tcW w:w="5822" w:type="dxa"/>
            <w:gridSpan w:val="2"/>
          </w:tcPr>
          <w:p w:rsidR="008E0BE0" w:rsidRPr="00062192" w:rsidRDefault="00B536C9">
            <w:pPr>
              <w:pStyle w:val="TableParagraph"/>
              <w:ind w:left="1456"/>
              <w:rPr>
                <w:sz w:val="24"/>
                <w:szCs w:val="24"/>
              </w:rPr>
            </w:pPr>
            <w:r w:rsidRPr="00062192">
              <w:rPr>
                <w:sz w:val="24"/>
                <w:szCs w:val="24"/>
              </w:rPr>
              <w:t>Співвідношення ваги тіла до зросту, г/см</w:t>
            </w:r>
          </w:p>
        </w:tc>
      </w:tr>
      <w:tr w:rsidR="008E0BE0" w:rsidRPr="00062192" w:rsidTr="00521B15">
        <w:trPr>
          <w:trHeight w:val="230"/>
        </w:trPr>
        <w:tc>
          <w:tcPr>
            <w:tcW w:w="3429" w:type="dxa"/>
            <w:vMerge/>
            <w:tcBorders>
              <w:top w:val="nil"/>
            </w:tcBorders>
          </w:tcPr>
          <w:p w:rsidR="008E0BE0" w:rsidRPr="00062192" w:rsidRDefault="008E0BE0">
            <w:pPr>
              <w:rPr>
                <w:sz w:val="24"/>
                <w:szCs w:val="24"/>
              </w:rPr>
            </w:pPr>
          </w:p>
        </w:tc>
        <w:tc>
          <w:tcPr>
            <w:tcW w:w="2993" w:type="dxa"/>
          </w:tcPr>
          <w:p w:rsidR="008E0BE0" w:rsidRPr="00062192" w:rsidRDefault="00B536C9">
            <w:pPr>
              <w:pStyle w:val="TableParagraph"/>
              <w:ind w:right="1203"/>
              <w:jc w:val="right"/>
              <w:rPr>
                <w:sz w:val="24"/>
                <w:szCs w:val="24"/>
              </w:rPr>
            </w:pPr>
            <w:r w:rsidRPr="00062192">
              <w:rPr>
                <w:w w:val="95"/>
                <w:sz w:val="24"/>
                <w:szCs w:val="24"/>
              </w:rPr>
              <w:t>Чоловіки</w:t>
            </w:r>
          </w:p>
        </w:tc>
        <w:tc>
          <w:tcPr>
            <w:tcW w:w="2829" w:type="dxa"/>
          </w:tcPr>
          <w:p w:rsidR="008E0BE0" w:rsidRPr="00062192" w:rsidRDefault="00B536C9">
            <w:pPr>
              <w:pStyle w:val="TableParagraph"/>
              <w:ind w:left="1050" w:right="1046"/>
              <w:jc w:val="center"/>
              <w:rPr>
                <w:sz w:val="24"/>
                <w:szCs w:val="24"/>
              </w:rPr>
            </w:pPr>
            <w:r w:rsidRPr="00062192">
              <w:rPr>
                <w:sz w:val="24"/>
                <w:szCs w:val="24"/>
              </w:rPr>
              <w:t>Жінки</w:t>
            </w:r>
          </w:p>
        </w:tc>
      </w:tr>
      <w:tr w:rsidR="008E0BE0" w:rsidRPr="00062192" w:rsidTr="00521B15">
        <w:trPr>
          <w:trHeight w:val="230"/>
        </w:trPr>
        <w:tc>
          <w:tcPr>
            <w:tcW w:w="3429" w:type="dxa"/>
          </w:tcPr>
          <w:p w:rsidR="008E0BE0" w:rsidRPr="00062192" w:rsidRDefault="00B536C9">
            <w:pPr>
              <w:pStyle w:val="TableParagraph"/>
              <w:ind w:left="1051" w:right="1046"/>
              <w:jc w:val="center"/>
              <w:rPr>
                <w:sz w:val="24"/>
                <w:szCs w:val="24"/>
              </w:rPr>
            </w:pPr>
            <w:r w:rsidRPr="00062192">
              <w:rPr>
                <w:sz w:val="24"/>
                <w:szCs w:val="24"/>
              </w:rPr>
              <w:t>Нормальна</w:t>
            </w:r>
          </w:p>
        </w:tc>
        <w:tc>
          <w:tcPr>
            <w:tcW w:w="2993" w:type="dxa"/>
          </w:tcPr>
          <w:p w:rsidR="008E0BE0" w:rsidRPr="00062192" w:rsidRDefault="00B536C9">
            <w:pPr>
              <w:pStyle w:val="TableParagraph"/>
              <w:ind w:right="1193"/>
              <w:jc w:val="right"/>
              <w:rPr>
                <w:sz w:val="24"/>
                <w:szCs w:val="24"/>
              </w:rPr>
            </w:pPr>
            <w:r w:rsidRPr="00062192">
              <w:rPr>
                <w:w w:val="95"/>
                <w:sz w:val="24"/>
                <w:szCs w:val="24"/>
              </w:rPr>
              <w:t>350…430</w:t>
            </w:r>
          </w:p>
        </w:tc>
        <w:tc>
          <w:tcPr>
            <w:tcW w:w="2829" w:type="dxa"/>
          </w:tcPr>
          <w:p w:rsidR="008E0BE0" w:rsidRPr="00062192" w:rsidRDefault="00B536C9">
            <w:pPr>
              <w:pStyle w:val="TableParagraph"/>
              <w:ind w:right="1193"/>
              <w:jc w:val="right"/>
              <w:rPr>
                <w:sz w:val="24"/>
                <w:szCs w:val="24"/>
              </w:rPr>
            </w:pPr>
            <w:r w:rsidRPr="00062192">
              <w:rPr>
                <w:w w:val="95"/>
                <w:sz w:val="24"/>
                <w:szCs w:val="24"/>
              </w:rPr>
              <w:t>340…420</w:t>
            </w:r>
          </w:p>
        </w:tc>
      </w:tr>
      <w:tr w:rsidR="008E0BE0" w:rsidRPr="00062192" w:rsidTr="00521B15">
        <w:trPr>
          <w:trHeight w:val="230"/>
        </w:trPr>
        <w:tc>
          <w:tcPr>
            <w:tcW w:w="3429" w:type="dxa"/>
          </w:tcPr>
          <w:p w:rsidR="008E0BE0" w:rsidRPr="00062192" w:rsidRDefault="00B536C9">
            <w:pPr>
              <w:pStyle w:val="TableParagraph"/>
              <w:ind w:left="1050" w:right="1046"/>
              <w:jc w:val="center"/>
              <w:rPr>
                <w:sz w:val="24"/>
                <w:szCs w:val="24"/>
              </w:rPr>
            </w:pPr>
            <w:r w:rsidRPr="00062192">
              <w:rPr>
                <w:sz w:val="24"/>
                <w:szCs w:val="24"/>
              </w:rPr>
              <w:t>Підвищена</w:t>
            </w:r>
          </w:p>
        </w:tc>
        <w:tc>
          <w:tcPr>
            <w:tcW w:w="2993" w:type="dxa"/>
          </w:tcPr>
          <w:p w:rsidR="008E0BE0" w:rsidRPr="00062192" w:rsidRDefault="00B536C9">
            <w:pPr>
              <w:pStyle w:val="TableParagraph"/>
              <w:ind w:right="1193"/>
              <w:jc w:val="right"/>
              <w:rPr>
                <w:sz w:val="24"/>
                <w:szCs w:val="24"/>
              </w:rPr>
            </w:pPr>
            <w:r w:rsidRPr="00062192">
              <w:rPr>
                <w:w w:val="95"/>
                <w:sz w:val="24"/>
                <w:szCs w:val="24"/>
              </w:rPr>
              <w:t>431…450</w:t>
            </w:r>
          </w:p>
        </w:tc>
        <w:tc>
          <w:tcPr>
            <w:tcW w:w="2829" w:type="dxa"/>
          </w:tcPr>
          <w:p w:rsidR="008E0BE0" w:rsidRPr="00062192" w:rsidRDefault="00B536C9">
            <w:pPr>
              <w:pStyle w:val="TableParagraph"/>
              <w:ind w:right="1193"/>
              <w:jc w:val="right"/>
              <w:rPr>
                <w:sz w:val="24"/>
                <w:szCs w:val="24"/>
              </w:rPr>
            </w:pPr>
            <w:r w:rsidRPr="00062192">
              <w:rPr>
                <w:w w:val="95"/>
                <w:sz w:val="24"/>
                <w:szCs w:val="24"/>
              </w:rPr>
              <w:t>421…440</w:t>
            </w:r>
          </w:p>
        </w:tc>
      </w:tr>
      <w:tr w:rsidR="008E0BE0" w:rsidRPr="00062192" w:rsidTr="00521B15">
        <w:trPr>
          <w:trHeight w:val="229"/>
        </w:trPr>
        <w:tc>
          <w:tcPr>
            <w:tcW w:w="3429" w:type="dxa"/>
          </w:tcPr>
          <w:p w:rsidR="008E0BE0" w:rsidRPr="00062192" w:rsidRDefault="00B536C9">
            <w:pPr>
              <w:pStyle w:val="TableParagraph"/>
              <w:ind w:left="1051" w:right="1045"/>
              <w:jc w:val="center"/>
              <w:rPr>
                <w:sz w:val="24"/>
                <w:szCs w:val="24"/>
              </w:rPr>
            </w:pPr>
            <w:r w:rsidRPr="00062192">
              <w:rPr>
                <w:sz w:val="24"/>
                <w:szCs w:val="24"/>
              </w:rPr>
              <w:t>Низька</w:t>
            </w:r>
          </w:p>
        </w:tc>
        <w:tc>
          <w:tcPr>
            <w:tcW w:w="2993" w:type="dxa"/>
          </w:tcPr>
          <w:p w:rsidR="008E0BE0" w:rsidRPr="00062192" w:rsidRDefault="00B536C9">
            <w:pPr>
              <w:pStyle w:val="TableParagraph"/>
              <w:ind w:right="1193"/>
              <w:jc w:val="right"/>
              <w:rPr>
                <w:sz w:val="24"/>
                <w:szCs w:val="24"/>
              </w:rPr>
            </w:pPr>
            <w:r w:rsidRPr="00062192">
              <w:rPr>
                <w:w w:val="95"/>
                <w:sz w:val="24"/>
                <w:szCs w:val="24"/>
              </w:rPr>
              <w:t>349…340</w:t>
            </w:r>
          </w:p>
        </w:tc>
        <w:tc>
          <w:tcPr>
            <w:tcW w:w="2829" w:type="dxa"/>
          </w:tcPr>
          <w:p w:rsidR="008E0BE0" w:rsidRPr="00062192" w:rsidRDefault="00B536C9">
            <w:pPr>
              <w:pStyle w:val="TableParagraph"/>
              <w:ind w:right="1193"/>
              <w:jc w:val="right"/>
              <w:rPr>
                <w:sz w:val="24"/>
                <w:szCs w:val="24"/>
              </w:rPr>
            </w:pPr>
            <w:r w:rsidRPr="00062192">
              <w:rPr>
                <w:w w:val="95"/>
                <w:sz w:val="24"/>
                <w:szCs w:val="24"/>
              </w:rPr>
              <w:t>339…330</w:t>
            </w:r>
          </w:p>
        </w:tc>
      </w:tr>
      <w:tr w:rsidR="008E0BE0" w:rsidRPr="00062192" w:rsidTr="00521B15">
        <w:trPr>
          <w:trHeight w:val="230"/>
        </w:trPr>
        <w:tc>
          <w:tcPr>
            <w:tcW w:w="3429" w:type="dxa"/>
          </w:tcPr>
          <w:p w:rsidR="008E0BE0" w:rsidRPr="00062192" w:rsidRDefault="00B536C9">
            <w:pPr>
              <w:pStyle w:val="TableParagraph"/>
              <w:ind w:left="1051" w:right="1045"/>
              <w:jc w:val="center"/>
              <w:rPr>
                <w:sz w:val="24"/>
                <w:szCs w:val="24"/>
              </w:rPr>
            </w:pPr>
            <w:r w:rsidRPr="00062192">
              <w:rPr>
                <w:sz w:val="24"/>
                <w:szCs w:val="24"/>
              </w:rPr>
              <w:t>Ожиріння</w:t>
            </w:r>
          </w:p>
        </w:tc>
        <w:tc>
          <w:tcPr>
            <w:tcW w:w="2993" w:type="dxa"/>
          </w:tcPr>
          <w:p w:rsidR="008E0BE0" w:rsidRPr="00062192" w:rsidRDefault="00B536C9">
            <w:pPr>
              <w:pStyle w:val="TableParagraph"/>
              <w:ind w:right="1126"/>
              <w:jc w:val="right"/>
              <w:rPr>
                <w:sz w:val="24"/>
                <w:szCs w:val="24"/>
              </w:rPr>
            </w:pPr>
            <w:r w:rsidRPr="00062192">
              <w:rPr>
                <w:sz w:val="24"/>
                <w:szCs w:val="24"/>
              </w:rPr>
              <w:t>більше 450</w:t>
            </w:r>
          </w:p>
        </w:tc>
        <w:tc>
          <w:tcPr>
            <w:tcW w:w="2829" w:type="dxa"/>
          </w:tcPr>
          <w:p w:rsidR="008E0BE0" w:rsidRPr="00062192" w:rsidRDefault="00B536C9">
            <w:pPr>
              <w:pStyle w:val="TableParagraph"/>
              <w:ind w:right="1126"/>
              <w:jc w:val="right"/>
              <w:rPr>
                <w:sz w:val="24"/>
                <w:szCs w:val="24"/>
              </w:rPr>
            </w:pPr>
            <w:r w:rsidRPr="00062192">
              <w:rPr>
                <w:sz w:val="24"/>
                <w:szCs w:val="24"/>
              </w:rPr>
              <w:t>більше 440</w:t>
            </w:r>
          </w:p>
        </w:tc>
      </w:tr>
      <w:tr w:rsidR="008E0BE0" w:rsidRPr="00062192" w:rsidTr="00521B15">
        <w:trPr>
          <w:trHeight w:val="230"/>
        </w:trPr>
        <w:tc>
          <w:tcPr>
            <w:tcW w:w="3429" w:type="dxa"/>
          </w:tcPr>
          <w:p w:rsidR="008E0BE0" w:rsidRPr="00062192" w:rsidRDefault="00B536C9">
            <w:pPr>
              <w:pStyle w:val="TableParagraph"/>
              <w:ind w:left="1051" w:right="1045"/>
              <w:jc w:val="center"/>
              <w:rPr>
                <w:sz w:val="24"/>
                <w:szCs w:val="24"/>
              </w:rPr>
            </w:pPr>
            <w:r w:rsidRPr="00062192">
              <w:rPr>
                <w:sz w:val="24"/>
                <w:szCs w:val="24"/>
              </w:rPr>
              <w:t>Виснаження</w:t>
            </w:r>
          </w:p>
        </w:tc>
        <w:tc>
          <w:tcPr>
            <w:tcW w:w="2993" w:type="dxa"/>
          </w:tcPr>
          <w:p w:rsidR="008E0BE0" w:rsidRPr="00062192" w:rsidRDefault="00B536C9">
            <w:pPr>
              <w:pStyle w:val="TableParagraph"/>
              <w:ind w:right="1135"/>
              <w:jc w:val="right"/>
              <w:rPr>
                <w:sz w:val="24"/>
                <w:szCs w:val="24"/>
              </w:rPr>
            </w:pPr>
            <w:r w:rsidRPr="00062192">
              <w:rPr>
                <w:sz w:val="24"/>
                <w:szCs w:val="24"/>
              </w:rPr>
              <w:t>менше 350</w:t>
            </w:r>
          </w:p>
        </w:tc>
        <w:tc>
          <w:tcPr>
            <w:tcW w:w="2829" w:type="dxa"/>
          </w:tcPr>
          <w:p w:rsidR="008E0BE0" w:rsidRPr="00062192" w:rsidRDefault="00B536C9">
            <w:pPr>
              <w:pStyle w:val="TableParagraph"/>
              <w:ind w:right="1136"/>
              <w:jc w:val="right"/>
              <w:rPr>
                <w:sz w:val="24"/>
                <w:szCs w:val="24"/>
              </w:rPr>
            </w:pPr>
            <w:r w:rsidRPr="00062192">
              <w:rPr>
                <w:sz w:val="24"/>
                <w:szCs w:val="24"/>
              </w:rPr>
              <w:t>менше 330</w:t>
            </w:r>
          </w:p>
        </w:tc>
      </w:tr>
    </w:tbl>
    <w:p w:rsidR="00521B15" w:rsidRPr="00062192" w:rsidRDefault="00521B15">
      <w:pPr>
        <w:pStyle w:val="a3"/>
        <w:spacing w:before="5"/>
        <w:rPr>
          <w:sz w:val="24"/>
          <w:szCs w:val="24"/>
        </w:rPr>
      </w:pPr>
    </w:p>
    <w:p w:rsidR="008E0BE0" w:rsidRPr="00521B15" w:rsidRDefault="00B536C9">
      <w:pPr>
        <w:pStyle w:val="2"/>
        <w:numPr>
          <w:ilvl w:val="0"/>
          <w:numId w:val="1"/>
        </w:numPr>
        <w:tabs>
          <w:tab w:val="left" w:pos="401"/>
        </w:tabs>
        <w:ind w:hanging="189"/>
        <w:rPr>
          <w:sz w:val="24"/>
          <w:szCs w:val="24"/>
        </w:rPr>
      </w:pPr>
      <w:r w:rsidRPr="00062192">
        <w:rPr>
          <w:spacing w:val="-5"/>
          <w:sz w:val="24"/>
          <w:szCs w:val="24"/>
        </w:rPr>
        <w:t xml:space="preserve">Визначення ідеальної </w:t>
      </w:r>
      <w:r w:rsidRPr="00062192">
        <w:rPr>
          <w:spacing w:val="-4"/>
          <w:sz w:val="24"/>
          <w:szCs w:val="24"/>
        </w:rPr>
        <w:t>маси</w:t>
      </w:r>
      <w:r w:rsidRPr="00062192">
        <w:rPr>
          <w:spacing w:val="-23"/>
          <w:sz w:val="24"/>
          <w:szCs w:val="24"/>
        </w:rPr>
        <w:t xml:space="preserve"> </w:t>
      </w:r>
      <w:r w:rsidRPr="00062192">
        <w:rPr>
          <w:spacing w:val="-4"/>
          <w:sz w:val="24"/>
          <w:szCs w:val="24"/>
        </w:rPr>
        <w:t>тіла.</w:t>
      </w:r>
    </w:p>
    <w:p w:rsidR="00521B15" w:rsidRPr="00062192" w:rsidRDefault="00521B15" w:rsidP="00521B15">
      <w:pPr>
        <w:pStyle w:val="2"/>
        <w:tabs>
          <w:tab w:val="left" w:pos="401"/>
        </w:tabs>
        <w:ind w:left="400" w:firstLine="0"/>
        <w:rPr>
          <w:sz w:val="24"/>
          <w:szCs w:val="24"/>
        </w:rPr>
      </w:pPr>
    </w:p>
    <w:p w:rsidR="008E0BE0" w:rsidRPr="00062192" w:rsidRDefault="00AB375D" w:rsidP="005D066A">
      <w:pPr>
        <w:pStyle w:val="a3"/>
        <w:ind w:left="921" w:hanging="354"/>
        <w:rPr>
          <w:sz w:val="24"/>
          <w:szCs w:val="24"/>
        </w:rPr>
      </w:pPr>
      <w:r w:rsidRPr="00062192">
        <w:rPr>
          <w:sz w:val="24"/>
          <w:szCs w:val="24"/>
        </w:rPr>
        <w:t>Ідеальна маса тіла</w:t>
      </w:r>
      <w:r w:rsidR="00B536C9" w:rsidRPr="00062192">
        <w:rPr>
          <w:sz w:val="24"/>
          <w:szCs w:val="24"/>
        </w:rPr>
        <w:t xml:space="preserve"> визначається за формулою Купера:</w:t>
      </w:r>
    </w:p>
    <w:p w:rsidR="005D066A" w:rsidRPr="00062192" w:rsidRDefault="005D066A" w:rsidP="005D066A">
      <w:pPr>
        <w:pStyle w:val="a3"/>
        <w:ind w:left="921" w:hanging="354"/>
        <w:rPr>
          <w:sz w:val="24"/>
          <w:szCs w:val="24"/>
          <w:lang w:val="en-US"/>
        </w:rPr>
      </w:pPr>
    </w:p>
    <w:p w:rsidR="001C3ED5" w:rsidRPr="00521B15" w:rsidRDefault="001C3ED5" w:rsidP="005D066A">
      <w:pPr>
        <w:pStyle w:val="a3"/>
        <w:ind w:left="921" w:hanging="354"/>
        <w:rPr>
          <w:sz w:val="24"/>
          <w:szCs w:val="24"/>
        </w:rPr>
      </w:pPr>
      <w:r w:rsidRPr="00521B15">
        <w:rPr>
          <w:sz w:val="24"/>
          <w:szCs w:val="24"/>
          <w:lang w:val="en-US"/>
        </w:rPr>
        <w:t>P</w:t>
      </w:r>
      <w:r w:rsidRPr="00521B15">
        <w:rPr>
          <w:sz w:val="24"/>
          <w:szCs w:val="24"/>
        </w:rPr>
        <w:t xml:space="preserve"> = ((</w:t>
      </w:r>
      <w:r w:rsidRPr="00521B15">
        <w:rPr>
          <w:sz w:val="24"/>
          <w:szCs w:val="24"/>
          <w:lang w:val="en-US"/>
        </w:rPr>
        <w:t>Lx</w:t>
      </w:r>
      <w:r w:rsidRPr="00521B15">
        <w:rPr>
          <w:sz w:val="24"/>
          <w:szCs w:val="24"/>
        </w:rPr>
        <w:t>4/2</w:t>
      </w:r>
      <w:proofErr w:type="gramStart"/>
      <w:r w:rsidRPr="00521B15">
        <w:rPr>
          <w:sz w:val="24"/>
          <w:szCs w:val="24"/>
        </w:rPr>
        <w:t>,54</w:t>
      </w:r>
      <w:proofErr w:type="gramEnd"/>
      <w:r w:rsidRPr="00521B15">
        <w:rPr>
          <w:sz w:val="24"/>
          <w:szCs w:val="24"/>
        </w:rPr>
        <w:t>) – 128)</w:t>
      </w:r>
      <w:r w:rsidRPr="00521B15">
        <w:rPr>
          <w:sz w:val="24"/>
          <w:szCs w:val="24"/>
          <w:lang w:val="en-US"/>
        </w:rPr>
        <w:t>x</w:t>
      </w:r>
      <w:r w:rsidRPr="00521B15">
        <w:rPr>
          <w:sz w:val="24"/>
          <w:szCs w:val="24"/>
        </w:rPr>
        <w:t>0,453   (для чоловіків);</w:t>
      </w:r>
    </w:p>
    <w:p w:rsidR="001C3ED5" w:rsidRPr="00521B15" w:rsidRDefault="001C3ED5" w:rsidP="005D066A">
      <w:pPr>
        <w:pStyle w:val="a3"/>
        <w:ind w:left="921" w:hanging="354"/>
        <w:rPr>
          <w:sz w:val="24"/>
          <w:szCs w:val="24"/>
        </w:rPr>
      </w:pPr>
      <w:r w:rsidRPr="00521B15">
        <w:rPr>
          <w:sz w:val="24"/>
          <w:szCs w:val="24"/>
          <w:lang w:val="en-US"/>
        </w:rPr>
        <w:t>P</w:t>
      </w:r>
      <w:r w:rsidRPr="00521B15">
        <w:rPr>
          <w:sz w:val="24"/>
          <w:szCs w:val="24"/>
        </w:rPr>
        <w:t xml:space="preserve"> = ((</w:t>
      </w:r>
      <w:r w:rsidRPr="00521B15">
        <w:rPr>
          <w:sz w:val="24"/>
          <w:szCs w:val="24"/>
          <w:lang w:val="en-US"/>
        </w:rPr>
        <w:t>Lx</w:t>
      </w:r>
      <w:r w:rsidRPr="00521B15">
        <w:rPr>
          <w:sz w:val="24"/>
          <w:szCs w:val="24"/>
        </w:rPr>
        <w:t>3</w:t>
      </w:r>
      <w:proofErr w:type="gramStart"/>
      <w:r w:rsidRPr="00521B15">
        <w:rPr>
          <w:sz w:val="24"/>
          <w:szCs w:val="24"/>
          <w:lang w:val="ru-RU"/>
        </w:rPr>
        <w:t>,5</w:t>
      </w:r>
      <w:proofErr w:type="gramEnd"/>
      <w:r w:rsidRPr="00521B15">
        <w:rPr>
          <w:sz w:val="24"/>
          <w:szCs w:val="24"/>
        </w:rPr>
        <w:t>/2,54) – 108)</w:t>
      </w:r>
      <w:r w:rsidRPr="00521B15">
        <w:rPr>
          <w:sz w:val="24"/>
          <w:szCs w:val="24"/>
          <w:lang w:val="en-US"/>
        </w:rPr>
        <w:t>x</w:t>
      </w:r>
      <w:r w:rsidRPr="00521B15">
        <w:rPr>
          <w:sz w:val="24"/>
          <w:szCs w:val="24"/>
        </w:rPr>
        <w:t>0,45</w:t>
      </w:r>
      <w:r w:rsidR="00DB498F" w:rsidRPr="00521B15">
        <w:rPr>
          <w:sz w:val="24"/>
          <w:szCs w:val="24"/>
          <w:lang w:val="ru-RU"/>
        </w:rPr>
        <w:t>3</w:t>
      </w:r>
      <w:r w:rsidRPr="00521B15">
        <w:rPr>
          <w:sz w:val="24"/>
          <w:szCs w:val="24"/>
          <w:lang w:val="ru-RU"/>
        </w:rPr>
        <w:t xml:space="preserve"> (</w:t>
      </w:r>
      <w:r w:rsidRPr="00521B15">
        <w:rPr>
          <w:sz w:val="24"/>
          <w:szCs w:val="24"/>
        </w:rPr>
        <w:t>для жінок).</w:t>
      </w:r>
    </w:p>
    <w:p w:rsidR="001C3ED5" w:rsidRPr="00062192" w:rsidRDefault="001C3ED5" w:rsidP="005D066A">
      <w:pPr>
        <w:pStyle w:val="a3"/>
        <w:ind w:left="921" w:hanging="354"/>
        <w:rPr>
          <w:sz w:val="24"/>
          <w:szCs w:val="24"/>
        </w:rPr>
      </w:pPr>
    </w:p>
    <w:p w:rsidR="001C3ED5" w:rsidRPr="00062192" w:rsidRDefault="001C3ED5" w:rsidP="005D066A">
      <w:pPr>
        <w:pStyle w:val="a3"/>
        <w:ind w:left="921" w:hanging="354"/>
        <w:rPr>
          <w:sz w:val="24"/>
          <w:szCs w:val="24"/>
        </w:rPr>
      </w:pPr>
      <w:r w:rsidRPr="00062192">
        <w:rPr>
          <w:sz w:val="24"/>
          <w:szCs w:val="24"/>
        </w:rPr>
        <w:t xml:space="preserve">де Р – вага (кг), L – зріст (см).    </w:t>
      </w:r>
    </w:p>
    <w:p w:rsidR="008E0BE0" w:rsidRPr="00062192" w:rsidRDefault="00B536C9" w:rsidP="001C3ED5">
      <w:pPr>
        <w:pStyle w:val="a3"/>
        <w:spacing w:line="89" w:lineRule="exact"/>
        <w:rPr>
          <w:sz w:val="24"/>
          <w:szCs w:val="24"/>
        </w:rPr>
      </w:pPr>
      <w:r w:rsidRPr="00062192">
        <w:rPr>
          <w:spacing w:val="1"/>
          <w:w w:val="323"/>
          <w:sz w:val="24"/>
          <w:szCs w:val="24"/>
        </w:rPr>
        <w:t xml:space="preserve"> </w:t>
      </w:r>
      <w:r w:rsidRPr="00062192">
        <w:rPr>
          <w:w w:val="261"/>
          <w:sz w:val="24"/>
          <w:szCs w:val="24"/>
        </w:rPr>
        <w:t xml:space="preserve"> </w:t>
      </w:r>
    </w:p>
    <w:p w:rsidR="008E0BE0" w:rsidRPr="00062192" w:rsidRDefault="001C3ED5">
      <w:pPr>
        <w:spacing w:line="89" w:lineRule="exact"/>
        <w:rPr>
          <w:sz w:val="24"/>
          <w:szCs w:val="24"/>
        </w:rPr>
      </w:pPr>
      <w:r w:rsidRPr="00062192">
        <w:rPr>
          <w:sz w:val="24"/>
          <w:szCs w:val="24"/>
        </w:rPr>
        <w:t xml:space="preserve">                                    </w:t>
      </w:r>
    </w:p>
    <w:p w:rsidR="008E0BE0" w:rsidRPr="00062192" w:rsidRDefault="00B536C9">
      <w:pPr>
        <w:pStyle w:val="2"/>
        <w:numPr>
          <w:ilvl w:val="0"/>
          <w:numId w:val="1"/>
        </w:numPr>
        <w:tabs>
          <w:tab w:val="left" w:pos="415"/>
        </w:tabs>
        <w:spacing w:before="112"/>
        <w:ind w:left="414" w:hanging="203"/>
        <w:rPr>
          <w:sz w:val="24"/>
          <w:szCs w:val="24"/>
        </w:rPr>
      </w:pPr>
      <w:r w:rsidRPr="00062192">
        <w:rPr>
          <w:sz w:val="24"/>
          <w:szCs w:val="24"/>
        </w:rPr>
        <w:t>Самооцінка фізичного</w:t>
      </w:r>
      <w:r w:rsidRPr="00062192">
        <w:rPr>
          <w:spacing w:val="1"/>
          <w:sz w:val="24"/>
          <w:szCs w:val="24"/>
        </w:rPr>
        <w:t xml:space="preserve"> </w:t>
      </w:r>
      <w:r w:rsidRPr="00062192">
        <w:rPr>
          <w:sz w:val="24"/>
          <w:szCs w:val="24"/>
        </w:rPr>
        <w:t>розвитку:</w:t>
      </w:r>
    </w:p>
    <w:p w:rsidR="008E0BE0" w:rsidRPr="00062192" w:rsidRDefault="006C4E93" w:rsidP="00062192">
      <w:pPr>
        <w:pStyle w:val="a3"/>
        <w:spacing w:before="1"/>
        <w:ind w:firstLine="567"/>
        <w:rPr>
          <w:sz w:val="24"/>
          <w:szCs w:val="24"/>
        </w:rPr>
      </w:pPr>
      <w:r w:rsidRPr="00062192">
        <w:rPr>
          <w:sz w:val="24"/>
          <w:szCs w:val="24"/>
        </w:rPr>
        <w:t>За результатами обрахунків заповнити табл</w:t>
      </w:r>
      <w:r w:rsidR="00062192">
        <w:rPr>
          <w:sz w:val="24"/>
          <w:szCs w:val="24"/>
        </w:rPr>
        <w:t xml:space="preserve">.2 </w:t>
      </w:r>
      <w:r w:rsidRPr="00062192">
        <w:rPr>
          <w:sz w:val="24"/>
          <w:szCs w:val="24"/>
        </w:rPr>
        <w:t>та оц</w:t>
      </w:r>
      <w:r w:rsidR="00062192">
        <w:rPr>
          <w:sz w:val="24"/>
          <w:szCs w:val="24"/>
        </w:rPr>
        <w:t>інити власний фізичний розвиток.</w:t>
      </w:r>
    </w:p>
    <w:p w:rsidR="00521B15" w:rsidRDefault="00521B15" w:rsidP="00DB498F">
      <w:pPr>
        <w:pStyle w:val="a3"/>
        <w:spacing w:before="1"/>
        <w:ind w:left="921"/>
        <w:jc w:val="right"/>
        <w:rPr>
          <w:b/>
          <w:sz w:val="24"/>
          <w:szCs w:val="24"/>
        </w:rPr>
      </w:pPr>
    </w:p>
    <w:p w:rsidR="00DB498F" w:rsidRPr="00062192" w:rsidRDefault="00DB498F" w:rsidP="00DB498F">
      <w:pPr>
        <w:pStyle w:val="a3"/>
        <w:spacing w:before="1"/>
        <w:ind w:left="921"/>
        <w:jc w:val="right"/>
        <w:rPr>
          <w:b/>
          <w:sz w:val="24"/>
          <w:szCs w:val="24"/>
        </w:rPr>
      </w:pPr>
      <w:r w:rsidRPr="00062192">
        <w:rPr>
          <w:b/>
          <w:sz w:val="24"/>
          <w:szCs w:val="24"/>
        </w:rPr>
        <w:t>Таблиця 2</w:t>
      </w:r>
    </w:p>
    <w:p w:rsidR="00DB498F" w:rsidRPr="00062192" w:rsidRDefault="00DB498F" w:rsidP="00DB498F">
      <w:pPr>
        <w:pStyle w:val="a3"/>
        <w:spacing w:before="1"/>
        <w:ind w:left="921"/>
        <w:jc w:val="center"/>
        <w:rPr>
          <w:b/>
          <w:sz w:val="24"/>
          <w:szCs w:val="24"/>
        </w:rPr>
      </w:pPr>
      <w:r w:rsidRPr="00062192">
        <w:rPr>
          <w:b/>
          <w:sz w:val="24"/>
          <w:szCs w:val="24"/>
        </w:rPr>
        <w:t>Показники фізичного розвитку за даними індексів</w:t>
      </w:r>
    </w:p>
    <w:tbl>
      <w:tblPr>
        <w:tblStyle w:val="TableNormal"/>
        <w:tblpPr w:leftFromText="180" w:rightFromText="180" w:vertAnchor="text" w:horzAnchor="page" w:tblpX="1720" w:tblpY="19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33"/>
        <w:gridCol w:w="2541"/>
        <w:gridCol w:w="2562"/>
      </w:tblGrid>
      <w:tr w:rsidR="00AE76F9" w:rsidRPr="00062192" w:rsidTr="00521B15">
        <w:trPr>
          <w:trHeight w:val="230"/>
        </w:trPr>
        <w:tc>
          <w:tcPr>
            <w:tcW w:w="3833" w:type="dxa"/>
          </w:tcPr>
          <w:p w:rsidR="00AE76F9" w:rsidRPr="00062192" w:rsidRDefault="00AE76F9" w:rsidP="00AE76F9">
            <w:pPr>
              <w:pStyle w:val="TableParagraph"/>
              <w:ind w:right="1134" w:firstLine="5"/>
              <w:jc w:val="center"/>
              <w:rPr>
                <w:sz w:val="24"/>
                <w:szCs w:val="24"/>
              </w:rPr>
            </w:pPr>
            <w:r w:rsidRPr="00062192">
              <w:rPr>
                <w:sz w:val="24"/>
                <w:szCs w:val="24"/>
              </w:rPr>
              <w:t>Показник</w:t>
            </w:r>
          </w:p>
        </w:tc>
        <w:tc>
          <w:tcPr>
            <w:tcW w:w="2541" w:type="dxa"/>
          </w:tcPr>
          <w:p w:rsidR="00AE76F9" w:rsidRPr="00062192" w:rsidRDefault="00AE76F9" w:rsidP="00AE76F9">
            <w:pPr>
              <w:pStyle w:val="TableParagraph"/>
              <w:ind w:left="384"/>
              <w:rPr>
                <w:sz w:val="24"/>
                <w:szCs w:val="24"/>
              </w:rPr>
            </w:pPr>
            <w:r w:rsidRPr="00062192">
              <w:rPr>
                <w:sz w:val="24"/>
                <w:szCs w:val="24"/>
              </w:rPr>
              <w:t>Значення</w:t>
            </w:r>
          </w:p>
        </w:tc>
        <w:tc>
          <w:tcPr>
            <w:tcW w:w="2562" w:type="dxa"/>
          </w:tcPr>
          <w:p w:rsidR="00AE76F9" w:rsidRPr="00062192" w:rsidRDefault="00062192" w:rsidP="00AE76F9">
            <w:pPr>
              <w:pStyle w:val="TableParagraph"/>
              <w:ind w:left="384"/>
              <w:jc w:val="center"/>
              <w:rPr>
                <w:sz w:val="24"/>
                <w:szCs w:val="24"/>
              </w:rPr>
            </w:pPr>
            <w:r>
              <w:rPr>
                <w:sz w:val="24"/>
                <w:szCs w:val="24"/>
              </w:rPr>
              <w:t xml:space="preserve">Оцінка </w:t>
            </w:r>
          </w:p>
        </w:tc>
      </w:tr>
      <w:tr w:rsidR="00AE76F9" w:rsidRPr="00062192" w:rsidTr="00521B15">
        <w:trPr>
          <w:trHeight w:val="230"/>
        </w:trPr>
        <w:tc>
          <w:tcPr>
            <w:tcW w:w="3833" w:type="dxa"/>
          </w:tcPr>
          <w:p w:rsidR="00AE76F9" w:rsidRPr="00062192" w:rsidRDefault="00AE76F9" w:rsidP="00AE76F9">
            <w:pPr>
              <w:pStyle w:val="TableParagraph"/>
              <w:ind w:left="107"/>
              <w:rPr>
                <w:sz w:val="24"/>
                <w:szCs w:val="24"/>
              </w:rPr>
            </w:pPr>
            <w:r w:rsidRPr="00062192">
              <w:rPr>
                <w:sz w:val="24"/>
                <w:szCs w:val="24"/>
              </w:rPr>
              <w:t>Вік, роки</w:t>
            </w:r>
          </w:p>
        </w:tc>
        <w:tc>
          <w:tcPr>
            <w:tcW w:w="2541" w:type="dxa"/>
          </w:tcPr>
          <w:p w:rsidR="00AE76F9" w:rsidRPr="00062192" w:rsidRDefault="00AE76F9" w:rsidP="00AE76F9">
            <w:pPr>
              <w:pStyle w:val="TableParagraph"/>
              <w:spacing w:line="240" w:lineRule="auto"/>
              <w:rPr>
                <w:sz w:val="24"/>
                <w:szCs w:val="24"/>
              </w:rPr>
            </w:pPr>
          </w:p>
        </w:tc>
        <w:tc>
          <w:tcPr>
            <w:tcW w:w="2562" w:type="dxa"/>
          </w:tcPr>
          <w:p w:rsidR="00AE76F9" w:rsidRPr="00062192" w:rsidRDefault="00AE76F9" w:rsidP="00AE76F9">
            <w:pPr>
              <w:pStyle w:val="TableParagraph"/>
              <w:spacing w:line="240" w:lineRule="auto"/>
              <w:rPr>
                <w:sz w:val="24"/>
                <w:szCs w:val="24"/>
              </w:rPr>
            </w:pPr>
          </w:p>
        </w:tc>
      </w:tr>
      <w:tr w:rsidR="00AE76F9" w:rsidRPr="00062192" w:rsidTr="00521B15">
        <w:trPr>
          <w:trHeight w:val="230"/>
        </w:trPr>
        <w:tc>
          <w:tcPr>
            <w:tcW w:w="3833" w:type="dxa"/>
          </w:tcPr>
          <w:p w:rsidR="00AE76F9" w:rsidRPr="00062192" w:rsidRDefault="00AE76F9" w:rsidP="00AE76F9">
            <w:pPr>
              <w:pStyle w:val="TableParagraph"/>
              <w:ind w:left="107"/>
              <w:rPr>
                <w:sz w:val="24"/>
                <w:szCs w:val="24"/>
              </w:rPr>
            </w:pPr>
            <w:r w:rsidRPr="00062192">
              <w:rPr>
                <w:sz w:val="24"/>
                <w:szCs w:val="24"/>
              </w:rPr>
              <w:t>Маса тіла, кг</w:t>
            </w:r>
          </w:p>
        </w:tc>
        <w:tc>
          <w:tcPr>
            <w:tcW w:w="2541" w:type="dxa"/>
          </w:tcPr>
          <w:p w:rsidR="00AE76F9" w:rsidRPr="00062192" w:rsidRDefault="00AE76F9" w:rsidP="00AE76F9">
            <w:pPr>
              <w:pStyle w:val="TableParagraph"/>
              <w:spacing w:line="240" w:lineRule="auto"/>
              <w:rPr>
                <w:sz w:val="24"/>
                <w:szCs w:val="24"/>
              </w:rPr>
            </w:pPr>
          </w:p>
        </w:tc>
        <w:tc>
          <w:tcPr>
            <w:tcW w:w="2562" w:type="dxa"/>
          </w:tcPr>
          <w:p w:rsidR="00AE76F9" w:rsidRPr="00062192" w:rsidRDefault="00AE76F9" w:rsidP="00AE76F9">
            <w:pPr>
              <w:pStyle w:val="TableParagraph"/>
              <w:spacing w:line="240" w:lineRule="auto"/>
              <w:rPr>
                <w:sz w:val="24"/>
                <w:szCs w:val="24"/>
              </w:rPr>
            </w:pPr>
          </w:p>
        </w:tc>
      </w:tr>
      <w:tr w:rsidR="00AE76F9" w:rsidRPr="00062192" w:rsidTr="00521B15">
        <w:trPr>
          <w:trHeight w:val="230"/>
        </w:trPr>
        <w:tc>
          <w:tcPr>
            <w:tcW w:w="3833" w:type="dxa"/>
          </w:tcPr>
          <w:p w:rsidR="00AE76F9" w:rsidRPr="00062192" w:rsidRDefault="00AE76F9" w:rsidP="00AE76F9">
            <w:pPr>
              <w:pStyle w:val="TableParagraph"/>
              <w:ind w:left="107"/>
              <w:rPr>
                <w:sz w:val="24"/>
                <w:szCs w:val="24"/>
              </w:rPr>
            </w:pPr>
            <w:r w:rsidRPr="00062192">
              <w:rPr>
                <w:sz w:val="24"/>
                <w:szCs w:val="24"/>
              </w:rPr>
              <w:t>Зріст, см</w:t>
            </w:r>
          </w:p>
        </w:tc>
        <w:tc>
          <w:tcPr>
            <w:tcW w:w="2541" w:type="dxa"/>
          </w:tcPr>
          <w:p w:rsidR="00AE76F9" w:rsidRPr="00062192" w:rsidRDefault="00AE76F9" w:rsidP="00AE76F9">
            <w:pPr>
              <w:pStyle w:val="TableParagraph"/>
              <w:spacing w:line="240" w:lineRule="auto"/>
              <w:rPr>
                <w:sz w:val="24"/>
                <w:szCs w:val="24"/>
              </w:rPr>
            </w:pPr>
          </w:p>
        </w:tc>
        <w:tc>
          <w:tcPr>
            <w:tcW w:w="2562" w:type="dxa"/>
          </w:tcPr>
          <w:p w:rsidR="00AE76F9" w:rsidRPr="00062192" w:rsidRDefault="00AE76F9" w:rsidP="00AE76F9">
            <w:pPr>
              <w:pStyle w:val="TableParagraph"/>
              <w:spacing w:line="240" w:lineRule="auto"/>
              <w:rPr>
                <w:sz w:val="24"/>
                <w:szCs w:val="24"/>
              </w:rPr>
            </w:pPr>
          </w:p>
        </w:tc>
      </w:tr>
      <w:tr w:rsidR="00AE76F9" w:rsidRPr="00062192" w:rsidTr="00521B15">
        <w:trPr>
          <w:trHeight w:val="230"/>
        </w:trPr>
        <w:tc>
          <w:tcPr>
            <w:tcW w:w="3833" w:type="dxa"/>
          </w:tcPr>
          <w:p w:rsidR="00AE76F9" w:rsidRPr="00062192" w:rsidRDefault="00AE76F9" w:rsidP="00AE76F9">
            <w:pPr>
              <w:pStyle w:val="TableParagraph"/>
              <w:ind w:left="107"/>
              <w:rPr>
                <w:sz w:val="24"/>
                <w:szCs w:val="24"/>
              </w:rPr>
            </w:pPr>
            <w:r w:rsidRPr="00062192">
              <w:rPr>
                <w:sz w:val="24"/>
                <w:szCs w:val="24"/>
              </w:rPr>
              <w:t>Грудний кут (конституційний тип)</w:t>
            </w:r>
          </w:p>
        </w:tc>
        <w:tc>
          <w:tcPr>
            <w:tcW w:w="2541" w:type="dxa"/>
          </w:tcPr>
          <w:p w:rsidR="00AE76F9" w:rsidRPr="00062192" w:rsidRDefault="00AE76F9" w:rsidP="00AE76F9">
            <w:pPr>
              <w:pStyle w:val="TableParagraph"/>
              <w:spacing w:line="240" w:lineRule="auto"/>
              <w:rPr>
                <w:sz w:val="24"/>
                <w:szCs w:val="24"/>
              </w:rPr>
            </w:pPr>
          </w:p>
        </w:tc>
        <w:tc>
          <w:tcPr>
            <w:tcW w:w="2562" w:type="dxa"/>
          </w:tcPr>
          <w:p w:rsidR="00AE76F9" w:rsidRPr="00062192" w:rsidRDefault="00AE76F9" w:rsidP="00AE76F9">
            <w:pPr>
              <w:pStyle w:val="TableParagraph"/>
              <w:spacing w:line="240" w:lineRule="auto"/>
              <w:rPr>
                <w:sz w:val="24"/>
                <w:szCs w:val="24"/>
              </w:rPr>
            </w:pPr>
          </w:p>
        </w:tc>
      </w:tr>
      <w:tr w:rsidR="00DB498F" w:rsidRPr="00062192" w:rsidTr="00521B15">
        <w:trPr>
          <w:trHeight w:val="230"/>
        </w:trPr>
        <w:tc>
          <w:tcPr>
            <w:tcW w:w="3833" w:type="dxa"/>
          </w:tcPr>
          <w:p w:rsidR="00DB498F" w:rsidRPr="00062192" w:rsidRDefault="00DB498F" w:rsidP="00AE76F9">
            <w:pPr>
              <w:pStyle w:val="TableParagraph"/>
              <w:ind w:left="107"/>
              <w:rPr>
                <w:sz w:val="24"/>
                <w:szCs w:val="24"/>
              </w:rPr>
            </w:pPr>
            <w:r w:rsidRPr="00062192">
              <w:rPr>
                <w:sz w:val="24"/>
                <w:szCs w:val="24"/>
              </w:rPr>
              <w:t>Коефіцієнт пропорційності</w:t>
            </w:r>
            <w:r w:rsidR="00B536C9" w:rsidRPr="00062192">
              <w:rPr>
                <w:sz w:val="24"/>
                <w:szCs w:val="24"/>
              </w:rPr>
              <w:t xml:space="preserve"> (індекс Пірке)</w:t>
            </w:r>
          </w:p>
        </w:tc>
        <w:tc>
          <w:tcPr>
            <w:tcW w:w="2541" w:type="dxa"/>
          </w:tcPr>
          <w:p w:rsidR="00DB498F" w:rsidRPr="00062192" w:rsidRDefault="00DB498F" w:rsidP="00AE76F9">
            <w:pPr>
              <w:pStyle w:val="TableParagraph"/>
              <w:spacing w:line="240" w:lineRule="auto"/>
              <w:rPr>
                <w:sz w:val="24"/>
                <w:szCs w:val="24"/>
              </w:rPr>
            </w:pPr>
          </w:p>
        </w:tc>
        <w:tc>
          <w:tcPr>
            <w:tcW w:w="2562" w:type="dxa"/>
          </w:tcPr>
          <w:p w:rsidR="00DB498F" w:rsidRPr="00062192" w:rsidRDefault="00DB498F" w:rsidP="00AE76F9">
            <w:pPr>
              <w:pStyle w:val="TableParagraph"/>
              <w:spacing w:line="240" w:lineRule="auto"/>
              <w:rPr>
                <w:sz w:val="24"/>
                <w:szCs w:val="24"/>
              </w:rPr>
            </w:pPr>
          </w:p>
        </w:tc>
      </w:tr>
      <w:tr w:rsidR="00AE76F9" w:rsidRPr="00062192" w:rsidTr="00521B15">
        <w:trPr>
          <w:trHeight w:val="230"/>
        </w:trPr>
        <w:tc>
          <w:tcPr>
            <w:tcW w:w="3833" w:type="dxa"/>
          </w:tcPr>
          <w:p w:rsidR="00AE76F9" w:rsidRPr="00062192" w:rsidRDefault="00AE76F9" w:rsidP="00AE76F9">
            <w:pPr>
              <w:pStyle w:val="TableParagraph"/>
              <w:ind w:left="107"/>
              <w:rPr>
                <w:sz w:val="24"/>
                <w:szCs w:val="24"/>
              </w:rPr>
            </w:pPr>
            <w:r w:rsidRPr="00062192">
              <w:rPr>
                <w:sz w:val="24"/>
                <w:szCs w:val="24"/>
              </w:rPr>
              <w:t xml:space="preserve">Індекс </w:t>
            </w:r>
            <w:proofErr w:type="spellStart"/>
            <w:r w:rsidRPr="00062192">
              <w:rPr>
                <w:sz w:val="24"/>
                <w:szCs w:val="24"/>
              </w:rPr>
              <w:t>Бругша</w:t>
            </w:r>
            <w:proofErr w:type="spellEnd"/>
            <w:r w:rsidRPr="00062192">
              <w:rPr>
                <w:sz w:val="24"/>
                <w:szCs w:val="24"/>
              </w:rPr>
              <w:t xml:space="preserve"> (гармонійність статури)</w:t>
            </w:r>
          </w:p>
        </w:tc>
        <w:tc>
          <w:tcPr>
            <w:tcW w:w="2541" w:type="dxa"/>
          </w:tcPr>
          <w:p w:rsidR="00AE76F9" w:rsidRPr="00062192" w:rsidRDefault="00AE76F9" w:rsidP="00AE76F9">
            <w:pPr>
              <w:pStyle w:val="TableParagraph"/>
              <w:spacing w:line="240" w:lineRule="auto"/>
              <w:rPr>
                <w:sz w:val="24"/>
                <w:szCs w:val="24"/>
              </w:rPr>
            </w:pPr>
          </w:p>
        </w:tc>
        <w:tc>
          <w:tcPr>
            <w:tcW w:w="2562" w:type="dxa"/>
          </w:tcPr>
          <w:p w:rsidR="00AE76F9" w:rsidRPr="00062192" w:rsidRDefault="00AE76F9" w:rsidP="00AE76F9">
            <w:pPr>
              <w:pStyle w:val="TableParagraph"/>
              <w:spacing w:line="240" w:lineRule="auto"/>
              <w:rPr>
                <w:sz w:val="24"/>
                <w:szCs w:val="24"/>
              </w:rPr>
            </w:pPr>
          </w:p>
        </w:tc>
      </w:tr>
      <w:tr w:rsidR="00AE76F9" w:rsidRPr="00062192" w:rsidTr="00521B15">
        <w:trPr>
          <w:trHeight w:val="230"/>
        </w:trPr>
        <w:tc>
          <w:tcPr>
            <w:tcW w:w="3833" w:type="dxa"/>
          </w:tcPr>
          <w:p w:rsidR="00AE76F9" w:rsidRPr="00062192" w:rsidRDefault="00AE76F9" w:rsidP="00AE76F9">
            <w:pPr>
              <w:pStyle w:val="TableParagraph"/>
              <w:ind w:left="107"/>
              <w:rPr>
                <w:sz w:val="24"/>
                <w:szCs w:val="24"/>
              </w:rPr>
            </w:pPr>
            <w:r w:rsidRPr="00062192">
              <w:rPr>
                <w:sz w:val="24"/>
                <w:szCs w:val="24"/>
              </w:rPr>
              <w:t>Індекс маси тіла</w:t>
            </w:r>
          </w:p>
        </w:tc>
        <w:tc>
          <w:tcPr>
            <w:tcW w:w="2541" w:type="dxa"/>
          </w:tcPr>
          <w:p w:rsidR="00AE76F9" w:rsidRPr="00062192" w:rsidRDefault="00AE76F9" w:rsidP="00AE76F9">
            <w:pPr>
              <w:pStyle w:val="TableParagraph"/>
              <w:spacing w:line="240" w:lineRule="auto"/>
              <w:rPr>
                <w:sz w:val="24"/>
                <w:szCs w:val="24"/>
              </w:rPr>
            </w:pPr>
          </w:p>
        </w:tc>
        <w:tc>
          <w:tcPr>
            <w:tcW w:w="2562" w:type="dxa"/>
          </w:tcPr>
          <w:p w:rsidR="00AE76F9" w:rsidRPr="00062192" w:rsidRDefault="00AE76F9" w:rsidP="00AE76F9">
            <w:pPr>
              <w:pStyle w:val="TableParagraph"/>
              <w:spacing w:line="240" w:lineRule="auto"/>
              <w:rPr>
                <w:sz w:val="24"/>
                <w:szCs w:val="24"/>
              </w:rPr>
            </w:pPr>
          </w:p>
        </w:tc>
      </w:tr>
      <w:tr w:rsidR="00AE76F9" w:rsidRPr="00062192" w:rsidTr="00521B15">
        <w:trPr>
          <w:trHeight w:val="230"/>
        </w:trPr>
        <w:tc>
          <w:tcPr>
            <w:tcW w:w="3833" w:type="dxa"/>
          </w:tcPr>
          <w:p w:rsidR="00AE76F9" w:rsidRPr="00062192" w:rsidRDefault="00AE76F9" w:rsidP="00AE76F9">
            <w:pPr>
              <w:pStyle w:val="TableParagraph"/>
              <w:ind w:left="107"/>
              <w:rPr>
                <w:sz w:val="24"/>
                <w:szCs w:val="24"/>
              </w:rPr>
            </w:pPr>
            <w:r w:rsidRPr="00062192">
              <w:rPr>
                <w:sz w:val="24"/>
                <w:szCs w:val="24"/>
              </w:rPr>
              <w:t xml:space="preserve">Ваго-ростовий індекс (індекс </w:t>
            </w:r>
            <w:proofErr w:type="spellStart"/>
            <w:r w:rsidRPr="00062192">
              <w:rPr>
                <w:sz w:val="24"/>
                <w:szCs w:val="24"/>
              </w:rPr>
              <w:t>Кетле</w:t>
            </w:r>
            <w:proofErr w:type="spellEnd"/>
            <w:r w:rsidRPr="00062192">
              <w:rPr>
                <w:sz w:val="24"/>
                <w:szCs w:val="24"/>
              </w:rPr>
              <w:t>)</w:t>
            </w:r>
          </w:p>
        </w:tc>
        <w:tc>
          <w:tcPr>
            <w:tcW w:w="2541" w:type="dxa"/>
          </w:tcPr>
          <w:p w:rsidR="00AE76F9" w:rsidRPr="00062192" w:rsidRDefault="00AE76F9" w:rsidP="00AE76F9">
            <w:pPr>
              <w:pStyle w:val="TableParagraph"/>
              <w:spacing w:line="240" w:lineRule="auto"/>
              <w:rPr>
                <w:sz w:val="24"/>
                <w:szCs w:val="24"/>
              </w:rPr>
            </w:pPr>
          </w:p>
        </w:tc>
        <w:tc>
          <w:tcPr>
            <w:tcW w:w="2562" w:type="dxa"/>
          </w:tcPr>
          <w:p w:rsidR="00AE76F9" w:rsidRPr="00062192" w:rsidRDefault="00AE76F9" w:rsidP="00AE76F9">
            <w:pPr>
              <w:pStyle w:val="TableParagraph"/>
              <w:spacing w:line="240" w:lineRule="auto"/>
              <w:rPr>
                <w:sz w:val="24"/>
                <w:szCs w:val="24"/>
              </w:rPr>
            </w:pPr>
          </w:p>
        </w:tc>
      </w:tr>
      <w:tr w:rsidR="00AE76F9" w:rsidRPr="00062192" w:rsidTr="00521B15">
        <w:trPr>
          <w:trHeight w:val="230"/>
        </w:trPr>
        <w:tc>
          <w:tcPr>
            <w:tcW w:w="3833" w:type="dxa"/>
          </w:tcPr>
          <w:p w:rsidR="00AE76F9" w:rsidRPr="00062192" w:rsidRDefault="00AE76F9" w:rsidP="00AE76F9">
            <w:pPr>
              <w:pStyle w:val="TableParagraph"/>
              <w:ind w:left="107"/>
              <w:rPr>
                <w:sz w:val="24"/>
                <w:szCs w:val="24"/>
              </w:rPr>
            </w:pPr>
            <w:r w:rsidRPr="00062192">
              <w:rPr>
                <w:sz w:val="24"/>
                <w:szCs w:val="24"/>
              </w:rPr>
              <w:t>Ідеальна маса тіла</w:t>
            </w:r>
          </w:p>
        </w:tc>
        <w:tc>
          <w:tcPr>
            <w:tcW w:w="2541" w:type="dxa"/>
          </w:tcPr>
          <w:p w:rsidR="00AE76F9" w:rsidRPr="00062192" w:rsidRDefault="00AE76F9" w:rsidP="00AE76F9">
            <w:pPr>
              <w:pStyle w:val="TableParagraph"/>
              <w:spacing w:line="240" w:lineRule="auto"/>
              <w:rPr>
                <w:sz w:val="24"/>
                <w:szCs w:val="24"/>
              </w:rPr>
            </w:pPr>
          </w:p>
        </w:tc>
        <w:tc>
          <w:tcPr>
            <w:tcW w:w="2562" w:type="dxa"/>
          </w:tcPr>
          <w:p w:rsidR="00AE76F9" w:rsidRPr="00062192" w:rsidRDefault="00AE76F9" w:rsidP="00AE76F9">
            <w:pPr>
              <w:pStyle w:val="TableParagraph"/>
              <w:spacing w:line="240" w:lineRule="auto"/>
              <w:rPr>
                <w:sz w:val="24"/>
                <w:szCs w:val="24"/>
              </w:rPr>
            </w:pPr>
          </w:p>
        </w:tc>
      </w:tr>
    </w:tbl>
    <w:p w:rsidR="008E0BE0" w:rsidRPr="00062192" w:rsidRDefault="008E0BE0">
      <w:pPr>
        <w:pStyle w:val="a3"/>
        <w:spacing w:before="7"/>
        <w:rPr>
          <w:sz w:val="24"/>
          <w:szCs w:val="24"/>
        </w:rPr>
      </w:pPr>
    </w:p>
    <w:p w:rsidR="00AE76F9" w:rsidRPr="00062192" w:rsidRDefault="00AE76F9" w:rsidP="00857ADF">
      <w:pPr>
        <w:widowControl/>
        <w:shd w:val="clear" w:color="auto" w:fill="FFFFFF"/>
        <w:autoSpaceDE/>
        <w:autoSpaceDN/>
        <w:ind w:right="2" w:firstLine="567"/>
        <w:jc w:val="both"/>
        <w:rPr>
          <w:sz w:val="24"/>
          <w:szCs w:val="24"/>
          <w:lang w:bidi="ar-SA"/>
        </w:rPr>
      </w:pPr>
      <w:r w:rsidRPr="00062192">
        <w:rPr>
          <w:sz w:val="24"/>
          <w:szCs w:val="24"/>
          <w:lang w:bidi="ar-SA"/>
        </w:rPr>
        <w:t>Всі вищевказані способи допомагають</w:t>
      </w:r>
      <w:r w:rsidR="006C4E93" w:rsidRPr="00062192">
        <w:rPr>
          <w:sz w:val="24"/>
          <w:szCs w:val="24"/>
          <w:lang w:bidi="ar-SA"/>
        </w:rPr>
        <w:t xml:space="preserve"> визначити ідеальну масу тіла. Але зверніть увагу на обчислення. Ви отримали різні показники за різними формулами. Цього достатньо, щоб </w:t>
      </w:r>
      <w:r w:rsidRPr="00062192">
        <w:rPr>
          <w:sz w:val="24"/>
          <w:szCs w:val="24"/>
          <w:lang w:bidi="ar-SA"/>
        </w:rPr>
        <w:t>дійти</w:t>
      </w:r>
      <w:r w:rsidR="006C4E93" w:rsidRPr="00062192">
        <w:rPr>
          <w:sz w:val="24"/>
          <w:szCs w:val="24"/>
          <w:lang w:bidi="ar-SA"/>
        </w:rPr>
        <w:t xml:space="preserve"> висновку про те, що всі ці</w:t>
      </w:r>
      <w:r w:rsidR="00062192">
        <w:rPr>
          <w:sz w:val="24"/>
          <w:szCs w:val="24"/>
          <w:lang w:bidi="ar-SA"/>
        </w:rPr>
        <w:t xml:space="preserve"> </w:t>
      </w:r>
      <w:r w:rsidR="00521B15">
        <w:rPr>
          <w:sz w:val="24"/>
          <w:szCs w:val="24"/>
          <w:lang w:bidi="ar-SA"/>
        </w:rPr>
        <w:t>методи визначення ідеальної мас</w:t>
      </w:r>
      <w:r w:rsidR="006C4E93" w:rsidRPr="00062192">
        <w:rPr>
          <w:sz w:val="24"/>
          <w:szCs w:val="24"/>
          <w:lang w:bidi="ar-SA"/>
        </w:rPr>
        <w:t xml:space="preserve">и ненадійні. </w:t>
      </w:r>
    </w:p>
    <w:p w:rsidR="006C4E93" w:rsidRPr="00062192" w:rsidRDefault="00AE76F9" w:rsidP="00857ADF">
      <w:pPr>
        <w:widowControl/>
        <w:shd w:val="clear" w:color="auto" w:fill="FFFFFF"/>
        <w:autoSpaceDE/>
        <w:autoSpaceDN/>
        <w:ind w:right="2" w:firstLine="567"/>
        <w:jc w:val="both"/>
        <w:rPr>
          <w:sz w:val="24"/>
          <w:szCs w:val="24"/>
          <w:lang w:bidi="ar-SA"/>
        </w:rPr>
      </w:pPr>
      <w:r w:rsidRPr="00062192">
        <w:rPr>
          <w:b/>
          <w:sz w:val="24"/>
          <w:szCs w:val="24"/>
          <w:lang w:bidi="ar-SA"/>
        </w:rPr>
        <w:t>1</w:t>
      </w:r>
      <w:r w:rsidRPr="00062192">
        <w:rPr>
          <w:sz w:val="24"/>
          <w:szCs w:val="24"/>
          <w:lang w:bidi="ar-SA"/>
        </w:rPr>
        <w:t xml:space="preserve">. </w:t>
      </w:r>
      <w:r w:rsidR="006C4E93" w:rsidRPr="00062192">
        <w:rPr>
          <w:b/>
          <w:bCs/>
          <w:sz w:val="24"/>
          <w:szCs w:val="24"/>
          <w:lang w:bidi="ar-SA"/>
        </w:rPr>
        <w:t>Вік.</w:t>
      </w:r>
      <w:r w:rsidR="006C4E93" w:rsidRPr="00062192">
        <w:rPr>
          <w:sz w:val="24"/>
          <w:szCs w:val="24"/>
          <w:lang w:bidi="ar-SA"/>
        </w:rPr>
        <w:t> Люди однакові на зріст, але різного віку мають різну вагу, і це нормально. Цілком природно, що 18-річний юнак зростом 170 см через 10, 20 і 30 років матиме зовсім іншу вагу. Крім того, деякі формули мають обмеження і можуть застосовуватися тільки для людей певного віку. В інших випадках підрахунки будуть не</w:t>
      </w:r>
      <w:r w:rsidRPr="00062192">
        <w:rPr>
          <w:sz w:val="24"/>
          <w:szCs w:val="24"/>
          <w:lang w:bidi="ar-SA"/>
        </w:rPr>
        <w:t>правильними</w:t>
      </w:r>
      <w:r w:rsidR="006C4E93" w:rsidRPr="00062192">
        <w:rPr>
          <w:sz w:val="24"/>
          <w:szCs w:val="24"/>
          <w:lang w:bidi="ar-SA"/>
        </w:rPr>
        <w:t>.</w:t>
      </w:r>
    </w:p>
    <w:p w:rsidR="005D066A" w:rsidRPr="00062192" w:rsidRDefault="00AE76F9" w:rsidP="00857ADF">
      <w:pPr>
        <w:widowControl/>
        <w:shd w:val="clear" w:color="auto" w:fill="FFFFFF"/>
        <w:autoSpaceDE/>
        <w:autoSpaceDN/>
        <w:ind w:right="2" w:firstLine="567"/>
        <w:jc w:val="both"/>
        <w:rPr>
          <w:sz w:val="24"/>
          <w:szCs w:val="24"/>
          <w:lang w:bidi="ar-SA"/>
        </w:rPr>
      </w:pPr>
      <w:r w:rsidRPr="00062192">
        <w:rPr>
          <w:b/>
          <w:bCs/>
          <w:sz w:val="24"/>
          <w:szCs w:val="24"/>
          <w:lang w:bidi="ar-SA"/>
        </w:rPr>
        <w:t>2. Стать</w:t>
      </w:r>
      <w:r w:rsidR="006C4E93" w:rsidRPr="00062192">
        <w:rPr>
          <w:b/>
          <w:bCs/>
          <w:sz w:val="24"/>
          <w:szCs w:val="24"/>
          <w:lang w:bidi="ar-SA"/>
        </w:rPr>
        <w:t>.</w:t>
      </w:r>
      <w:r w:rsidR="006C4E93" w:rsidRPr="00062192">
        <w:rPr>
          <w:sz w:val="24"/>
          <w:szCs w:val="24"/>
          <w:lang w:bidi="ar-SA"/>
        </w:rPr>
        <w:t> Чоловіки і жінки важать по-різному, це обумовлено особливостями будови і функціонування тіла. Не всі формули диференційовані за цією ознакою.</w:t>
      </w:r>
    </w:p>
    <w:p w:rsidR="006C4E93" w:rsidRPr="00062192" w:rsidRDefault="005D066A" w:rsidP="00857ADF">
      <w:pPr>
        <w:widowControl/>
        <w:shd w:val="clear" w:color="auto" w:fill="FFFFFF"/>
        <w:autoSpaceDE/>
        <w:autoSpaceDN/>
        <w:ind w:right="2" w:firstLine="567"/>
        <w:jc w:val="both"/>
        <w:rPr>
          <w:sz w:val="24"/>
          <w:szCs w:val="24"/>
          <w:lang w:bidi="ar-SA"/>
        </w:rPr>
      </w:pPr>
      <w:r w:rsidRPr="00062192">
        <w:rPr>
          <w:b/>
          <w:sz w:val="24"/>
          <w:szCs w:val="24"/>
          <w:lang w:bidi="ar-SA"/>
        </w:rPr>
        <w:t>3</w:t>
      </w:r>
      <w:r w:rsidR="00AE76F9" w:rsidRPr="00062192">
        <w:rPr>
          <w:b/>
          <w:bCs/>
          <w:sz w:val="24"/>
          <w:szCs w:val="24"/>
          <w:lang w:bidi="ar-SA"/>
        </w:rPr>
        <w:t xml:space="preserve">. </w:t>
      </w:r>
      <w:r w:rsidR="006C4E93" w:rsidRPr="00062192">
        <w:rPr>
          <w:b/>
          <w:bCs/>
          <w:sz w:val="24"/>
          <w:szCs w:val="24"/>
          <w:lang w:bidi="ar-SA"/>
        </w:rPr>
        <w:t>Склад тіла.</w:t>
      </w:r>
      <w:r w:rsidR="00AE76F9" w:rsidRPr="00062192">
        <w:rPr>
          <w:sz w:val="24"/>
          <w:szCs w:val="24"/>
          <w:lang w:bidi="ar-SA"/>
        </w:rPr>
        <w:t> Як відомо, м’</w:t>
      </w:r>
      <w:r w:rsidR="006C4E93" w:rsidRPr="00062192">
        <w:rPr>
          <w:sz w:val="24"/>
          <w:szCs w:val="24"/>
          <w:lang w:bidi="ar-SA"/>
        </w:rPr>
        <w:t xml:space="preserve">язи важче і щільніше жиру. </w:t>
      </w:r>
      <w:r w:rsidR="00AE76F9" w:rsidRPr="00062192">
        <w:rPr>
          <w:sz w:val="24"/>
          <w:szCs w:val="24"/>
          <w:lang w:bidi="ar-SA"/>
        </w:rPr>
        <w:t>За однієї і тієї ж ваги</w:t>
      </w:r>
      <w:r w:rsidR="006C4E93" w:rsidRPr="00062192">
        <w:rPr>
          <w:sz w:val="24"/>
          <w:szCs w:val="24"/>
          <w:lang w:bidi="ar-SA"/>
        </w:rPr>
        <w:t xml:space="preserve"> треноване тіло буде виглядати струнким і підтягнутим, а нетреноване - розплив</w:t>
      </w:r>
      <w:r w:rsidR="00AE76F9" w:rsidRPr="00062192">
        <w:rPr>
          <w:sz w:val="24"/>
          <w:szCs w:val="24"/>
          <w:lang w:bidi="ar-SA"/>
        </w:rPr>
        <w:t>чатим і об’</w:t>
      </w:r>
      <w:r w:rsidR="006C4E93" w:rsidRPr="00062192">
        <w:rPr>
          <w:sz w:val="24"/>
          <w:szCs w:val="24"/>
          <w:lang w:bidi="ar-SA"/>
        </w:rPr>
        <w:t>ємним. Розміри одягу, зовнішній вигляд і самопочуття в обох випадках також буде різним.</w:t>
      </w:r>
    </w:p>
    <w:p w:rsidR="006C4E93" w:rsidRPr="00062192" w:rsidRDefault="00AE76F9" w:rsidP="00DB498F">
      <w:pPr>
        <w:widowControl/>
        <w:shd w:val="clear" w:color="auto" w:fill="FFFFFF"/>
        <w:autoSpaceDE/>
        <w:autoSpaceDN/>
        <w:ind w:right="2" w:firstLine="567"/>
        <w:jc w:val="both"/>
        <w:rPr>
          <w:sz w:val="24"/>
          <w:szCs w:val="24"/>
        </w:rPr>
      </w:pPr>
      <w:r w:rsidRPr="00062192">
        <w:rPr>
          <w:sz w:val="24"/>
          <w:szCs w:val="24"/>
          <w:lang w:bidi="ar-SA"/>
        </w:rPr>
        <w:t>Тому варто не лише звертати увагу на масу тіла, але контролювати о</w:t>
      </w:r>
      <w:r w:rsidR="00065F4E" w:rsidRPr="00062192">
        <w:rPr>
          <w:sz w:val="24"/>
          <w:szCs w:val="24"/>
          <w:lang w:bidi="ar-SA"/>
        </w:rPr>
        <w:t>кружності</w:t>
      </w:r>
      <w:r w:rsidRPr="00062192">
        <w:rPr>
          <w:sz w:val="24"/>
          <w:szCs w:val="24"/>
          <w:lang w:bidi="ar-SA"/>
        </w:rPr>
        <w:t xml:space="preserve"> різних частин тіла і відсоток жиру в організмі.</w:t>
      </w:r>
    </w:p>
    <w:sectPr w:rsidR="006C4E93" w:rsidRPr="00062192" w:rsidSect="00857ADF">
      <w:type w:val="continuous"/>
      <w:pgSz w:w="11910" w:h="16840"/>
      <w:pgMar w:top="1134" w:right="851" w:bottom="1134" w:left="1418"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4023F"/>
    <w:multiLevelType w:val="hybridMultilevel"/>
    <w:tmpl w:val="E56E5F4E"/>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1" w15:restartNumberingAfterBreak="0">
    <w:nsid w:val="403276AF"/>
    <w:multiLevelType w:val="hybridMultilevel"/>
    <w:tmpl w:val="B6F443F6"/>
    <w:lvl w:ilvl="0" w:tplc="91C00C72">
      <w:start w:val="1"/>
      <w:numFmt w:val="decimal"/>
      <w:lvlText w:val="%1."/>
      <w:lvlJc w:val="left"/>
      <w:pPr>
        <w:ind w:left="212" w:hanging="218"/>
        <w:jc w:val="right"/>
      </w:pPr>
      <w:rPr>
        <w:rFonts w:ascii="Times New Roman" w:eastAsia="Times New Roman" w:hAnsi="Times New Roman" w:cs="Times New Roman" w:hint="default"/>
        <w:spacing w:val="0"/>
        <w:w w:val="99"/>
        <w:sz w:val="20"/>
        <w:szCs w:val="20"/>
        <w:lang w:val="uk-UA" w:eastAsia="uk-UA" w:bidi="uk-UA"/>
      </w:rPr>
    </w:lvl>
    <w:lvl w:ilvl="1" w:tplc="DCAC4304">
      <w:numFmt w:val="bullet"/>
      <w:lvlText w:val="•"/>
      <w:lvlJc w:val="left"/>
      <w:pPr>
        <w:ind w:left="1252" w:hanging="218"/>
      </w:pPr>
      <w:rPr>
        <w:rFonts w:hint="default"/>
        <w:lang w:val="uk-UA" w:eastAsia="uk-UA" w:bidi="uk-UA"/>
      </w:rPr>
    </w:lvl>
    <w:lvl w:ilvl="2" w:tplc="3C24C5AA">
      <w:numFmt w:val="bullet"/>
      <w:lvlText w:val="•"/>
      <w:lvlJc w:val="left"/>
      <w:pPr>
        <w:ind w:left="2285" w:hanging="218"/>
      </w:pPr>
      <w:rPr>
        <w:rFonts w:hint="default"/>
        <w:lang w:val="uk-UA" w:eastAsia="uk-UA" w:bidi="uk-UA"/>
      </w:rPr>
    </w:lvl>
    <w:lvl w:ilvl="3" w:tplc="B8B46F66">
      <w:numFmt w:val="bullet"/>
      <w:lvlText w:val="•"/>
      <w:lvlJc w:val="left"/>
      <w:pPr>
        <w:ind w:left="3317" w:hanging="218"/>
      </w:pPr>
      <w:rPr>
        <w:rFonts w:hint="default"/>
        <w:lang w:val="uk-UA" w:eastAsia="uk-UA" w:bidi="uk-UA"/>
      </w:rPr>
    </w:lvl>
    <w:lvl w:ilvl="4" w:tplc="329AC6F0">
      <w:numFmt w:val="bullet"/>
      <w:lvlText w:val="•"/>
      <w:lvlJc w:val="left"/>
      <w:pPr>
        <w:ind w:left="4350" w:hanging="218"/>
      </w:pPr>
      <w:rPr>
        <w:rFonts w:hint="default"/>
        <w:lang w:val="uk-UA" w:eastAsia="uk-UA" w:bidi="uk-UA"/>
      </w:rPr>
    </w:lvl>
    <w:lvl w:ilvl="5" w:tplc="5B6C9986">
      <w:numFmt w:val="bullet"/>
      <w:lvlText w:val="•"/>
      <w:lvlJc w:val="left"/>
      <w:pPr>
        <w:ind w:left="5383" w:hanging="218"/>
      </w:pPr>
      <w:rPr>
        <w:rFonts w:hint="default"/>
        <w:lang w:val="uk-UA" w:eastAsia="uk-UA" w:bidi="uk-UA"/>
      </w:rPr>
    </w:lvl>
    <w:lvl w:ilvl="6" w:tplc="45DEAE8C">
      <w:numFmt w:val="bullet"/>
      <w:lvlText w:val="•"/>
      <w:lvlJc w:val="left"/>
      <w:pPr>
        <w:ind w:left="6415" w:hanging="218"/>
      </w:pPr>
      <w:rPr>
        <w:rFonts w:hint="default"/>
        <w:lang w:val="uk-UA" w:eastAsia="uk-UA" w:bidi="uk-UA"/>
      </w:rPr>
    </w:lvl>
    <w:lvl w:ilvl="7" w:tplc="C6CADC78">
      <w:numFmt w:val="bullet"/>
      <w:lvlText w:val="•"/>
      <w:lvlJc w:val="left"/>
      <w:pPr>
        <w:ind w:left="7448" w:hanging="218"/>
      </w:pPr>
      <w:rPr>
        <w:rFonts w:hint="default"/>
        <w:lang w:val="uk-UA" w:eastAsia="uk-UA" w:bidi="uk-UA"/>
      </w:rPr>
    </w:lvl>
    <w:lvl w:ilvl="8" w:tplc="A176A13A">
      <w:numFmt w:val="bullet"/>
      <w:lvlText w:val="•"/>
      <w:lvlJc w:val="left"/>
      <w:pPr>
        <w:ind w:left="8481" w:hanging="218"/>
      </w:pPr>
      <w:rPr>
        <w:rFonts w:hint="default"/>
        <w:lang w:val="uk-UA" w:eastAsia="uk-UA" w:bidi="uk-UA"/>
      </w:rPr>
    </w:lvl>
  </w:abstractNum>
  <w:abstractNum w:abstractNumId="2" w15:restartNumberingAfterBreak="0">
    <w:nsid w:val="5A7A4B83"/>
    <w:multiLevelType w:val="hybridMultilevel"/>
    <w:tmpl w:val="44CC9510"/>
    <w:lvl w:ilvl="0" w:tplc="118C9CB4">
      <w:start w:val="1"/>
      <w:numFmt w:val="decimal"/>
      <w:lvlText w:val="%1."/>
      <w:lvlJc w:val="left"/>
      <w:pPr>
        <w:ind w:left="921" w:hanging="709"/>
        <w:jc w:val="left"/>
      </w:pPr>
      <w:rPr>
        <w:rFonts w:ascii="Times New Roman" w:eastAsia="Times New Roman" w:hAnsi="Times New Roman" w:cs="Times New Roman" w:hint="default"/>
        <w:spacing w:val="0"/>
        <w:w w:val="99"/>
        <w:sz w:val="20"/>
        <w:szCs w:val="20"/>
        <w:lang w:val="uk-UA" w:eastAsia="uk-UA" w:bidi="uk-UA"/>
      </w:rPr>
    </w:lvl>
    <w:lvl w:ilvl="1" w:tplc="0AFE0160">
      <w:numFmt w:val="bullet"/>
      <w:lvlText w:val="•"/>
      <w:lvlJc w:val="left"/>
      <w:pPr>
        <w:ind w:left="1882" w:hanging="709"/>
      </w:pPr>
      <w:rPr>
        <w:rFonts w:hint="default"/>
        <w:lang w:val="uk-UA" w:eastAsia="uk-UA" w:bidi="uk-UA"/>
      </w:rPr>
    </w:lvl>
    <w:lvl w:ilvl="2" w:tplc="3904CB1C">
      <w:numFmt w:val="bullet"/>
      <w:lvlText w:val="•"/>
      <w:lvlJc w:val="left"/>
      <w:pPr>
        <w:ind w:left="2845" w:hanging="709"/>
      </w:pPr>
      <w:rPr>
        <w:rFonts w:hint="default"/>
        <w:lang w:val="uk-UA" w:eastAsia="uk-UA" w:bidi="uk-UA"/>
      </w:rPr>
    </w:lvl>
    <w:lvl w:ilvl="3" w:tplc="6B2633A0">
      <w:numFmt w:val="bullet"/>
      <w:lvlText w:val="•"/>
      <w:lvlJc w:val="left"/>
      <w:pPr>
        <w:ind w:left="3807" w:hanging="709"/>
      </w:pPr>
      <w:rPr>
        <w:rFonts w:hint="default"/>
        <w:lang w:val="uk-UA" w:eastAsia="uk-UA" w:bidi="uk-UA"/>
      </w:rPr>
    </w:lvl>
    <w:lvl w:ilvl="4" w:tplc="D676F626">
      <w:numFmt w:val="bullet"/>
      <w:lvlText w:val="•"/>
      <w:lvlJc w:val="left"/>
      <w:pPr>
        <w:ind w:left="4770" w:hanging="709"/>
      </w:pPr>
      <w:rPr>
        <w:rFonts w:hint="default"/>
        <w:lang w:val="uk-UA" w:eastAsia="uk-UA" w:bidi="uk-UA"/>
      </w:rPr>
    </w:lvl>
    <w:lvl w:ilvl="5" w:tplc="B6160338">
      <w:numFmt w:val="bullet"/>
      <w:lvlText w:val="•"/>
      <w:lvlJc w:val="left"/>
      <w:pPr>
        <w:ind w:left="5733" w:hanging="709"/>
      </w:pPr>
      <w:rPr>
        <w:rFonts w:hint="default"/>
        <w:lang w:val="uk-UA" w:eastAsia="uk-UA" w:bidi="uk-UA"/>
      </w:rPr>
    </w:lvl>
    <w:lvl w:ilvl="6" w:tplc="F014C732">
      <w:numFmt w:val="bullet"/>
      <w:lvlText w:val="•"/>
      <w:lvlJc w:val="left"/>
      <w:pPr>
        <w:ind w:left="6695" w:hanging="709"/>
      </w:pPr>
      <w:rPr>
        <w:rFonts w:hint="default"/>
        <w:lang w:val="uk-UA" w:eastAsia="uk-UA" w:bidi="uk-UA"/>
      </w:rPr>
    </w:lvl>
    <w:lvl w:ilvl="7" w:tplc="5DD406AE">
      <w:numFmt w:val="bullet"/>
      <w:lvlText w:val="•"/>
      <w:lvlJc w:val="left"/>
      <w:pPr>
        <w:ind w:left="7658" w:hanging="709"/>
      </w:pPr>
      <w:rPr>
        <w:rFonts w:hint="default"/>
        <w:lang w:val="uk-UA" w:eastAsia="uk-UA" w:bidi="uk-UA"/>
      </w:rPr>
    </w:lvl>
    <w:lvl w:ilvl="8" w:tplc="84368BF2">
      <w:numFmt w:val="bullet"/>
      <w:lvlText w:val="•"/>
      <w:lvlJc w:val="left"/>
      <w:pPr>
        <w:ind w:left="8621" w:hanging="709"/>
      </w:pPr>
      <w:rPr>
        <w:rFonts w:hint="default"/>
        <w:lang w:val="uk-UA" w:eastAsia="uk-UA" w:bidi="uk-UA"/>
      </w:rPr>
    </w:lvl>
  </w:abstractNum>
  <w:abstractNum w:abstractNumId="3" w15:restartNumberingAfterBreak="0">
    <w:nsid w:val="61D57249"/>
    <w:multiLevelType w:val="hybridMultilevel"/>
    <w:tmpl w:val="4AFC14EE"/>
    <w:lvl w:ilvl="0" w:tplc="35F678D0">
      <w:start w:val="6"/>
      <w:numFmt w:val="decimal"/>
      <w:lvlText w:val="%1."/>
      <w:lvlJc w:val="left"/>
      <w:pPr>
        <w:ind w:left="400" w:hanging="188"/>
        <w:jc w:val="left"/>
      </w:pPr>
      <w:rPr>
        <w:rFonts w:ascii="Times New Roman" w:eastAsia="Times New Roman" w:hAnsi="Times New Roman" w:cs="Times New Roman" w:hint="default"/>
        <w:spacing w:val="-4"/>
        <w:w w:val="99"/>
        <w:sz w:val="24"/>
        <w:szCs w:val="24"/>
        <w:lang w:val="uk-UA" w:eastAsia="uk-UA" w:bidi="uk-UA"/>
      </w:rPr>
    </w:lvl>
    <w:lvl w:ilvl="1" w:tplc="266A3AA4">
      <w:numFmt w:val="bullet"/>
      <w:lvlText w:val="•"/>
      <w:lvlJc w:val="left"/>
      <w:pPr>
        <w:ind w:left="1414" w:hanging="188"/>
      </w:pPr>
      <w:rPr>
        <w:rFonts w:hint="default"/>
        <w:lang w:val="uk-UA" w:eastAsia="uk-UA" w:bidi="uk-UA"/>
      </w:rPr>
    </w:lvl>
    <w:lvl w:ilvl="2" w:tplc="2C5E945A">
      <w:numFmt w:val="bullet"/>
      <w:lvlText w:val="•"/>
      <w:lvlJc w:val="left"/>
      <w:pPr>
        <w:ind w:left="2429" w:hanging="188"/>
      </w:pPr>
      <w:rPr>
        <w:rFonts w:hint="default"/>
        <w:lang w:val="uk-UA" w:eastAsia="uk-UA" w:bidi="uk-UA"/>
      </w:rPr>
    </w:lvl>
    <w:lvl w:ilvl="3" w:tplc="E5BE28C0">
      <w:numFmt w:val="bullet"/>
      <w:lvlText w:val="•"/>
      <w:lvlJc w:val="left"/>
      <w:pPr>
        <w:ind w:left="3443" w:hanging="188"/>
      </w:pPr>
      <w:rPr>
        <w:rFonts w:hint="default"/>
        <w:lang w:val="uk-UA" w:eastAsia="uk-UA" w:bidi="uk-UA"/>
      </w:rPr>
    </w:lvl>
    <w:lvl w:ilvl="4" w:tplc="A9CA4C70">
      <w:numFmt w:val="bullet"/>
      <w:lvlText w:val="•"/>
      <w:lvlJc w:val="left"/>
      <w:pPr>
        <w:ind w:left="4458" w:hanging="188"/>
      </w:pPr>
      <w:rPr>
        <w:rFonts w:hint="default"/>
        <w:lang w:val="uk-UA" w:eastAsia="uk-UA" w:bidi="uk-UA"/>
      </w:rPr>
    </w:lvl>
    <w:lvl w:ilvl="5" w:tplc="D4682738">
      <w:numFmt w:val="bullet"/>
      <w:lvlText w:val="•"/>
      <w:lvlJc w:val="left"/>
      <w:pPr>
        <w:ind w:left="5473" w:hanging="188"/>
      </w:pPr>
      <w:rPr>
        <w:rFonts w:hint="default"/>
        <w:lang w:val="uk-UA" w:eastAsia="uk-UA" w:bidi="uk-UA"/>
      </w:rPr>
    </w:lvl>
    <w:lvl w:ilvl="6" w:tplc="D374C71A">
      <w:numFmt w:val="bullet"/>
      <w:lvlText w:val="•"/>
      <w:lvlJc w:val="left"/>
      <w:pPr>
        <w:ind w:left="6487" w:hanging="188"/>
      </w:pPr>
      <w:rPr>
        <w:rFonts w:hint="default"/>
        <w:lang w:val="uk-UA" w:eastAsia="uk-UA" w:bidi="uk-UA"/>
      </w:rPr>
    </w:lvl>
    <w:lvl w:ilvl="7" w:tplc="CDE0A868">
      <w:numFmt w:val="bullet"/>
      <w:lvlText w:val="•"/>
      <w:lvlJc w:val="left"/>
      <w:pPr>
        <w:ind w:left="7502" w:hanging="188"/>
      </w:pPr>
      <w:rPr>
        <w:rFonts w:hint="default"/>
        <w:lang w:val="uk-UA" w:eastAsia="uk-UA" w:bidi="uk-UA"/>
      </w:rPr>
    </w:lvl>
    <w:lvl w:ilvl="8" w:tplc="47C843C8">
      <w:numFmt w:val="bullet"/>
      <w:lvlText w:val="•"/>
      <w:lvlJc w:val="left"/>
      <w:pPr>
        <w:ind w:left="8517" w:hanging="188"/>
      </w:pPr>
      <w:rPr>
        <w:rFonts w:hint="default"/>
        <w:lang w:val="uk-UA" w:eastAsia="uk-UA" w:bidi="uk-UA"/>
      </w:rPr>
    </w:lvl>
  </w:abstractNum>
  <w:abstractNum w:abstractNumId="4" w15:restartNumberingAfterBreak="0">
    <w:nsid w:val="61D611A9"/>
    <w:multiLevelType w:val="hybridMultilevel"/>
    <w:tmpl w:val="87ECD138"/>
    <w:lvl w:ilvl="0" w:tplc="D0C8168A">
      <w:start w:val="1"/>
      <w:numFmt w:val="decimal"/>
      <w:lvlText w:val="%1."/>
      <w:lvlJc w:val="left"/>
      <w:pPr>
        <w:ind w:left="756" w:hanging="188"/>
        <w:jc w:val="left"/>
      </w:pPr>
      <w:rPr>
        <w:rFonts w:hint="default"/>
        <w:b/>
        <w:bCs/>
        <w:spacing w:val="-4"/>
        <w:w w:val="99"/>
        <w:lang w:val="uk-UA" w:eastAsia="uk-UA" w:bidi="uk-UA"/>
      </w:rPr>
    </w:lvl>
    <w:lvl w:ilvl="1" w:tplc="2CA887D0">
      <w:numFmt w:val="bullet"/>
      <w:lvlText w:val=""/>
      <w:lvlJc w:val="left"/>
      <w:pPr>
        <w:ind w:left="993" w:hanging="425"/>
      </w:pPr>
      <w:rPr>
        <w:rFonts w:ascii="Symbol" w:eastAsia="Symbol" w:hAnsi="Symbol" w:cs="Symbol" w:hint="default"/>
        <w:w w:val="99"/>
        <w:sz w:val="20"/>
        <w:szCs w:val="20"/>
        <w:lang w:val="uk-UA" w:eastAsia="uk-UA" w:bidi="uk-UA"/>
      </w:rPr>
    </w:lvl>
    <w:lvl w:ilvl="2" w:tplc="AF1EB9F0">
      <w:numFmt w:val="bullet"/>
      <w:lvlText w:val="•"/>
      <w:lvlJc w:val="left"/>
      <w:pPr>
        <w:ind w:left="1527" w:hanging="425"/>
      </w:pPr>
      <w:rPr>
        <w:rFonts w:hint="default"/>
        <w:lang w:val="uk-UA" w:eastAsia="uk-UA" w:bidi="uk-UA"/>
      </w:rPr>
    </w:lvl>
    <w:lvl w:ilvl="3" w:tplc="D41846D0">
      <w:numFmt w:val="bullet"/>
      <w:lvlText w:val="•"/>
      <w:lvlJc w:val="left"/>
      <w:pPr>
        <w:ind w:left="2654" w:hanging="425"/>
      </w:pPr>
      <w:rPr>
        <w:rFonts w:hint="default"/>
        <w:lang w:val="uk-UA" w:eastAsia="uk-UA" w:bidi="uk-UA"/>
      </w:rPr>
    </w:lvl>
    <w:lvl w:ilvl="4" w:tplc="16FE59EA">
      <w:numFmt w:val="bullet"/>
      <w:lvlText w:val="•"/>
      <w:lvlJc w:val="left"/>
      <w:pPr>
        <w:ind w:left="3782" w:hanging="425"/>
      </w:pPr>
      <w:rPr>
        <w:rFonts w:hint="default"/>
        <w:lang w:val="uk-UA" w:eastAsia="uk-UA" w:bidi="uk-UA"/>
      </w:rPr>
    </w:lvl>
    <w:lvl w:ilvl="5" w:tplc="EBF8154A">
      <w:numFmt w:val="bullet"/>
      <w:lvlText w:val="•"/>
      <w:lvlJc w:val="left"/>
      <w:pPr>
        <w:ind w:left="4909" w:hanging="425"/>
      </w:pPr>
      <w:rPr>
        <w:rFonts w:hint="default"/>
        <w:lang w:val="uk-UA" w:eastAsia="uk-UA" w:bidi="uk-UA"/>
      </w:rPr>
    </w:lvl>
    <w:lvl w:ilvl="6" w:tplc="1854C354">
      <w:numFmt w:val="bullet"/>
      <w:lvlText w:val="•"/>
      <w:lvlJc w:val="left"/>
      <w:pPr>
        <w:ind w:left="6036" w:hanging="425"/>
      </w:pPr>
      <w:rPr>
        <w:rFonts w:hint="default"/>
        <w:lang w:val="uk-UA" w:eastAsia="uk-UA" w:bidi="uk-UA"/>
      </w:rPr>
    </w:lvl>
    <w:lvl w:ilvl="7" w:tplc="E18EC33E">
      <w:numFmt w:val="bullet"/>
      <w:lvlText w:val="•"/>
      <w:lvlJc w:val="left"/>
      <w:pPr>
        <w:ind w:left="7164" w:hanging="425"/>
      </w:pPr>
      <w:rPr>
        <w:rFonts w:hint="default"/>
        <w:lang w:val="uk-UA" w:eastAsia="uk-UA" w:bidi="uk-UA"/>
      </w:rPr>
    </w:lvl>
    <w:lvl w:ilvl="8" w:tplc="AC0491EC">
      <w:numFmt w:val="bullet"/>
      <w:lvlText w:val="•"/>
      <w:lvlJc w:val="left"/>
      <w:pPr>
        <w:ind w:left="8291" w:hanging="425"/>
      </w:pPr>
      <w:rPr>
        <w:rFonts w:hint="default"/>
        <w:lang w:val="uk-UA" w:eastAsia="uk-UA" w:bidi="uk-UA"/>
      </w:rPr>
    </w:lvl>
  </w:abstractNum>
  <w:abstractNum w:abstractNumId="5" w15:restartNumberingAfterBreak="0">
    <w:nsid w:val="72945C17"/>
    <w:multiLevelType w:val="multilevel"/>
    <w:tmpl w:val="650E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BE0"/>
    <w:rsid w:val="00062192"/>
    <w:rsid w:val="00065F4E"/>
    <w:rsid w:val="00150E5B"/>
    <w:rsid w:val="001753F7"/>
    <w:rsid w:val="001C3ED5"/>
    <w:rsid w:val="00264534"/>
    <w:rsid w:val="00324A29"/>
    <w:rsid w:val="00401E67"/>
    <w:rsid w:val="00405012"/>
    <w:rsid w:val="004857A9"/>
    <w:rsid w:val="00521B15"/>
    <w:rsid w:val="00594CA4"/>
    <w:rsid w:val="005D066A"/>
    <w:rsid w:val="005E181A"/>
    <w:rsid w:val="006C4E93"/>
    <w:rsid w:val="00857ADF"/>
    <w:rsid w:val="008E0BE0"/>
    <w:rsid w:val="00A3746A"/>
    <w:rsid w:val="00AB375D"/>
    <w:rsid w:val="00AE76F9"/>
    <w:rsid w:val="00B0081E"/>
    <w:rsid w:val="00B536C9"/>
    <w:rsid w:val="00D519B1"/>
    <w:rsid w:val="00DB498F"/>
    <w:rsid w:val="00E1028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30E76F-794B-47EF-B1F4-F4DC76D4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uk-UA" w:eastAsia="uk-UA" w:bidi="uk-UA"/>
    </w:rPr>
  </w:style>
  <w:style w:type="paragraph" w:styleId="1">
    <w:name w:val="heading 1"/>
    <w:basedOn w:val="a"/>
    <w:uiPriority w:val="1"/>
    <w:qFormat/>
    <w:pPr>
      <w:ind w:left="2298" w:right="2072"/>
      <w:jc w:val="center"/>
      <w:outlineLvl w:val="0"/>
    </w:pPr>
    <w:rPr>
      <w:i/>
      <w:sz w:val="28"/>
      <w:szCs w:val="28"/>
    </w:rPr>
  </w:style>
  <w:style w:type="paragraph" w:styleId="2">
    <w:name w:val="heading 2"/>
    <w:basedOn w:val="a"/>
    <w:uiPriority w:val="1"/>
    <w:qFormat/>
    <w:pPr>
      <w:ind w:left="414" w:hanging="203"/>
      <w:outlineLvl w:val="1"/>
    </w:pPr>
    <w:rPr>
      <w:b/>
      <w:bCs/>
      <w:sz w:val="20"/>
      <w:szCs w:val="20"/>
    </w:rPr>
  </w:style>
  <w:style w:type="paragraph" w:styleId="3">
    <w:name w:val="heading 3"/>
    <w:basedOn w:val="a"/>
    <w:uiPriority w:val="1"/>
    <w:qFormat/>
    <w:pPr>
      <w:spacing w:line="228" w:lineRule="exact"/>
      <w:ind w:left="212"/>
      <w:outlineLvl w:val="2"/>
    </w:pPr>
    <w:rPr>
      <w:b/>
      <w:bCs/>
      <w:i/>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414" w:hanging="203"/>
    </w:pPr>
  </w:style>
  <w:style w:type="paragraph" w:customStyle="1" w:styleId="TableParagraph">
    <w:name w:val="Table Paragraph"/>
    <w:basedOn w:val="a"/>
    <w:uiPriority w:val="1"/>
    <w:qFormat/>
    <w:pPr>
      <w:spacing w:line="210" w:lineRule="exact"/>
    </w:pPr>
  </w:style>
  <w:style w:type="character" w:styleId="a5">
    <w:name w:val="Placeholder Text"/>
    <w:basedOn w:val="a0"/>
    <w:uiPriority w:val="99"/>
    <w:semiHidden/>
    <w:rsid w:val="001C3ED5"/>
    <w:rPr>
      <w:color w:val="808080"/>
    </w:rPr>
  </w:style>
  <w:style w:type="paragraph" w:styleId="a6">
    <w:name w:val="Normal (Web)"/>
    <w:basedOn w:val="a"/>
    <w:uiPriority w:val="99"/>
    <w:unhideWhenUsed/>
    <w:rsid w:val="006C4E93"/>
    <w:pPr>
      <w:widowControl/>
      <w:autoSpaceDE/>
      <w:autoSpaceDN/>
      <w:spacing w:before="100" w:beforeAutospacing="1" w:after="100" w:afterAutospacing="1"/>
    </w:pPr>
    <w:rPr>
      <w:sz w:val="24"/>
      <w:szCs w:val="24"/>
      <w:lang w:bidi="ar-SA"/>
    </w:rPr>
  </w:style>
  <w:style w:type="character" w:styleId="a7">
    <w:name w:val="Strong"/>
    <w:basedOn w:val="a0"/>
    <w:uiPriority w:val="22"/>
    <w:qFormat/>
    <w:rsid w:val="006C4E93"/>
    <w:rPr>
      <w:b/>
      <w:bCs/>
    </w:rPr>
  </w:style>
  <w:style w:type="paragraph" w:styleId="a8">
    <w:name w:val="Balloon Text"/>
    <w:basedOn w:val="a"/>
    <w:link w:val="a9"/>
    <w:uiPriority w:val="99"/>
    <w:semiHidden/>
    <w:unhideWhenUsed/>
    <w:rsid w:val="00324A29"/>
    <w:rPr>
      <w:rFonts w:ascii="Segoe UI" w:hAnsi="Segoe UI" w:cs="Segoe UI"/>
      <w:sz w:val="18"/>
      <w:szCs w:val="18"/>
    </w:rPr>
  </w:style>
  <w:style w:type="character" w:customStyle="1" w:styleId="a9">
    <w:name w:val="Текст выноски Знак"/>
    <w:basedOn w:val="a0"/>
    <w:link w:val="a8"/>
    <w:uiPriority w:val="99"/>
    <w:semiHidden/>
    <w:rsid w:val="00324A29"/>
    <w:rPr>
      <w:rFonts w:ascii="Segoe UI" w:eastAsia="Times New Roman" w:hAnsi="Segoe UI" w:cs="Segoe UI"/>
      <w:sz w:val="18"/>
      <w:szCs w:val="18"/>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79933">
      <w:bodyDiv w:val="1"/>
      <w:marLeft w:val="0"/>
      <w:marRight w:val="0"/>
      <w:marTop w:val="0"/>
      <w:marBottom w:val="0"/>
      <w:divBdr>
        <w:top w:val="none" w:sz="0" w:space="0" w:color="auto"/>
        <w:left w:val="none" w:sz="0" w:space="0" w:color="auto"/>
        <w:bottom w:val="none" w:sz="0" w:space="0" w:color="auto"/>
        <w:right w:val="none" w:sz="0" w:space="0" w:color="auto"/>
      </w:divBdr>
    </w:div>
    <w:div w:id="636226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ua-referat.com/%D0%A4%D1%96%D0%B7%D1%96%D0%BE%D0%BB%D0%BE%D0%B3%D1%96%D1%8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6145</Words>
  <Characters>3503</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Лабораторна робота №1</vt:lpstr>
    </vt:vector>
  </TitlesOfParts>
  <Company/>
  <LinksUpToDate>false</LinksUpToDate>
  <CharactersWithSpaces>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№1</dc:title>
  <dc:creator>Zoya</dc:creator>
  <cp:lastModifiedBy>Romana</cp:lastModifiedBy>
  <cp:revision>6</cp:revision>
  <cp:lastPrinted>2020-10-27T19:50:00Z</cp:lastPrinted>
  <dcterms:created xsi:type="dcterms:W3CDTF">2020-10-26T13:02:00Z</dcterms:created>
  <dcterms:modified xsi:type="dcterms:W3CDTF">2020-10-27T19:50:00Z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2018-02-26T00:00:00Z</vt:filetime>
  </property>
  <property fmtid="{D5CDD505-2E9C-101B-9397-08002B2CF9AE}" pid="3" name="Creator">
    <vt:lpwstr>Microsoft® Word 2010</vt:lpwstr>
  </property>
  <property fmtid="{D5CDD505-2E9C-101B-9397-08002B2CF9AE}" pid="4" name="LastSaved">
    <vt:filetime>2020-10-25T00:00:00Z</vt:filetime>
  </property>
</Properties>
</file>