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5B5C" w:rsidRDefault="00000000">
      <w:pPr>
        <w:spacing w:after="2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КРИТЕРІЇ ОЦІНЮВАННЯ НАВЧАЛЬНИХ ДОСЯГНЕНЬ УЧНІВ</w:t>
      </w:r>
    </w:p>
    <w:p w:rsidR="00A85B5C" w:rsidRDefault="00000000">
      <w:pPr>
        <w:spacing w:before="280" w:after="2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Модуль: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Roboto" w:eastAsia="Roboto" w:hAnsi="Roboto" w:cs="Roboto"/>
          <w:highlight w:val="white"/>
        </w:rPr>
        <w:t>НАТУРАЛЬНІ ЧИСЛА, ГЕОМЕТРИЧНІ ФІГУРИ, ВЕЛИЧИНИ, РІВНЯННЯ І НЕРІВНОСТІ</w:t>
      </w:r>
    </w:p>
    <w:p w:rsidR="00A85B5C" w:rsidRDefault="00000000">
      <w:pPr>
        <w:spacing w:before="280" w:after="2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Клас:</w:t>
      </w:r>
      <w:r>
        <w:rPr>
          <w:rFonts w:ascii="Times New Roman" w:eastAsia="Times New Roman" w:hAnsi="Times New Roman" w:cs="Times New Roman"/>
        </w:rPr>
        <w:t xml:space="preserve"> 5 </w:t>
      </w:r>
    </w:p>
    <w:p w:rsidR="00A85B5C" w:rsidRDefault="00000000">
      <w:pPr>
        <w:spacing w:before="280" w:after="2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Шкала:</w:t>
      </w:r>
      <w:r>
        <w:rPr>
          <w:rFonts w:ascii="Times New Roman" w:eastAsia="Times New Roman" w:hAnsi="Times New Roman" w:cs="Times New Roman"/>
        </w:rPr>
        <w:t xml:space="preserve"> 12-бальна </w:t>
      </w:r>
    </w:p>
    <w:p w:rsidR="00A85B5C" w:rsidRDefault="00000000">
      <w:pPr>
        <w:spacing w:before="280" w:after="2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Нормативна база:</w:t>
      </w:r>
    </w:p>
    <w:p w:rsidR="00A85B5C" w:rsidRDefault="00000000">
      <w:pPr>
        <w:numPr>
          <w:ilvl w:val="0"/>
          <w:numId w:val="1"/>
        </w:numPr>
        <w:spacing w:before="280" w:line="360" w:lineRule="auto"/>
        <w:jc w:val="both"/>
      </w:pPr>
      <w:r>
        <w:rPr>
          <w:rFonts w:ascii="Times New Roman" w:eastAsia="Times New Roman" w:hAnsi="Times New Roman" w:cs="Times New Roman"/>
        </w:rPr>
        <w:t>Критерії оцінювання навчальних досягнень учнів ЗЗСО (наказ МОН № 813 від 21.08.2020)</w:t>
      </w:r>
    </w:p>
    <w:p w:rsidR="00A85B5C" w:rsidRDefault="00000000">
      <w:pPr>
        <w:numPr>
          <w:ilvl w:val="0"/>
          <w:numId w:val="1"/>
        </w:numPr>
        <w:spacing w:after="280" w:line="360" w:lineRule="auto"/>
        <w:jc w:val="both"/>
      </w:pPr>
      <w:r>
        <w:rPr>
          <w:rFonts w:ascii="Times New Roman" w:eastAsia="Times New Roman" w:hAnsi="Times New Roman" w:cs="Times New Roman"/>
        </w:rPr>
        <w:t>Методичні рекомендації щодо оцінювання результатів навчання в умовах НУШ</w:t>
      </w:r>
    </w:p>
    <w:p w:rsidR="00A85B5C" w:rsidRDefault="00000000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Рівні навчальних досягнень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9"/>
        <w:gridCol w:w="754"/>
        <w:gridCol w:w="8587"/>
      </w:tblGrid>
      <w:tr w:rsidR="00A85B5C">
        <w:tc>
          <w:tcPr>
            <w:tcW w:w="1449" w:type="dxa"/>
          </w:tcPr>
          <w:p w:rsidR="00A85B5C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Рівень</w:t>
            </w:r>
          </w:p>
        </w:tc>
        <w:tc>
          <w:tcPr>
            <w:tcW w:w="754" w:type="dxa"/>
          </w:tcPr>
          <w:p w:rsidR="00A85B5C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Бал</w:t>
            </w:r>
          </w:p>
        </w:tc>
        <w:tc>
          <w:tcPr>
            <w:tcW w:w="8587" w:type="dxa"/>
          </w:tcPr>
          <w:p w:rsidR="00A85B5C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Характеристика</w:t>
            </w:r>
          </w:p>
        </w:tc>
      </w:tr>
      <w:tr w:rsidR="00A85B5C">
        <w:tc>
          <w:tcPr>
            <w:tcW w:w="1449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Початковий</w:t>
            </w:r>
          </w:p>
        </w:tc>
        <w:tc>
          <w:tcPr>
            <w:tcW w:w="754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1–3</w:t>
            </w:r>
          </w:p>
        </w:tc>
        <w:tc>
          <w:tcPr>
            <w:tcW w:w="8587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 демонструє фрагментарні знання, виконує завдання з суттєвими помилками, потребує постійної допомоги</w:t>
            </w:r>
          </w:p>
        </w:tc>
      </w:tr>
      <w:tr w:rsidR="00A85B5C">
        <w:tc>
          <w:tcPr>
            <w:tcW w:w="1449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Середній</w:t>
            </w:r>
          </w:p>
        </w:tc>
        <w:tc>
          <w:tcPr>
            <w:tcW w:w="754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4–6</w:t>
            </w:r>
          </w:p>
        </w:tc>
        <w:tc>
          <w:tcPr>
            <w:tcW w:w="8587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 розуміє основні поняття, виконує завдання з помилками, потребує часткової допомоги</w:t>
            </w:r>
          </w:p>
        </w:tc>
      </w:tr>
      <w:tr w:rsidR="00A85B5C">
        <w:tc>
          <w:tcPr>
            <w:tcW w:w="1449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Достатній</w:t>
            </w:r>
          </w:p>
        </w:tc>
        <w:tc>
          <w:tcPr>
            <w:tcW w:w="754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7–9</w:t>
            </w:r>
          </w:p>
        </w:tc>
        <w:tc>
          <w:tcPr>
            <w:tcW w:w="8587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 володіє навчальним матеріалом, виконує завдання самостійно, допускає незначні помилки</w:t>
            </w:r>
          </w:p>
        </w:tc>
      </w:tr>
      <w:tr w:rsidR="00A85B5C">
        <w:tc>
          <w:tcPr>
            <w:tcW w:w="1449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Високий</w:t>
            </w:r>
          </w:p>
        </w:tc>
        <w:tc>
          <w:tcPr>
            <w:tcW w:w="754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10–12</w:t>
            </w:r>
          </w:p>
        </w:tc>
        <w:tc>
          <w:tcPr>
            <w:tcW w:w="8587" w:type="dxa"/>
          </w:tcPr>
          <w:p w:rsidR="00A85B5C" w:rsidRDefault="00000000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 глибоко розуміє матеріал, аргументує відповіді, виконує завдання творчо та без помилок</w:t>
            </w:r>
          </w:p>
        </w:tc>
      </w:tr>
    </w:tbl>
    <w:p w:rsidR="00A85B5C" w:rsidRDefault="00000000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Форми оцінювання</w:t>
      </w:r>
    </w:p>
    <w:p w:rsidR="00A85B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Формувальне оцінювання: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Під час виконання практичних завдань, участі в обговореннях, побудові фігур</w:t>
      </w:r>
    </w:p>
    <w:p w:rsidR="00A85B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</w:rPr>
        <w:t>Поточне оцінювання:</w:t>
      </w:r>
      <w:r>
        <w:rPr>
          <w:rFonts w:ascii="Times New Roman" w:eastAsia="Times New Roman" w:hAnsi="Times New Roman" w:cs="Times New Roman"/>
          <w:color w:val="000000"/>
        </w:rPr>
        <w:t xml:space="preserve"> Включає тести, вправи, самостійні роботи.</w:t>
      </w:r>
    </w:p>
    <w:p w:rsidR="00A85B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Підсумкове оцінювання:</w:t>
      </w:r>
      <w:r>
        <w:rPr>
          <w:rFonts w:ascii="Times New Roman" w:eastAsia="Times New Roman" w:hAnsi="Times New Roman" w:cs="Times New Roman"/>
          <w:color w:val="000000"/>
        </w:rPr>
        <w:t xml:space="preserve"> Здійснюється за результатами контрольної роботи</w:t>
      </w:r>
    </w:p>
    <w:p w:rsidR="00A85B5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Орієнтовний розподіл балів</w:t>
      </w:r>
    </w:p>
    <w:p w:rsidR="00A85B5C" w:rsidRDefault="00A85B5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0"/>
        <w:tblW w:w="9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75"/>
      </w:tblGrid>
      <w:tr w:rsidR="00A85B5C">
        <w:trPr>
          <w:trHeight w:val="3360"/>
        </w:trPr>
        <w:tc>
          <w:tcPr>
            <w:tcW w:w="9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A85B5C" w:rsidRDefault="00A85B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tbl>
            <w:tblPr>
              <w:tblStyle w:val="a1"/>
              <w:tblW w:w="90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70"/>
              <w:gridCol w:w="1785"/>
              <w:gridCol w:w="3375"/>
            </w:tblGrid>
            <w:tr w:rsidR="00A85B5C">
              <w:trPr>
                <w:trHeight w:val="735"/>
              </w:trPr>
              <w:tc>
                <w:tcPr>
                  <w:tcW w:w="3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Вид діяльності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Максимум балів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Коментар</w:t>
                  </w:r>
                </w:p>
              </w:tc>
            </w:tr>
            <w:tr w:rsidR="00A85B5C">
              <w:trPr>
                <w:trHeight w:val="735"/>
              </w:trPr>
              <w:tc>
                <w:tcPr>
                  <w:tcW w:w="38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Тестування (Google Forms)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12</w:t>
                  </w:r>
                </w:p>
              </w:tc>
              <w:tc>
                <w:tcPr>
                  <w:tcW w:w="337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Автоматичне оцінювання за правильність</w:t>
                  </w:r>
                </w:p>
              </w:tc>
            </w:tr>
            <w:tr w:rsidR="00A85B5C">
              <w:trPr>
                <w:trHeight w:val="735"/>
              </w:trPr>
              <w:tc>
                <w:tcPr>
                  <w:tcW w:w="38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Практичні завдання (ділення, подільність, степінь)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12</w:t>
                  </w:r>
                </w:p>
              </w:tc>
              <w:tc>
                <w:tcPr>
                  <w:tcW w:w="337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За точність, охайність, самостійність</w:t>
                  </w:r>
                </w:p>
              </w:tc>
            </w:tr>
            <w:tr w:rsidR="00A85B5C">
              <w:trPr>
                <w:trHeight w:val="375"/>
              </w:trPr>
              <w:tc>
                <w:tcPr>
                  <w:tcW w:w="38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Активність на уроці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10</w:t>
                  </w:r>
                </w:p>
              </w:tc>
              <w:tc>
                <w:tcPr>
                  <w:tcW w:w="337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За участь, відповіді, ініціативу</w:t>
                  </w:r>
                </w:p>
              </w:tc>
            </w:tr>
            <w:tr w:rsidR="00A85B5C">
              <w:trPr>
                <w:trHeight w:val="735"/>
              </w:trPr>
              <w:tc>
                <w:tcPr>
                  <w:tcW w:w="38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Підсумкова робота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12</w:t>
                  </w:r>
                </w:p>
              </w:tc>
              <w:tc>
                <w:tcPr>
                  <w:tcW w:w="337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A85B5C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Комплексне оцінювання знань і навичок</w:t>
                  </w:r>
                </w:p>
              </w:tc>
            </w:tr>
          </w:tbl>
          <w:p w:rsidR="00A85B5C" w:rsidRDefault="00A85B5C"/>
        </w:tc>
      </w:tr>
    </w:tbl>
    <w:p w:rsidR="00A85B5C" w:rsidRDefault="00A85B5C">
      <w:pPr>
        <w:rPr>
          <w:rFonts w:ascii="Times New Roman" w:eastAsia="Times New Roman" w:hAnsi="Times New Roman" w:cs="Times New Roman"/>
          <w:b/>
          <w:bCs/>
        </w:rPr>
      </w:pPr>
    </w:p>
    <w:sectPr w:rsidR="00A85B5C">
      <w:pgSz w:w="12240" w:h="15840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604020202020204"/>
    <w:charset w:val="00"/>
    <w:family w:val="auto"/>
    <w:pitch w:val="default"/>
    <w:embedRegular r:id="rId1" w:fontKey="{D42ABFF5-55B9-5045-9425-1D1F328FD17C}"/>
  </w:font>
  <w:font w:name="Courier New">
    <w:panose1 w:val="02070309020205020404"/>
    <w:charset w:val="00"/>
    <w:family w:val="auto"/>
    <w:pitch w:val="default"/>
    <w:embedRegular r:id="rId2" w:fontKey="{BF634C07-F01D-AE48-AA15-502E00237C4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05DAFDA3-40EF-B343-9EEC-54D1E6169E6D}"/>
    <w:embedBold r:id="rId4" w:fontKey="{C0EE34DD-69E5-334C-A75A-5F27862ABBF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4A99EA7A-CF50-9B48-B9B4-5B0B336F1519}"/>
    <w:embedBold r:id="rId6" w:fontKey="{41E749BA-FFDE-CD4F-847D-BAAAA35342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099E78A2-8FE9-DF42-8BDB-AC6422BA1C80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374F2D2A-778E-2948-BD8D-047E14C228FB}"/>
  </w:font>
  <w:font w:name="Cambria">
    <w:panose1 w:val="02040503050406030204"/>
    <w:charset w:val="00"/>
    <w:family w:val="roman"/>
    <w:notTrueType/>
    <w:pitch w:val="default"/>
    <w:embedRegular r:id="rId9" w:fontKey="{94C0D2DC-5273-564B-A096-97FDC3728E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86FE5"/>
    <w:multiLevelType w:val="multilevel"/>
    <w:tmpl w:val="E3363E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C383A46"/>
    <w:multiLevelType w:val="multilevel"/>
    <w:tmpl w:val="AE545D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20799729">
    <w:abstractNumId w:val="1"/>
  </w:num>
  <w:num w:numId="2" w16cid:durableId="118702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5C"/>
    <w:rsid w:val="0038432B"/>
    <w:rsid w:val="00A8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C571125E-3AF9-184E-9F3B-622E5C1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Михайло Сало</cp:lastModifiedBy>
  <cp:revision>2</cp:revision>
  <dcterms:created xsi:type="dcterms:W3CDTF">2025-12-11T08:10:00Z</dcterms:created>
  <dcterms:modified xsi:type="dcterms:W3CDTF">2025-12-11T08:10:00Z</dcterms:modified>
</cp:coreProperties>
</file>