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Taller de Pruebas de Caja Blanca — Camino Básico</w:t>
      </w:r>
    </w:p>
    <w:p>
      <w:pPr>
        <w:jc w:val="center"/>
      </w:pPr>
      <w:r>
        <w:rPr>
          <w:b w:val="0"/>
          <w:i w:val="0"/>
        </w:rPr>
        <w:t>Software IV — Ingeniería de Sistemas · Universidad Católica de Oriente</w:t>
      </w:r>
    </w:p>
    <w:p>
      <w:pPr>
        <w:jc w:val="center"/>
      </w:pPr>
      <w:r>
        <w:rPr>
          <w:b w:val="0"/>
          <w:i w:val="0"/>
        </w:rPr>
        <w:t>Actividad realizada en la sesión del 16 de septiembre de 2026</w:t>
      </w:r>
    </w:p>
    <w:tbl>
      <w:tblPr>
        <w:tblStyle w:val="TableGrid"/>
        <w:tblW w:type="auto" w:w="0"/>
        <w:jc w:val="center"/>
        <w:tblLook w:firstColumn="1" w:firstRow="1" w:lastColumn="0" w:lastRow="0" w:noHBand="0" w:noVBand="1" w:val="04A0"/>
      </w:tblPr>
      <w:tblGrid>
        <w:gridCol w:w="4320"/>
        <w:gridCol w:w="4320"/>
      </w:tblGrid>
      <w:tr>
        <w:tc>
          <w:tcPr>
            <w:tcW w:type="dxa" w:w="2448"/>
          </w:tcPr>
          <w:p>
            <w:r/>
            <w:r>
              <w:rPr>
                <w:b/>
                <w:color w:val="1F4E79"/>
                <w:sz w:val="20"/>
              </w:rPr>
              <w:t>Campo</w:t>
            </w:r>
          </w:p>
        </w:tc>
        <w:tc>
          <w:tcPr>
            <w:tcW w:type="dxa" w:w="6480"/>
          </w:tcPr>
          <w:p>
            <w:r/>
            <w:r>
              <w:rPr>
                <w:b/>
                <w:color w:val="1F4E79"/>
                <w:sz w:val="20"/>
              </w:rPr>
              <w:t>Valor</w:t>
            </w:r>
          </w:p>
        </w:tc>
      </w:tr>
      <w:tr>
        <w:tc>
          <w:tcPr>
            <w:tcW w:type="dxa" w:w="2448"/>
          </w:tcPr>
          <w:p>
            <w:r/>
            <w:r>
              <w:rPr>
                <w:sz w:val="19"/>
              </w:rPr>
              <w:t>Estudiante</w:t>
            </w:r>
          </w:p>
        </w:tc>
        <w:tc>
          <w:tcPr>
            <w:tcW w:type="dxa" w:w="6480"/>
          </w:tcPr>
          <w:p>
            <w:r/>
            <w:r>
              <w:rPr>
                <w:sz w:val="19"/>
              </w:rPr>
              <w:t>Andres Felipe Velez Alcaraz</w:t>
            </w:r>
          </w:p>
        </w:tc>
      </w:tr>
      <w:tr>
        <w:tc>
          <w:tcPr>
            <w:tcW w:type="dxa" w:w="2448"/>
          </w:tcPr>
          <w:p>
            <w:r/>
            <w:r>
              <w:rPr>
                <w:sz w:val="19"/>
              </w:rPr>
              <w:t>Código</w:t>
            </w:r>
          </w:p>
        </w:tc>
        <w:tc>
          <w:tcPr>
            <w:tcW w:type="dxa" w:w="6480"/>
          </w:tcPr>
          <w:p>
            <w:r/>
            <w:r>
              <w:rPr>
                <w:sz w:val="19"/>
              </w:rPr>
              <w:t>1017245136</w:t>
            </w:r>
          </w:p>
        </w:tc>
      </w:tr>
      <w:tr>
        <w:tc>
          <w:tcPr>
            <w:tcW w:type="dxa" w:w="2448"/>
          </w:tcPr>
          <w:p>
            <w:r/>
            <w:r>
              <w:rPr>
                <w:sz w:val="19"/>
              </w:rPr>
              <w:t>Docente</w:t>
            </w:r>
          </w:p>
        </w:tc>
        <w:tc>
          <w:tcPr>
            <w:tcW w:type="dxa" w:w="6480"/>
          </w:tcPr>
          <w:p>
            <w:r/>
            <w:r>
              <w:rPr>
                <w:sz w:val="19"/>
              </w:rPr>
              <w:t>Luz Mery Rios Alzate</w:t>
            </w:r>
          </w:p>
        </w:tc>
      </w:tr>
      <w:tr>
        <w:tc>
          <w:tcPr>
            <w:tcW w:type="dxa" w:w="2448"/>
          </w:tcPr>
          <w:p>
            <w:r/>
            <w:r>
              <w:rPr>
                <w:sz w:val="19"/>
              </w:rPr>
              <w:t>Código asignado</w:t>
            </w:r>
          </w:p>
        </w:tc>
        <w:tc>
          <w:tcPr>
            <w:tcW w:type="dxa" w:w="6480"/>
          </w:tcPr>
          <w:p>
            <w:r/>
            <w:r>
              <w:rPr>
                <w:sz w:val="19"/>
              </w:rPr>
              <w:t>Código PAR (el número de cédula termina en 6)</w:t>
            </w:r>
          </w:p>
        </w:tc>
      </w:tr>
      <w:tr>
        <w:tc>
          <w:tcPr>
            <w:tcW w:type="dxa" w:w="2448"/>
          </w:tcPr>
          <w:p>
            <w:r/>
            <w:r>
              <w:rPr>
                <w:sz w:val="19"/>
              </w:rPr>
              <w:t>Programa a probar</w:t>
            </w:r>
          </w:p>
        </w:tc>
        <w:tc>
          <w:tcPr>
            <w:tcW w:type="dxa" w:w="6480"/>
          </w:tcPr>
          <w:p>
            <w:r/>
            <w:r>
              <w:rPr>
                <w:sz w:val="19"/>
              </w:rPr>
              <w:t>Clasificación de un triángulo a partir de sus tres lados (C++)</w:t>
            </w:r>
          </w:p>
        </w:tc>
      </w:tr>
      <w:tr>
        <w:tc>
          <w:tcPr>
            <w:tcW w:type="dxa" w:w="2448"/>
          </w:tcPr>
          <w:p>
            <w:r/>
            <w:r>
              <w:rPr>
                <w:sz w:val="19"/>
              </w:rPr>
              <w:t>Técnica aplicada</w:t>
            </w:r>
          </w:p>
        </w:tc>
        <w:tc>
          <w:tcPr>
            <w:tcW w:type="dxa" w:w="6480"/>
          </w:tcPr>
          <w:p>
            <w:r/>
            <w:r>
              <w:rPr>
                <w:sz w:val="19"/>
              </w:rPr>
              <w:t>Prueba de Camino Básico (Tom McCabe, 1976)</w:t>
            </w:r>
          </w:p>
        </w:tc>
      </w:tr>
    </w:tbl>
    <w:p/>
    <w:p>
      <w:r>
        <w:rPr>
          <w:b w:val="0"/>
          <w:i w:val="0"/>
        </w:rPr>
        <w:t>En clase se repartieron dos programas: uno para quienes tienen cédula terminada en dígito par o cero y otro para quienes la tienen terminada en dígito impar. A mí me correspondió el código par. Sobre ese programa se aplicaron los cuatro pasos de la prueba de camino básico vistos en la presentación de la sesión.</w:t>
      </w:r>
    </w:p>
    <w:p>
      <w:pPr>
        <w:pStyle w:val="Heading1"/>
      </w:pPr>
      <w:r>
        <w:rPr>
          <w:color w:val="1F4E79"/>
        </w:rPr>
        <w:t>1. Código fuente asignado (código par)</w:t>
      </w:r>
    </w:p>
    <w:p>
      <w:pPr>
        <w:spacing w:after="0"/>
        <w:ind w:left="360"/>
      </w:pPr>
      <w:r>
        <w:rPr>
          <w:rFonts w:ascii="Consolas" w:hAnsi="Consolas"/>
          <w:sz w:val="18"/>
        </w:rPr>
        <w:t xml:space="preserve"> 1  #include &lt;iostream&gt;</w:t>
        <w:br/>
        <w:t xml:space="preserve"> 2  using namespace std;</w:t>
        <w:br/>
        <w:t xml:space="preserve"> 3</w:t>
        <w:br/>
        <w:t xml:space="preserve"> 4  int main() {</w:t>
        <w:br/>
        <w:t xml:space="preserve"> 5      int a, b, c;</w:t>
        <w:br/>
        <w:t xml:space="preserve"> 6      cout &lt;&lt; "Ingrese los tres lados del triangulo: ";</w:t>
        <w:br/>
        <w:t xml:space="preserve"> 7      cin &gt;&gt; a &gt;&gt; b &gt;&gt; c;</w:t>
        <w:br/>
        <w:t xml:space="preserve"> 8</w:t>
        <w:br/>
        <w:t xml:space="preserve"> 9      if (a + b &gt; c &amp;&amp; a + c &gt; b &amp;&amp; b + c &gt; a) {</w:t>
        <w:br/>
        <w:t>10          if (a == b &amp;&amp; b == c) {</w:t>
        <w:br/>
        <w:t>11              cout &lt;&lt; "Triangulo Equilatero" &lt;&lt; endl;</w:t>
        <w:br/>
        <w:t>12          } else if (a == b || b == c || a == c) {</w:t>
        <w:br/>
        <w:t>13              cout &lt;&lt; "Triangulo Isosceles" &lt;&lt; endl;</w:t>
        <w:br/>
        <w:t>14          } else {</w:t>
        <w:br/>
        <w:t>15              cout &lt;&lt; "Triangulo Escaleno" &lt;&lt; endl;</w:t>
        <w:br/>
        <w:t>16          }</w:t>
        <w:br/>
        <w:t>17      } else {</w:t>
        <w:br/>
        <w:t>18          cout &lt;&lt; "No forma un triangulo valido" &lt;&lt; endl;</w:t>
        <w:br/>
        <w:t>19      }</w:t>
        <w:br/>
        <w:t>20</w:t>
        <w:br/>
        <w:t>21      return 0;</w:t>
        <w:br/>
        <w:t>22  }</w:t>
      </w:r>
    </w:p>
    <w:p/>
    <w:p>
      <w:r>
        <w:rPr>
          <w:b w:val="0"/>
          <w:i w:val="0"/>
        </w:rPr>
        <w:t>El programa lee tres enteros, comprueba primero la desigualdad triangular (la suma de dos lados cualesquiera debe ser mayor que el tercero) y, si se cumple, clasifica el triángulo como equilátero, isósceles o escaleno. Si no se cumple, informa que los valores no forman un triángulo válido.</w:t>
      </w:r>
    </w:p>
    <w:p>
      <w:pPr>
        <w:pStyle w:val="Heading1"/>
      </w:pPr>
      <w:r>
        <w:rPr>
          <w:color w:val="1F4E79"/>
        </w:rPr>
        <w:t>2. Paso 1 — Grafo de flujo asociado</w:t>
      </w:r>
    </w:p>
    <w:p>
      <w:r>
        <w:rPr>
          <w:b w:val="0"/>
          <w:i w:val="0"/>
        </w:rPr>
        <w:t>Cada sentencia o grupo de sentencias secuenciales se convirtió en un nodo y cada transferencia de control en una arista. Las decisiones (nodos predicado) quedaron en los nodos 2, 3 y 5, que son los tres if del programa.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tcPr>
          <w:p>
            <w:r/>
            <w:r>
              <w:rPr>
                <w:b/>
                <w:color w:val="1F4E79"/>
                <w:sz w:val="20"/>
              </w:rPr>
              <w:t>Nodo</w:t>
            </w:r>
          </w:p>
        </w:tc>
        <w:tc>
          <w:tcPr>
            <w:tcW w:type="dxa" w:w="1296"/>
          </w:tcPr>
          <w:p>
            <w:r/>
            <w:r>
              <w:rPr>
                <w:b/>
                <w:color w:val="1F4E79"/>
                <w:sz w:val="20"/>
              </w:rPr>
              <w:t>Línea(s)</w:t>
            </w:r>
          </w:p>
        </w:tc>
        <w:tc>
          <w:tcPr>
            <w:tcW w:type="dxa" w:w="5328"/>
          </w:tcPr>
          <w:p>
            <w:r/>
            <w:r>
              <w:rPr>
                <w:b/>
                <w:color w:val="1F4E79"/>
                <w:sz w:val="20"/>
              </w:rPr>
              <w:t>Qué representa</w:t>
            </w:r>
          </w:p>
        </w:tc>
        <w:tc>
          <w:tcPr>
            <w:tcW w:type="dxa" w:w="1872"/>
          </w:tcPr>
          <w:p>
            <w:r/>
            <w:r>
              <w:rPr>
                <w:b/>
                <w:color w:val="1F4E79"/>
                <w:sz w:val="20"/>
              </w:rPr>
              <w:t>Tipo</w:t>
            </w:r>
          </w:p>
        </w:tc>
      </w:tr>
      <w:tr>
        <w:tc>
          <w:tcPr>
            <w:tcW w:type="dxa" w:w="864"/>
          </w:tcPr>
          <w:p>
            <w:r/>
            <w:r>
              <w:rPr>
                <w:sz w:val="19"/>
              </w:rPr>
              <w:t>1</w:t>
            </w:r>
          </w:p>
        </w:tc>
        <w:tc>
          <w:tcPr>
            <w:tcW w:type="dxa" w:w="1296"/>
          </w:tcPr>
          <w:p>
            <w:r/>
            <w:r>
              <w:rPr>
                <w:sz w:val="19"/>
              </w:rPr>
              <w:t>5 – 7</w:t>
            </w:r>
          </w:p>
        </w:tc>
        <w:tc>
          <w:tcPr>
            <w:tcW w:type="dxa" w:w="5328"/>
          </w:tcPr>
          <w:p>
            <w:r/>
            <w:r>
              <w:rPr>
                <w:sz w:val="19"/>
              </w:rPr>
              <w:t>Declaración de a, b, c y lectura de los tres lados</w:t>
            </w:r>
          </w:p>
        </w:tc>
        <w:tc>
          <w:tcPr>
            <w:tcW w:type="dxa" w:w="1872"/>
          </w:tcPr>
          <w:p>
            <w:r/>
            <w:r>
              <w:rPr>
                <w:sz w:val="19"/>
              </w:rPr>
              <w:t>Secuencia</w:t>
            </w:r>
          </w:p>
        </w:tc>
      </w:tr>
      <w:tr>
        <w:tc>
          <w:tcPr>
            <w:tcW w:type="dxa" w:w="864"/>
          </w:tcPr>
          <w:p>
            <w:r/>
            <w:r>
              <w:rPr>
                <w:sz w:val="19"/>
              </w:rPr>
              <w:t>2</w:t>
            </w:r>
          </w:p>
        </w:tc>
        <w:tc>
          <w:tcPr>
            <w:tcW w:type="dxa" w:w="1296"/>
          </w:tcPr>
          <w:p>
            <w:r/>
            <w:r>
              <w:rPr>
                <w:sz w:val="19"/>
              </w:rPr>
              <w:t>9</w:t>
            </w:r>
          </w:p>
        </w:tc>
        <w:tc>
          <w:tcPr>
            <w:tcW w:type="dxa" w:w="5328"/>
          </w:tcPr>
          <w:p>
            <w:r/>
            <w:r>
              <w:rPr>
                <w:sz w:val="19"/>
              </w:rPr>
              <w:t>if (a + b &gt; c &amp;&amp; a + c &gt; b &amp;&amp; b + c &gt; a)</w:t>
            </w:r>
          </w:p>
        </w:tc>
        <w:tc>
          <w:tcPr>
            <w:tcW w:type="dxa" w:w="1872"/>
          </w:tcPr>
          <w:p>
            <w:r/>
            <w:r>
              <w:rPr>
                <w:sz w:val="19"/>
              </w:rPr>
              <w:t>Nodo predicado</w:t>
            </w:r>
          </w:p>
        </w:tc>
      </w:tr>
      <w:tr>
        <w:tc>
          <w:tcPr>
            <w:tcW w:type="dxa" w:w="864"/>
          </w:tcPr>
          <w:p>
            <w:r/>
            <w:r>
              <w:rPr>
                <w:sz w:val="19"/>
              </w:rPr>
              <w:t>3</w:t>
            </w:r>
          </w:p>
        </w:tc>
        <w:tc>
          <w:tcPr>
            <w:tcW w:type="dxa" w:w="1296"/>
          </w:tcPr>
          <w:p>
            <w:r/>
            <w:r>
              <w:rPr>
                <w:sz w:val="19"/>
              </w:rPr>
              <w:t>10</w:t>
            </w:r>
          </w:p>
        </w:tc>
        <w:tc>
          <w:tcPr>
            <w:tcW w:type="dxa" w:w="5328"/>
          </w:tcPr>
          <w:p>
            <w:r/>
            <w:r>
              <w:rPr>
                <w:sz w:val="19"/>
              </w:rPr>
              <w:t>if (a == b &amp;&amp; b == c)</w:t>
            </w:r>
          </w:p>
        </w:tc>
        <w:tc>
          <w:tcPr>
            <w:tcW w:type="dxa" w:w="1872"/>
          </w:tcPr>
          <w:p>
            <w:r/>
            <w:r>
              <w:rPr>
                <w:sz w:val="19"/>
              </w:rPr>
              <w:t>Nodo predicado</w:t>
            </w:r>
          </w:p>
        </w:tc>
      </w:tr>
      <w:tr>
        <w:tc>
          <w:tcPr>
            <w:tcW w:type="dxa" w:w="864"/>
          </w:tcPr>
          <w:p>
            <w:r/>
            <w:r>
              <w:rPr>
                <w:sz w:val="19"/>
              </w:rPr>
              <w:t>4</w:t>
            </w:r>
          </w:p>
        </w:tc>
        <w:tc>
          <w:tcPr>
            <w:tcW w:type="dxa" w:w="1296"/>
          </w:tcPr>
          <w:p>
            <w:r/>
            <w:r>
              <w:rPr>
                <w:sz w:val="19"/>
              </w:rPr>
              <w:t>11</w:t>
            </w:r>
          </w:p>
        </w:tc>
        <w:tc>
          <w:tcPr>
            <w:tcW w:type="dxa" w:w="5328"/>
          </w:tcPr>
          <w:p>
            <w:r/>
            <w:r>
              <w:rPr>
                <w:sz w:val="19"/>
              </w:rPr>
              <w:t>Imprime "Triangulo Equilatero"</w:t>
            </w:r>
          </w:p>
        </w:tc>
        <w:tc>
          <w:tcPr>
            <w:tcW w:type="dxa" w:w="1872"/>
          </w:tcPr>
          <w:p>
            <w:r/>
            <w:r>
              <w:rPr>
                <w:sz w:val="19"/>
              </w:rPr>
              <w:t>Sentencia</w:t>
            </w:r>
          </w:p>
        </w:tc>
      </w:tr>
      <w:tr>
        <w:tc>
          <w:tcPr>
            <w:tcW w:type="dxa" w:w="864"/>
          </w:tcPr>
          <w:p>
            <w:r/>
            <w:r>
              <w:rPr>
                <w:sz w:val="19"/>
              </w:rPr>
              <w:t>5</w:t>
            </w:r>
          </w:p>
        </w:tc>
        <w:tc>
          <w:tcPr>
            <w:tcW w:type="dxa" w:w="1296"/>
          </w:tcPr>
          <w:p>
            <w:r/>
            <w:r>
              <w:rPr>
                <w:sz w:val="19"/>
              </w:rPr>
              <w:t>12</w:t>
            </w:r>
          </w:p>
        </w:tc>
        <w:tc>
          <w:tcPr>
            <w:tcW w:type="dxa" w:w="5328"/>
          </w:tcPr>
          <w:p>
            <w:r/>
            <w:r>
              <w:rPr>
                <w:sz w:val="19"/>
              </w:rPr>
              <w:t>else if (a == b || b == c || a == c)</w:t>
            </w:r>
          </w:p>
        </w:tc>
        <w:tc>
          <w:tcPr>
            <w:tcW w:type="dxa" w:w="1872"/>
          </w:tcPr>
          <w:p>
            <w:r/>
            <w:r>
              <w:rPr>
                <w:sz w:val="19"/>
              </w:rPr>
              <w:t>Nodo predicado</w:t>
            </w:r>
          </w:p>
        </w:tc>
      </w:tr>
      <w:tr>
        <w:tc>
          <w:tcPr>
            <w:tcW w:type="dxa" w:w="864"/>
          </w:tcPr>
          <w:p>
            <w:r/>
            <w:r>
              <w:rPr>
                <w:sz w:val="19"/>
              </w:rPr>
              <w:t>6</w:t>
            </w:r>
          </w:p>
        </w:tc>
        <w:tc>
          <w:tcPr>
            <w:tcW w:type="dxa" w:w="1296"/>
          </w:tcPr>
          <w:p>
            <w:r/>
            <w:r>
              <w:rPr>
                <w:sz w:val="19"/>
              </w:rPr>
              <w:t>13</w:t>
            </w:r>
          </w:p>
        </w:tc>
        <w:tc>
          <w:tcPr>
            <w:tcW w:type="dxa" w:w="5328"/>
          </w:tcPr>
          <w:p>
            <w:r/>
            <w:r>
              <w:rPr>
                <w:sz w:val="19"/>
              </w:rPr>
              <w:t>Imprime "Triangulo Isosceles"</w:t>
            </w:r>
          </w:p>
        </w:tc>
        <w:tc>
          <w:tcPr>
            <w:tcW w:type="dxa" w:w="1872"/>
          </w:tcPr>
          <w:p>
            <w:r/>
            <w:r>
              <w:rPr>
                <w:sz w:val="19"/>
              </w:rPr>
              <w:t>Sentencia</w:t>
            </w:r>
          </w:p>
        </w:tc>
      </w:tr>
      <w:tr>
        <w:tc>
          <w:tcPr>
            <w:tcW w:type="dxa" w:w="864"/>
          </w:tcPr>
          <w:p>
            <w:r/>
            <w:r>
              <w:rPr>
                <w:sz w:val="19"/>
              </w:rPr>
              <w:t>7</w:t>
            </w:r>
          </w:p>
        </w:tc>
        <w:tc>
          <w:tcPr>
            <w:tcW w:type="dxa" w:w="1296"/>
          </w:tcPr>
          <w:p>
            <w:r/>
            <w:r>
              <w:rPr>
                <w:sz w:val="19"/>
              </w:rPr>
              <w:t>15</w:t>
            </w:r>
          </w:p>
        </w:tc>
        <w:tc>
          <w:tcPr>
            <w:tcW w:type="dxa" w:w="5328"/>
          </w:tcPr>
          <w:p>
            <w:r/>
            <w:r>
              <w:rPr>
                <w:sz w:val="19"/>
              </w:rPr>
              <w:t>Imprime "Triangulo Escaleno"</w:t>
            </w:r>
          </w:p>
        </w:tc>
        <w:tc>
          <w:tcPr>
            <w:tcW w:type="dxa" w:w="1872"/>
          </w:tcPr>
          <w:p>
            <w:r/>
            <w:r>
              <w:rPr>
                <w:sz w:val="19"/>
              </w:rPr>
              <w:t>Sentencia</w:t>
            </w:r>
          </w:p>
        </w:tc>
      </w:tr>
      <w:tr>
        <w:tc>
          <w:tcPr>
            <w:tcW w:type="dxa" w:w="864"/>
          </w:tcPr>
          <w:p>
            <w:r/>
            <w:r>
              <w:rPr>
                <w:sz w:val="19"/>
              </w:rPr>
              <w:t>8</w:t>
            </w:r>
          </w:p>
        </w:tc>
        <w:tc>
          <w:tcPr>
            <w:tcW w:type="dxa" w:w="1296"/>
          </w:tcPr>
          <w:p>
            <w:r/>
            <w:r>
              <w:rPr>
                <w:sz w:val="19"/>
              </w:rPr>
              <w:t>18</w:t>
            </w:r>
          </w:p>
        </w:tc>
        <w:tc>
          <w:tcPr>
            <w:tcW w:type="dxa" w:w="5328"/>
          </w:tcPr>
          <w:p>
            <w:r/>
            <w:r>
              <w:rPr>
                <w:sz w:val="19"/>
              </w:rPr>
              <w:t>Imprime "No forma un triangulo valido"</w:t>
            </w:r>
          </w:p>
        </w:tc>
        <w:tc>
          <w:tcPr>
            <w:tcW w:type="dxa" w:w="1872"/>
          </w:tcPr>
          <w:p>
            <w:r/>
            <w:r>
              <w:rPr>
                <w:sz w:val="19"/>
              </w:rPr>
              <w:t>Sentencia</w:t>
            </w:r>
          </w:p>
        </w:tc>
      </w:tr>
      <w:tr>
        <w:tc>
          <w:tcPr>
            <w:tcW w:type="dxa" w:w="864"/>
          </w:tcPr>
          <w:p>
            <w:r/>
            <w:r>
              <w:rPr>
                <w:sz w:val="19"/>
              </w:rPr>
              <w:t>9</w:t>
            </w:r>
          </w:p>
        </w:tc>
        <w:tc>
          <w:tcPr>
            <w:tcW w:type="dxa" w:w="1296"/>
          </w:tcPr>
          <w:p>
            <w:r/>
            <w:r>
              <w:rPr>
                <w:sz w:val="19"/>
              </w:rPr>
              <w:t>21</w:t>
            </w:r>
          </w:p>
        </w:tc>
        <w:tc>
          <w:tcPr>
            <w:tcW w:type="dxa" w:w="5328"/>
          </w:tcPr>
          <w:p>
            <w:r/>
            <w:r>
              <w:rPr>
                <w:sz w:val="19"/>
              </w:rPr>
              <w:t>return 0 — nodo de unión y fin del programa</w:t>
            </w:r>
          </w:p>
        </w:tc>
        <w:tc>
          <w:tcPr>
            <w:tcW w:type="dxa" w:w="1872"/>
          </w:tcPr>
          <w:p>
            <w:r/>
            <w:r>
              <w:rPr>
                <w:sz w:val="19"/>
              </w:rPr>
              <w:t>Unión / fin</w:t>
            </w:r>
          </w:p>
        </w:tc>
      </w:tr>
    </w:tbl>
    <w:p/>
    <w:p>
      <w:r>
        <w:rPr>
          <w:b w:val="0"/>
          <w:i w:val="0"/>
        </w:rPr>
        <w:t>Aristas del grafo (11 en total): 1→2, 2→3 (V), 2→8 (F), 3→4 (V), 3→5 (F), 4→9, 5→6 (V), 5→7 (F), 6→9, 7→9, 8→9.</w:t>
      </w:r>
    </w:p>
    <w:p/>
    <w:p>
      <w:pPr>
        <w:jc w:val="center"/>
      </w:pPr>
      <w:r>
        <w:drawing>
          <wp:inline xmlns:a="http://schemas.openxmlformats.org/drawingml/2006/main" xmlns:pic="http://schemas.openxmlformats.org/drawingml/2006/picture">
            <wp:extent cx="5120640" cy="5818909"/>
            <wp:docPr id="1" name="Picture 1"/>
            <wp:cNvGraphicFramePr>
              <a:graphicFrameLocks noChangeAspect="1"/>
            </wp:cNvGraphicFramePr>
            <a:graphic>
              <a:graphicData uri="http://schemas.openxmlformats.org/drawingml/2006/picture">
                <pic:pic>
                  <pic:nvPicPr>
                    <pic:cNvPr id="0" name="Grafo_flujo_triangulos.png"/>
                    <pic:cNvPicPr/>
                  </pic:nvPicPr>
                  <pic:blipFill>
                    <a:blip r:embed="rId9"/>
                    <a:stretch>
                      <a:fillRect/>
                    </a:stretch>
                  </pic:blipFill>
                  <pic:spPr>
                    <a:xfrm>
                      <a:off x="0" y="0"/>
                      <a:ext cx="5120640" cy="5818909"/>
                    </a:xfrm>
                    <a:prstGeom prst="rect"/>
                  </pic:spPr>
                </pic:pic>
              </a:graphicData>
            </a:graphic>
          </wp:inline>
        </w:drawing>
      </w:r>
    </w:p>
    <w:p>
      <w:pPr>
        <w:pStyle w:val="Heading1"/>
      </w:pPr>
      <w:r>
        <w:rPr>
          <w:color w:val="1F4E79"/>
        </w:rPr>
        <w:t>3. Paso 2 — Complejidad ciclomática V(G)</w:t>
      </w:r>
    </w:p>
    <w:p>
      <w:r>
        <w:rPr>
          <w:b w:val="0"/>
          <w:i w:val="0"/>
        </w:rPr>
        <w:t>La complejidad ciclomática indica cuántos caminos independientes tiene el grafo, es decir, cuántos casos de prueba se necesitan como mínimo para recorrerlo completo. Se calculó con las tres definiciones vistas en clase y las tres dieron el mismo resultado, lo que sirve de comprobación.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tcPr>
          <w:p>
            <w:r/>
            <w:r>
              <w:rPr>
                <w:b/>
                <w:color w:val="1F4E79"/>
                <w:sz w:val="20"/>
              </w:rPr>
              <w:t>Definición</w:t>
            </w:r>
          </w:p>
        </w:tc>
        <w:tc>
          <w:tcPr>
            <w:tcW w:type="dxa" w:w="1872"/>
          </w:tcPr>
          <w:p>
            <w:r/>
            <w:r>
              <w:rPr>
                <w:b/>
                <w:color w:val="1F4E79"/>
                <w:sz w:val="20"/>
              </w:rPr>
              <w:t>Fórmula</w:t>
            </w:r>
          </w:p>
        </w:tc>
        <w:tc>
          <w:tcPr>
            <w:tcW w:type="dxa" w:w="3744"/>
          </w:tcPr>
          <w:p>
            <w:r/>
            <w:r>
              <w:rPr>
                <w:b/>
                <w:color w:val="1F4E79"/>
                <w:sz w:val="20"/>
              </w:rPr>
              <w:t>Reemplazo</w:t>
            </w:r>
          </w:p>
        </w:tc>
        <w:tc>
          <w:tcPr>
            <w:tcW w:type="dxa" w:w="1440"/>
          </w:tcPr>
          <w:p>
            <w:r/>
            <w:r>
              <w:rPr>
                <w:b/>
                <w:color w:val="1F4E79"/>
                <w:sz w:val="20"/>
              </w:rPr>
              <w:t>Resultado</w:t>
            </w:r>
          </w:p>
        </w:tc>
      </w:tr>
      <w:tr>
        <w:tc>
          <w:tcPr>
            <w:tcW w:type="dxa" w:w="2304"/>
          </w:tcPr>
          <w:p>
            <w:r/>
            <w:r>
              <w:rPr>
                <w:sz w:val="19"/>
              </w:rPr>
              <w:t>1 — Por arcos y nodos</w:t>
            </w:r>
          </w:p>
        </w:tc>
        <w:tc>
          <w:tcPr>
            <w:tcW w:type="dxa" w:w="1872"/>
          </w:tcPr>
          <w:p>
            <w:r/>
            <w:r>
              <w:rPr>
                <w:sz w:val="19"/>
              </w:rPr>
              <w:t>V(G) = a − n + 2</w:t>
            </w:r>
          </w:p>
        </w:tc>
        <w:tc>
          <w:tcPr>
            <w:tcW w:type="dxa" w:w="3744"/>
          </w:tcPr>
          <w:p>
            <w:r/>
            <w:r>
              <w:rPr>
                <w:sz w:val="19"/>
              </w:rPr>
              <w:t>a = 11 aristas, n = 9 nodos → 11 − 9 + 2</w:t>
            </w:r>
          </w:p>
        </w:tc>
        <w:tc>
          <w:tcPr>
            <w:tcW w:type="dxa" w:w="1440"/>
          </w:tcPr>
          <w:p>
            <w:r/>
            <w:r>
              <w:rPr>
                <w:sz w:val="19"/>
              </w:rPr>
              <w:t>V(G) = 4</w:t>
            </w:r>
          </w:p>
        </w:tc>
      </w:tr>
      <w:tr>
        <w:tc>
          <w:tcPr>
            <w:tcW w:type="dxa" w:w="2304"/>
          </w:tcPr>
          <w:p>
            <w:r/>
            <w:r>
              <w:rPr>
                <w:sz w:val="19"/>
              </w:rPr>
              <w:t>2 — Por nodos predicado</w:t>
            </w:r>
          </w:p>
        </w:tc>
        <w:tc>
          <w:tcPr>
            <w:tcW w:type="dxa" w:w="1872"/>
          </w:tcPr>
          <w:p>
            <w:r/>
            <w:r>
              <w:rPr>
                <w:sz w:val="19"/>
              </w:rPr>
              <w:t>V(G) = 1 + nps</w:t>
            </w:r>
          </w:p>
        </w:tc>
        <w:tc>
          <w:tcPr>
            <w:tcW w:type="dxa" w:w="3744"/>
          </w:tcPr>
          <w:p>
            <w:r/>
            <w:r>
              <w:rPr>
                <w:sz w:val="19"/>
              </w:rPr>
              <w:t>nps = 3 (nodos 2, 3 y 5) → 1 + 3</w:t>
            </w:r>
          </w:p>
        </w:tc>
        <w:tc>
          <w:tcPr>
            <w:tcW w:type="dxa" w:w="1440"/>
          </w:tcPr>
          <w:p>
            <w:r/>
            <w:r>
              <w:rPr>
                <w:sz w:val="19"/>
              </w:rPr>
              <w:t>V(G) = 4</w:t>
            </w:r>
          </w:p>
        </w:tc>
      </w:tr>
      <w:tr>
        <w:tc>
          <w:tcPr>
            <w:tcW w:type="dxa" w:w="2304"/>
          </w:tcPr>
          <w:p>
            <w:r/>
            <w:r>
              <w:rPr>
                <w:sz w:val="19"/>
              </w:rPr>
              <w:t>3 — Por regiones</w:t>
            </w:r>
          </w:p>
        </w:tc>
        <w:tc>
          <w:tcPr>
            <w:tcW w:type="dxa" w:w="1872"/>
          </w:tcPr>
          <w:p>
            <w:r/>
            <w:r>
              <w:rPr>
                <w:sz w:val="19"/>
              </w:rPr>
              <w:t>V(G) = rr + 1</w:t>
            </w:r>
          </w:p>
        </w:tc>
        <w:tc>
          <w:tcPr>
            <w:tcW w:type="dxa" w:w="3744"/>
          </w:tcPr>
          <w:p>
            <w:r/>
            <w:r>
              <w:rPr>
                <w:sz w:val="19"/>
              </w:rPr>
              <w:t>rr = 3 regiones cerradas → 3 + 1</w:t>
            </w:r>
          </w:p>
        </w:tc>
        <w:tc>
          <w:tcPr>
            <w:tcW w:type="dxa" w:w="1440"/>
          </w:tcPr>
          <w:p>
            <w:r/>
            <w:r>
              <w:rPr>
                <w:sz w:val="19"/>
              </w:rPr>
              <w:t>V(G) = 4</w:t>
            </w:r>
          </w:p>
        </w:tc>
      </w:tr>
    </w:tbl>
    <w:p/>
    <w:p>
      <w:r>
        <w:rPr>
          <w:b/>
          <w:i w:val="0"/>
        </w:rPr>
        <w:t>V(G) = 4 → el conjunto básico tiene 4 caminos independientes y se requieren, como mínimo, 4 casos de prueba.</w:t>
      </w:r>
    </w:p>
    <w:p>
      <w:pPr>
        <w:pStyle w:val="Heading1"/>
      </w:pPr>
      <w:r>
        <w:rPr>
          <w:color w:val="1F4E79"/>
        </w:rPr>
        <w:t>4. Paso 3 — Conjunto básico de caminos independientes</w:t>
      </w:r>
    </w:p>
    <w:p>
      <w:r>
        <w:rPr>
          <w:b w:val="0"/>
          <w:i w:val="0"/>
        </w:rPr>
        <w:t>Un camino es independiente si introduce al menos una arista nueva que ningún camino anterior había recorrido. Partiendo del camino más corto se fueron agregando los demás hasta completar los cuatro que anuncia V(G).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tcPr>
          <w:p>
            <w:r/>
            <w:r>
              <w:rPr>
                <w:b/>
                <w:color w:val="1F4E79"/>
                <w:sz w:val="20"/>
              </w:rPr>
              <w:t>Camino</w:t>
            </w:r>
          </w:p>
        </w:tc>
        <w:tc>
          <w:tcPr>
            <w:tcW w:type="dxa" w:w="2448"/>
          </w:tcPr>
          <w:p>
            <w:r/>
            <w:r>
              <w:rPr>
                <w:b/>
                <w:color w:val="1F4E79"/>
                <w:sz w:val="20"/>
              </w:rPr>
              <w:t>Recorrido</w:t>
            </w:r>
          </w:p>
        </w:tc>
        <w:tc>
          <w:tcPr>
            <w:tcW w:type="dxa" w:w="3600"/>
          </w:tcPr>
          <w:p>
            <w:r/>
            <w:r>
              <w:rPr>
                <w:b/>
                <w:color w:val="1F4E79"/>
                <w:sz w:val="20"/>
              </w:rPr>
              <w:t>Arista nueva que aporta</w:t>
            </w:r>
          </w:p>
        </w:tc>
        <w:tc>
          <w:tcPr>
            <w:tcW w:type="dxa" w:w="2304"/>
          </w:tcPr>
          <w:p>
            <w:r/>
            <w:r>
              <w:rPr>
                <w:b/>
                <w:color w:val="1F4E79"/>
                <w:sz w:val="20"/>
              </w:rPr>
              <w:t>Resultado esperado</w:t>
            </w:r>
          </w:p>
        </w:tc>
      </w:tr>
      <w:tr>
        <w:tc>
          <w:tcPr>
            <w:tcW w:type="dxa" w:w="1008"/>
          </w:tcPr>
          <w:p>
            <w:r/>
            <w:r>
              <w:rPr>
                <w:sz w:val="19"/>
              </w:rPr>
              <w:t>C1</w:t>
            </w:r>
          </w:p>
        </w:tc>
        <w:tc>
          <w:tcPr>
            <w:tcW w:type="dxa" w:w="2448"/>
          </w:tcPr>
          <w:p>
            <w:r/>
            <w:r>
              <w:rPr>
                <w:sz w:val="19"/>
              </w:rPr>
              <w:t>1 → 2 → 8 → 9</w:t>
            </w:r>
          </w:p>
        </w:tc>
        <w:tc>
          <w:tcPr>
            <w:tcW w:type="dxa" w:w="3600"/>
          </w:tcPr>
          <w:p>
            <w:r/>
            <w:r>
              <w:rPr>
                <w:sz w:val="19"/>
              </w:rPr>
              <w:t>Rama falsa del nodo 2 (2→8)</w:t>
            </w:r>
          </w:p>
        </w:tc>
        <w:tc>
          <w:tcPr>
            <w:tcW w:type="dxa" w:w="2304"/>
          </w:tcPr>
          <w:p>
            <w:r/>
            <w:r>
              <w:rPr>
                <w:sz w:val="19"/>
              </w:rPr>
              <w:t>No forma un triangulo valido</w:t>
            </w:r>
          </w:p>
        </w:tc>
      </w:tr>
      <w:tr>
        <w:tc>
          <w:tcPr>
            <w:tcW w:type="dxa" w:w="1008"/>
          </w:tcPr>
          <w:p>
            <w:r/>
            <w:r>
              <w:rPr>
                <w:sz w:val="19"/>
              </w:rPr>
              <w:t>C2</w:t>
            </w:r>
          </w:p>
        </w:tc>
        <w:tc>
          <w:tcPr>
            <w:tcW w:type="dxa" w:w="2448"/>
          </w:tcPr>
          <w:p>
            <w:r/>
            <w:r>
              <w:rPr>
                <w:sz w:val="19"/>
              </w:rPr>
              <w:t>1 → 2 → 3 → 4 → 9</w:t>
            </w:r>
          </w:p>
        </w:tc>
        <w:tc>
          <w:tcPr>
            <w:tcW w:type="dxa" w:w="3600"/>
          </w:tcPr>
          <w:p>
            <w:r/>
            <w:r>
              <w:rPr>
                <w:sz w:val="19"/>
              </w:rPr>
              <w:t>Rama verdadera de 2 y de 3 (2→3, 3→4)</w:t>
            </w:r>
          </w:p>
        </w:tc>
        <w:tc>
          <w:tcPr>
            <w:tcW w:type="dxa" w:w="2304"/>
          </w:tcPr>
          <w:p>
            <w:r/>
            <w:r>
              <w:rPr>
                <w:sz w:val="19"/>
              </w:rPr>
              <w:t>Triangulo Equilatero</w:t>
            </w:r>
          </w:p>
        </w:tc>
      </w:tr>
      <w:tr>
        <w:tc>
          <w:tcPr>
            <w:tcW w:type="dxa" w:w="1008"/>
          </w:tcPr>
          <w:p>
            <w:r/>
            <w:r>
              <w:rPr>
                <w:sz w:val="19"/>
              </w:rPr>
              <w:t>C3</w:t>
            </w:r>
          </w:p>
        </w:tc>
        <w:tc>
          <w:tcPr>
            <w:tcW w:type="dxa" w:w="2448"/>
          </w:tcPr>
          <w:p>
            <w:r/>
            <w:r>
              <w:rPr>
                <w:sz w:val="19"/>
              </w:rPr>
              <w:t>1 → 2 → 3 → 5 → 6 → 9</w:t>
            </w:r>
          </w:p>
        </w:tc>
        <w:tc>
          <w:tcPr>
            <w:tcW w:type="dxa" w:w="3600"/>
          </w:tcPr>
          <w:p>
            <w:r/>
            <w:r>
              <w:rPr>
                <w:sz w:val="19"/>
              </w:rPr>
              <w:t>Rama falsa de 3 y verdadera de 5 (3→5, 5→6)</w:t>
            </w:r>
          </w:p>
        </w:tc>
        <w:tc>
          <w:tcPr>
            <w:tcW w:type="dxa" w:w="2304"/>
          </w:tcPr>
          <w:p>
            <w:r/>
            <w:r>
              <w:rPr>
                <w:sz w:val="19"/>
              </w:rPr>
              <w:t>Triangulo Isosceles</w:t>
            </w:r>
          </w:p>
        </w:tc>
      </w:tr>
      <w:tr>
        <w:tc>
          <w:tcPr>
            <w:tcW w:type="dxa" w:w="1008"/>
          </w:tcPr>
          <w:p>
            <w:r/>
            <w:r>
              <w:rPr>
                <w:sz w:val="19"/>
              </w:rPr>
              <w:t>C4</w:t>
            </w:r>
          </w:p>
        </w:tc>
        <w:tc>
          <w:tcPr>
            <w:tcW w:type="dxa" w:w="2448"/>
          </w:tcPr>
          <w:p>
            <w:r/>
            <w:r>
              <w:rPr>
                <w:sz w:val="19"/>
              </w:rPr>
              <w:t>1 → 2 → 3 → 5 → 7 → 9</w:t>
            </w:r>
          </w:p>
        </w:tc>
        <w:tc>
          <w:tcPr>
            <w:tcW w:type="dxa" w:w="3600"/>
          </w:tcPr>
          <w:p>
            <w:r/>
            <w:r>
              <w:rPr>
                <w:sz w:val="19"/>
              </w:rPr>
              <w:t>Rama falsa del nodo 5 (5→7)</w:t>
            </w:r>
          </w:p>
        </w:tc>
        <w:tc>
          <w:tcPr>
            <w:tcW w:type="dxa" w:w="2304"/>
          </w:tcPr>
          <w:p>
            <w:r/>
            <w:r>
              <w:rPr>
                <w:sz w:val="19"/>
              </w:rPr>
              <w:t>Triangulo Escaleno</w:t>
            </w:r>
          </w:p>
        </w:tc>
      </w:tr>
    </w:tbl>
    <w:p>
      <w:pPr>
        <w:pStyle w:val="Heading1"/>
      </w:pPr>
      <w:r>
        <w:rPr>
          <w:color w:val="1F4E79"/>
        </w:rPr>
        <w:t>5. Paso 4 — Casos de prueba (uno por camino)</w:t>
      </w:r>
    </w:p>
    <w:p>
      <w:r>
        <w:rPr>
          <w:b w:val="0"/>
          <w:i w:val="0"/>
        </w:rPr>
        <w:t>Para cada camino del conjunto básico se eligieron valores de entrada que obligan a recorrerlo y se anotó la salida que el programa debe producir.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864"/>
          </w:tcPr>
          <w:p>
            <w:r/>
            <w:r>
              <w:rPr>
                <w:b/>
                <w:color w:val="1F4E79"/>
                <w:sz w:val="20"/>
              </w:rPr>
              <w:t>Caso</w:t>
            </w:r>
          </w:p>
        </w:tc>
        <w:tc>
          <w:tcPr>
            <w:tcW w:type="dxa" w:w="864"/>
          </w:tcPr>
          <w:p>
            <w:r/>
            <w:r>
              <w:rPr>
                <w:b/>
                <w:color w:val="1F4E79"/>
                <w:sz w:val="20"/>
              </w:rPr>
              <w:t>Camino</w:t>
            </w:r>
          </w:p>
        </w:tc>
        <w:tc>
          <w:tcPr>
            <w:tcW w:type="dxa" w:w="432"/>
          </w:tcPr>
          <w:p>
            <w:r/>
            <w:r>
              <w:rPr>
                <w:b/>
                <w:color w:val="1F4E79"/>
                <w:sz w:val="20"/>
              </w:rPr>
              <w:t>a</w:t>
            </w:r>
          </w:p>
        </w:tc>
        <w:tc>
          <w:tcPr>
            <w:tcW w:type="dxa" w:w="432"/>
          </w:tcPr>
          <w:p>
            <w:r/>
            <w:r>
              <w:rPr>
                <w:b/>
                <w:color w:val="1F4E79"/>
                <w:sz w:val="20"/>
              </w:rPr>
              <w:t>b</w:t>
            </w:r>
          </w:p>
        </w:tc>
        <w:tc>
          <w:tcPr>
            <w:tcW w:type="dxa" w:w="504"/>
          </w:tcPr>
          <w:p>
            <w:r/>
            <w:r>
              <w:rPr>
                <w:b/>
                <w:color w:val="1F4E79"/>
                <w:sz w:val="20"/>
              </w:rPr>
              <w:t>c</w:t>
            </w:r>
          </w:p>
        </w:tc>
        <w:tc>
          <w:tcPr>
            <w:tcW w:type="dxa" w:w="3312"/>
          </w:tcPr>
          <w:p>
            <w:r/>
            <w:r>
              <w:rPr>
                <w:b/>
                <w:color w:val="1F4E79"/>
                <w:sz w:val="20"/>
              </w:rPr>
              <w:t>Condición que se cumple</w:t>
            </w:r>
          </w:p>
        </w:tc>
        <w:tc>
          <w:tcPr>
            <w:tcW w:type="dxa" w:w="2736"/>
          </w:tcPr>
          <w:p>
            <w:r/>
            <w:r>
              <w:rPr>
                <w:b/>
                <w:color w:val="1F4E79"/>
                <w:sz w:val="20"/>
              </w:rPr>
              <w:t>Salida esperada</w:t>
            </w:r>
          </w:p>
        </w:tc>
      </w:tr>
      <w:tr>
        <w:tc>
          <w:tcPr>
            <w:tcW w:type="dxa" w:w="864"/>
          </w:tcPr>
          <w:p>
            <w:r/>
            <w:r>
              <w:rPr>
                <w:sz w:val="19"/>
              </w:rPr>
              <w:t>CP-01</w:t>
            </w:r>
          </w:p>
        </w:tc>
        <w:tc>
          <w:tcPr>
            <w:tcW w:type="dxa" w:w="864"/>
          </w:tcPr>
          <w:p>
            <w:r/>
            <w:r>
              <w:rPr>
                <w:sz w:val="19"/>
              </w:rPr>
              <w:t>C1</w:t>
            </w:r>
          </w:p>
        </w:tc>
        <w:tc>
          <w:tcPr>
            <w:tcW w:type="dxa" w:w="432"/>
          </w:tcPr>
          <w:p>
            <w:r/>
            <w:r>
              <w:rPr>
                <w:sz w:val="19"/>
              </w:rPr>
              <w:t>2</w:t>
            </w:r>
          </w:p>
        </w:tc>
        <w:tc>
          <w:tcPr>
            <w:tcW w:type="dxa" w:w="432"/>
          </w:tcPr>
          <w:p>
            <w:r/>
            <w:r>
              <w:rPr>
                <w:sz w:val="19"/>
              </w:rPr>
              <w:t>3</w:t>
            </w:r>
          </w:p>
        </w:tc>
        <w:tc>
          <w:tcPr>
            <w:tcW w:type="dxa" w:w="504"/>
          </w:tcPr>
          <w:p>
            <w:r/>
            <w:r>
              <w:rPr>
                <w:sz w:val="19"/>
              </w:rPr>
              <w:t>10</w:t>
            </w:r>
          </w:p>
        </w:tc>
        <w:tc>
          <w:tcPr>
            <w:tcW w:type="dxa" w:w="3312"/>
          </w:tcPr>
          <w:p>
            <w:r/>
            <w:r>
              <w:rPr>
                <w:sz w:val="19"/>
              </w:rPr>
              <w:t>2 + 3 &gt; 10 es falso → no es triángulo</w:t>
            </w:r>
          </w:p>
        </w:tc>
        <w:tc>
          <w:tcPr>
            <w:tcW w:type="dxa" w:w="2736"/>
          </w:tcPr>
          <w:p>
            <w:r/>
            <w:r>
              <w:rPr>
                <w:sz w:val="19"/>
              </w:rPr>
              <w:t>No forma un triangulo valido</w:t>
            </w:r>
          </w:p>
        </w:tc>
      </w:tr>
      <w:tr>
        <w:tc>
          <w:tcPr>
            <w:tcW w:type="dxa" w:w="864"/>
          </w:tcPr>
          <w:p>
            <w:r/>
            <w:r>
              <w:rPr>
                <w:sz w:val="19"/>
              </w:rPr>
              <w:t>CP-02</w:t>
            </w:r>
          </w:p>
        </w:tc>
        <w:tc>
          <w:tcPr>
            <w:tcW w:type="dxa" w:w="864"/>
          </w:tcPr>
          <w:p>
            <w:r/>
            <w:r>
              <w:rPr>
                <w:sz w:val="19"/>
              </w:rPr>
              <w:t>C2</w:t>
            </w:r>
          </w:p>
        </w:tc>
        <w:tc>
          <w:tcPr>
            <w:tcW w:type="dxa" w:w="432"/>
          </w:tcPr>
          <w:p>
            <w:r/>
            <w:r>
              <w:rPr>
                <w:sz w:val="19"/>
              </w:rPr>
              <w:t>5</w:t>
            </w:r>
          </w:p>
        </w:tc>
        <w:tc>
          <w:tcPr>
            <w:tcW w:type="dxa" w:w="432"/>
          </w:tcPr>
          <w:p>
            <w:r/>
            <w:r>
              <w:rPr>
                <w:sz w:val="19"/>
              </w:rPr>
              <w:t>5</w:t>
            </w:r>
          </w:p>
        </w:tc>
        <w:tc>
          <w:tcPr>
            <w:tcW w:type="dxa" w:w="504"/>
          </w:tcPr>
          <w:p>
            <w:r/>
            <w:r>
              <w:rPr>
                <w:sz w:val="19"/>
              </w:rPr>
              <w:t>5</w:t>
            </w:r>
          </w:p>
        </w:tc>
        <w:tc>
          <w:tcPr>
            <w:tcW w:type="dxa" w:w="3312"/>
          </w:tcPr>
          <w:p>
            <w:r/>
            <w:r>
              <w:rPr>
                <w:sz w:val="19"/>
              </w:rPr>
              <w:t>Es triángulo y los tres lados son iguales</w:t>
            </w:r>
          </w:p>
        </w:tc>
        <w:tc>
          <w:tcPr>
            <w:tcW w:type="dxa" w:w="2736"/>
          </w:tcPr>
          <w:p>
            <w:r/>
            <w:r>
              <w:rPr>
                <w:sz w:val="19"/>
              </w:rPr>
              <w:t>Triangulo Equilatero</w:t>
            </w:r>
          </w:p>
        </w:tc>
      </w:tr>
      <w:tr>
        <w:tc>
          <w:tcPr>
            <w:tcW w:type="dxa" w:w="864"/>
          </w:tcPr>
          <w:p>
            <w:r/>
            <w:r>
              <w:rPr>
                <w:sz w:val="19"/>
              </w:rPr>
              <w:t>CP-03</w:t>
            </w:r>
          </w:p>
        </w:tc>
        <w:tc>
          <w:tcPr>
            <w:tcW w:type="dxa" w:w="864"/>
          </w:tcPr>
          <w:p>
            <w:r/>
            <w:r>
              <w:rPr>
                <w:sz w:val="19"/>
              </w:rPr>
              <w:t>C3</w:t>
            </w:r>
          </w:p>
        </w:tc>
        <w:tc>
          <w:tcPr>
            <w:tcW w:type="dxa" w:w="432"/>
          </w:tcPr>
          <w:p>
            <w:r/>
            <w:r>
              <w:rPr>
                <w:sz w:val="19"/>
              </w:rPr>
              <w:t>5</w:t>
            </w:r>
          </w:p>
        </w:tc>
        <w:tc>
          <w:tcPr>
            <w:tcW w:type="dxa" w:w="432"/>
          </w:tcPr>
          <w:p>
            <w:r/>
            <w:r>
              <w:rPr>
                <w:sz w:val="19"/>
              </w:rPr>
              <w:t>5</w:t>
            </w:r>
          </w:p>
        </w:tc>
        <w:tc>
          <w:tcPr>
            <w:tcW w:type="dxa" w:w="504"/>
          </w:tcPr>
          <w:p>
            <w:r/>
            <w:r>
              <w:rPr>
                <w:sz w:val="19"/>
              </w:rPr>
              <w:t>8</w:t>
            </w:r>
          </w:p>
        </w:tc>
        <w:tc>
          <w:tcPr>
            <w:tcW w:type="dxa" w:w="3312"/>
          </w:tcPr>
          <w:p>
            <w:r/>
            <w:r>
              <w:rPr>
                <w:sz w:val="19"/>
              </w:rPr>
              <w:t>Es triángulo, no equilátero, pero a == b</w:t>
            </w:r>
          </w:p>
        </w:tc>
        <w:tc>
          <w:tcPr>
            <w:tcW w:type="dxa" w:w="2736"/>
          </w:tcPr>
          <w:p>
            <w:r/>
            <w:r>
              <w:rPr>
                <w:sz w:val="19"/>
              </w:rPr>
              <w:t>Triangulo Isosceles</w:t>
            </w:r>
          </w:p>
        </w:tc>
      </w:tr>
      <w:tr>
        <w:tc>
          <w:tcPr>
            <w:tcW w:type="dxa" w:w="864"/>
          </w:tcPr>
          <w:p>
            <w:r/>
            <w:r>
              <w:rPr>
                <w:sz w:val="19"/>
              </w:rPr>
              <w:t>CP-04</w:t>
            </w:r>
          </w:p>
        </w:tc>
        <w:tc>
          <w:tcPr>
            <w:tcW w:type="dxa" w:w="864"/>
          </w:tcPr>
          <w:p>
            <w:r/>
            <w:r>
              <w:rPr>
                <w:sz w:val="19"/>
              </w:rPr>
              <w:t>C4</w:t>
            </w:r>
          </w:p>
        </w:tc>
        <w:tc>
          <w:tcPr>
            <w:tcW w:type="dxa" w:w="432"/>
          </w:tcPr>
          <w:p>
            <w:r/>
            <w:r>
              <w:rPr>
                <w:sz w:val="19"/>
              </w:rPr>
              <w:t>4</w:t>
            </w:r>
          </w:p>
        </w:tc>
        <w:tc>
          <w:tcPr>
            <w:tcW w:type="dxa" w:w="432"/>
          </w:tcPr>
          <w:p>
            <w:r/>
            <w:r>
              <w:rPr>
                <w:sz w:val="19"/>
              </w:rPr>
              <w:t>5</w:t>
            </w:r>
          </w:p>
        </w:tc>
        <w:tc>
          <w:tcPr>
            <w:tcW w:type="dxa" w:w="504"/>
          </w:tcPr>
          <w:p>
            <w:r/>
            <w:r>
              <w:rPr>
                <w:sz w:val="19"/>
              </w:rPr>
              <w:t>6</w:t>
            </w:r>
          </w:p>
        </w:tc>
        <w:tc>
          <w:tcPr>
            <w:tcW w:type="dxa" w:w="3312"/>
          </w:tcPr>
          <w:p>
            <w:r/>
            <w:r>
              <w:rPr>
                <w:sz w:val="19"/>
              </w:rPr>
              <w:t>Es triángulo y los tres lados son distintos</w:t>
            </w:r>
          </w:p>
        </w:tc>
        <w:tc>
          <w:tcPr>
            <w:tcW w:type="dxa" w:w="2736"/>
          </w:tcPr>
          <w:p>
            <w:r/>
            <w:r>
              <w:rPr>
                <w:sz w:val="19"/>
              </w:rPr>
              <w:t>Triangulo Escaleno</w:t>
            </w:r>
          </w:p>
        </w:tc>
      </w:tr>
    </w:tbl>
    <w:p>
      <w:pPr>
        <w:pStyle w:val="Heading1"/>
      </w:pPr>
      <w:r>
        <w:rPr>
          <w:color w:val="1F4E79"/>
        </w:rPr>
        <w:t>6. Cobertura alcanzada</w:t>
      </w:r>
    </w:p>
    <w:p>
      <w:r>
        <w:rPr>
          <w:b w:val="0"/>
          <w:i w:val="0"/>
        </w:rPr>
        <w:t>Con los cuatro casos de prueba se recorren los nueve nodos del grafo, así que se alcanza cobertura de sentencias del 100 %. También se alcanza cobertura de decisiones, porque cada uno de los tres if toma el valor verdadero y el valor falso al menos una vez:</w:t>
      </w:r>
    </w:p>
    <w:tbl>
      <w:tblPr>
        <w:tblStyle w:val="TableGrid"/>
        <w:tblW w:type="auto" w:w="0"/>
        <w:jc w:val="center"/>
        <w:tblLook w:firstColumn="1" w:firstRow="1" w:lastColumn="0" w:lastRow="0" w:noHBand="0" w:noVBand="1" w:val="04A0"/>
      </w:tblPr>
      <w:tblGrid>
        <w:gridCol w:w="2880"/>
        <w:gridCol w:w="2880"/>
        <w:gridCol w:w="2880"/>
      </w:tblGrid>
      <w:tr>
        <w:tc>
          <w:tcPr>
            <w:tcW w:type="dxa" w:w="4320"/>
          </w:tcPr>
          <w:p>
            <w:r/>
            <w:r>
              <w:rPr>
                <w:b/>
                <w:color w:val="1F4E79"/>
                <w:sz w:val="20"/>
              </w:rPr>
              <w:t>Decisión</w:t>
            </w:r>
          </w:p>
        </w:tc>
        <w:tc>
          <w:tcPr>
            <w:tcW w:type="dxa" w:w="2592"/>
          </w:tcPr>
          <w:p>
            <w:r/>
            <w:r>
              <w:rPr>
                <w:b/>
                <w:color w:val="1F4E79"/>
                <w:sz w:val="20"/>
              </w:rPr>
              <w:t>Toma valor V en</w:t>
            </w:r>
          </w:p>
        </w:tc>
        <w:tc>
          <w:tcPr>
            <w:tcW w:type="dxa" w:w="2304"/>
          </w:tcPr>
          <w:p>
            <w:r/>
            <w:r>
              <w:rPr>
                <w:b/>
                <w:color w:val="1F4E79"/>
                <w:sz w:val="20"/>
              </w:rPr>
              <w:t>Toma valor F en</w:t>
            </w:r>
          </w:p>
        </w:tc>
      </w:tr>
      <w:tr>
        <w:tc>
          <w:tcPr>
            <w:tcW w:type="dxa" w:w="4320"/>
          </w:tcPr>
          <w:p>
            <w:r/>
            <w:r>
              <w:rPr>
                <w:sz w:val="19"/>
              </w:rPr>
              <w:t>Nodo 2 — a+b&gt;c &amp;&amp; a+c&gt;b &amp;&amp; b+c&gt;a</w:t>
            </w:r>
          </w:p>
        </w:tc>
        <w:tc>
          <w:tcPr>
            <w:tcW w:type="dxa" w:w="2592"/>
          </w:tcPr>
          <w:p>
            <w:r/>
            <w:r>
              <w:rPr>
                <w:sz w:val="19"/>
              </w:rPr>
              <w:t>CP-02, CP-03, CP-04</w:t>
            </w:r>
          </w:p>
        </w:tc>
        <w:tc>
          <w:tcPr>
            <w:tcW w:type="dxa" w:w="2304"/>
          </w:tcPr>
          <w:p>
            <w:r/>
            <w:r>
              <w:rPr>
                <w:sz w:val="19"/>
              </w:rPr>
              <w:t>CP-01</w:t>
            </w:r>
          </w:p>
        </w:tc>
      </w:tr>
      <w:tr>
        <w:tc>
          <w:tcPr>
            <w:tcW w:type="dxa" w:w="4320"/>
          </w:tcPr>
          <w:p>
            <w:r/>
            <w:r>
              <w:rPr>
                <w:sz w:val="19"/>
              </w:rPr>
              <w:t>Nodo 3 — a==b &amp;&amp; b==c</w:t>
            </w:r>
          </w:p>
        </w:tc>
        <w:tc>
          <w:tcPr>
            <w:tcW w:type="dxa" w:w="2592"/>
          </w:tcPr>
          <w:p>
            <w:r/>
            <w:r>
              <w:rPr>
                <w:sz w:val="19"/>
              </w:rPr>
              <w:t>CP-02</w:t>
            </w:r>
          </w:p>
        </w:tc>
        <w:tc>
          <w:tcPr>
            <w:tcW w:type="dxa" w:w="2304"/>
          </w:tcPr>
          <w:p>
            <w:r/>
            <w:r>
              <w:rPr>
                <w:sz w:val="19"/>
              </w:rPr>
              <w:t>CP-03, CP-04</w:t>
            </w:r>
          </w:p>
        </w:tc>
      </w:tr>
      <w:tr>
        <w:tc>
          <w:tcPr>
            <w:tcW w:type="dxa" w:w="4320"/>
          </w:tcPr>
          <w:p>
            <w:r/>
            <w:r>
              <w:rPr>
                <w:sz w:val="19"/>
              </w:rPr>
              <w:t>Nodo 5 — a==b || b==c || a==c</w:t>
            </w:r>
          </w:p>
        </w:tc>
        <w:tc>
          <w:tcPr>
            <w:tcW w:type="dxa" w:w="2592"/>
          </w:tcPr>
          <w:p>
            <w:r/>
            <w:r>
              <w:rPr>
                <w:sz w:val="19"/>
              </w:rPr>
              <w:t>CP-03</w:t>
            </w:r>
          </w:p>
        </w:tc>
        <w:tc>
          <w:tcPr>
            <w:tcW w:type="dxa" w:w="2304"/>
          </w:tcPr>
          <w:p>
            <w:r/>
            <w:r>
              <w:rPr>
                <w:sz w:val="19"/>
              </w:rPr>
              <w:t>CP-04</w:t>
            </w:r>
          </w:p>
        </w:tc>
      </w:tr>
    </w:tbl>
    <w:p/>
    <w:p>
      <w:r>
        <w:rPr>
          <w:b/>
          <w:i w:val="0"/>
        </w:rPr>
        <w:t xml:space="preserve">Observación sobre la cobertura de condiciones: </w:t>
      </w:r>
    </w:p>
    <w:p>
      <w:r>
        <w:rPr>
          <w:b w:val="0"/>
          <w:i w:val="0"/>
        </w:rPr>
        <w:t>El tercer criterio visto en clase pide que cada condición individual dentro de una decisión tome verdadero y falso al menos una vez, y eso no se logra solo con los cuatro casos del camino básico. En el nodo 2 la condición a + b &gt; c llega a ser falsa en CP-01, pero a + c &gt; b y b + c &gt; a son verdaderas en los cuatro casos. Para cubrir esas dos condiciones hacen falta dos casos adicionales: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008"/>
          </w:tcPr>
          <w:p>
            <w:r/>
            <w:r>
              <w:rPr>
                <w:b/>
                <w:color w:val="1F4E79"/>
                <w:sz w:val="20"/>
              </w:rPr>
              <w:t>Caso</w:t>
            </w:r>
          </w:p>
        </w:tc>
        <w:tc>
          <w:tcPr>
            <w:tcW w:type="dxa" w:w="576"/>
          </w:tcPr>
          <w:p>
            <w:r/>
            <w:r>
              <w:rPr>
                <w:b/>
                <w:color w:val="1F4E79"/>
                <w:sz w:val="20"/>
              </w:rPr>
              <w:t>a</w:t>
            </w:r>
          </w:p>
        </w:tc>
        <w:tc>
          <w:tcPr>
            <w:tcW w:type="dxa" w:w="576"/>
          </w:tcPr>
          <w:p>
            <w:r/>
            <w:r>
              <w:rPr>
                <w:b/>
                <w:color w:val="1F4E79"/>
                <w:sz w:val="20"/>
              </w:rPr>
              <w:t>b</w:t>
            </w:r>
          </w:p>
        </w:tc>
        <w:tc>
          <w:tcPr>
            <w:tcW w:type="dxa" w:w="576"/>
          </w:tcPr>
          <w:p>
            <w:r/>
            <w:r>
              <w:rPr>
                <w:b/>
                <w:color w:val="1F4E79"/>
                <w:sz w:val="20"/>
              </w:rPr>
              <w:t>c</w:t>
            </w:r>
          </w:p>
        </w:tc>
        <w:tc>
          <w:tcPr>
            <w:tcW w:type="dxa" w:w="3600"/>
          </w:tcPr>
          <w:p>
            <w:r/>
            <w:r>
              <w:rPr>
                <w:b/>
                <w:color w:val="1F4E79"/>
                <w:sz w:val="20"/>
              </w:rPr>
              <w:t>Condición que se vuelve falsa</w:t>
            </w:r>
          </w:p>
        </w:tc>
        <w:tc>
          <w:tcPr>
            <w:tcW w:type="dxa" w:w="2880"/>
          </w:tcPr>
          <w:p>
            <w:r/>
            <w:r>
              <w:rPr>
                <w:b/>
                <w:color w:val="1F4E79"/>
                <w:sz w:val="20"/>
              </w:rPr>
              <w:t>Salida esperada</w:t>
            </w:r>
          </w:p>
        </w:tc>
      </w:tr>
      <w:tr>
        <w:tc>
          <w:tcPr>
            <w:tcW w:type="dxa" w:w="1008"/>
          </w:tcPr>
          <w:p>
            <w:r/>
            <w:r>
              <w:rPr>
                <w:sz w:val="19"/>
              </w:rPr>
              <w:t>CP-05</w:t>
            </w:r>
          </w:p>
        </w:tc>
        <w:tc>
          <w:tcPr>
            <w:tcW w:type="dxa" w:w="576"/>
          </w:tcPr>
          <w:p>
            <w:r/>
            <w:r>
              <w:rPr>
                <w:sz w:val="19"/>
              </w:rPr>
              <w:t>3</w:t>
            </w:r>
          </w:p>
        </w:tc>
        <w:tc>
          <w:tcPr>
            <w:tcW w:type="dxa" w:w="576"/>
          </w:tcPr>
          <w:p>
            <w:r/>
            <w:r>
              <w:rPr>
                <w:sz w:val="19"/>
              </w:rPr>
              <w:t>10</w:t>
            </w:r>
          </w:p>
        </w:tc>
        <w:tc>
          <w:tcPr>
            <w:tcW w:type="dxa" w:w="576"/>
          </w:tcPr>
          <w:p>
            <w:r/>
            <w:r>
              <w:rPr>
                <w:sz w:val="19"/>
              </w:rPr>
              <w:t>2</w:t>
            </w:r>
          </w:p>
        </w:tc>
        <w:tc>
          <w:tcPr>
            <w:tcW w:type="dxa" w:w="3600"/>
          </w:tcPr>
          <w:p>
            <w:r/>
            <w:r>
              <w:rPr>
                <w:sz w:val="19"/>
              </w:rPr>
              <w:t>a + c &gt; b → 5 &gt; 10 es falso</w:t>
            </w:r>
          </w:p>
        </w:tc>
        <w:tc>
          <w:tcPr>
            <w:tcW w:type="dxa" w:w="2880"/>
          </w:tcPr>
          <w:p>
            <w:r/>
            <w:r>
              <w:rPr>
                <w:sz w:val="19"/>
              </w:rPr>
              <w:t>No forma un triangulo valido</w:t>
            </w:r>
          </w:p>
        </w:tc>
      </w:tr>
      <w:tr>
        <w:tc>
          <w:tcPr>
            <w:tcW w:type="dxa" w:w="1008"/>
          </w:tcPr>
          <w:p>
            <w:r/>
            <w:r>
              <w:rPr>
                <w:sz w:val="19"/>
              </w:rPr>
              <w:t>CP-06</w:t>
            </w:r>
          </w:p>
        </w:tc>
        <w:tc>
          <w:tcPr>
            <w:tcW w:type="dxa" w:w="576"/>
          </w:tcPr>
          <w:p>
            <w:r/>
            <w:r>
              <w:rPr>
                <w:sz w:val="19"/>
              </w:rPr>
              <w:t>10</w:t>
            </w:r>
          </w:p>
        </w:tc>
        <w:tc>
          <w:tcPr>
            <w:tcW w:type="dxa" w:w="576"/>
          </w:tcPr>
          <w:p>
            <w:r/>
            <w:r>
              <w:rPr>
                <w:sz w:val="19"/>
              </w:rPr>
              <w:t>3</w:t>
            </w:r>
          </w:p>
        </w:tc>
        <w:tc>
          <w:tcPr>
            <w:tcW w:type="dxa" w:w="576"/>
          </w:tcPr>
          <w:p>
            <w:r/>
            <w:r>
              <w:rPr>
                <w:sz w:val="19"/>
              </w:rPr>
              <w:t>2</w:t>
            </w:r>
          </w:p>
        </w:tc>
        <w:tc>
          <w:tcPr>
            <w:tcW w:type="dxa" w:w="3600"/>
          </w:tcPr>
          <w:p>
            <w:r/>
            <w:r>
              <w:rPr>
                <w:sz w:val="19"/>
              </w:rPr>
              <w:t>b + c &gt; a → 5 &gt; 10 es falso</w:t>
            </w:r>
          </w:p>
        </w:tc>
        <w:tc>
          <w:tcPr>
            <w:tcW w:type="dxa" w:w="2880"/>
          </w:tcPr>
          <w:p>
            <w:r/>
            <w:r>
              <w:rPr>
                <w:sz w:val="19"/>
              </w:rPr>
              <w:t>No forma un triangulo valido</w:t>
            </w:r>
          </w:p>
        </w:tc>
      </w:tr>
    </w:tbl>
    <w:p/>
    <w:p>
      <w:r>
        <w:rPr>
          <w:b w:val="0"/>
          <w:i w:val="0"/>
        </w:rPr>
        <w:t>Conclusión: el camino básico garantiza cobertura de sentencias y de decisiones con un número mínimo y justificado de casos (V(G) = 4), pero conviene revisar aparte las decisiones compuestas por varias condiciones, porque ahí el criterio de decisión se queda corto frente al criterio de condición.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