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uykpxpk5jwi" w:id="0"/>
      <w:bookmarkEnd w:id="0"/>
      <w:r w:rsidDel="00000000" w:rsidR="00000000" w:rsidRPr="00000000">
        <w:rPr>
          <w:rtl w:val="0"/>
        </w:rPr>
        <w:t xml:space="preserve">Guía de Estudio: El Proceso de Inspección de Software (IEEE Std 1028-2008)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guía técnica, estructurada bajo los estándares de rigor de la ingeniería de software, detalla el proceso de inspección según la normativa  </w:t>
      </w:r>
      <w:r w:rsidDel="00000000" w:rsidR="00000000" w:rsidRPr="00000000">
        <w:rPr>
          <w:b w:val="1"/>
          <w:bCs w:val="1"/>
          <w:rtl w:val="0"/>
        </w:rPr>
        <w:t xml:space="preserve">IEEE Std 1028-2008</w:t>
      </w:r>
      <w:r w:rsidDel="00000000" w:rsidR="00000000" w:rsidRPr="00000000">
        <w:rPr>
          <w:rtl w:val="0"/>
        </w:rPr>
        <w:t xml:space="preserve"> . Su propósito es servir como herramienta de referencia para asegurar que los artefactos de software alcancen los niveles de calidad exigidos en entornos profesionales.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tdpjp4hvi1ip" w:id="1"/>
      <w:bookmarkEnd w:id="1"/>
      <w:r w:rsidDel="00000000" w:rsidR="00000000" w:rsidRPr="00000000">
        <w:rPr>
          <w:rtl w:val="0"/>
        </w:rPr>
        <w:t xml:space="preserve">1. Introducción y Fundamentos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taepuyo8a9aq" w:id="2"/>
      <w:bookmarkEnd w:id="2"/>
      <w:r w:rsidDel="00000000" w:rsidR="00000000" w:rsidRPr="00000000">
        <w:rPr>
          <w:rtl w:val="0"/>
        </w:rPr>
        <w:t xml:space="preserve">Definición Formal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Bajo las cláusulas 3.3 y 6.1 del estándar, la  </w:t>
      </w:r>
      <w:r w:rsidDel="00000000" w:rsidR="00000000" w:rsidRPr="00000000">
        <w:rPr>
          <w:b w:val="1"/>
          <w:bCs w:val="1"/>
          <w:rtl w:val="0"/>
        </w:rPr>
        <w:t xml:space="preserve">Inspección</w:t>
      </w:r>
      <w:r w:rsidDel="00000000" w:rsidR="00000000" w:rsidRPr="00000000">
        <w:rPr>
          <w:rtl w:val="0"/>
        </w:rPr>
        <w:t xml:space="preserve">  se define como un examen visual, formal y riguroso realizado por un equipo de pares sobre un artefacto de software (requisitos, arquitectura, código, etc.). Su meta es identificar  </w:t>
      </w:r>
      <w:r w:rsidDel="00000000" w:rsidR="00000000" w:rsidRPr="00000000">
        <w:rPr>
          <w:b w:val="1"/>
          <w:bCs w:val="1"/>
          <w:rtl w:val="0"/>
        </w:rPr>
        <w:t xml:space="preserve">anomalías</w:t>
      </w:r>
      <w:r w:rsidDel="00000000" w:rsidR="00000000" w:rsidRPr="00000000">
        <w:rPr>
          <w:rtl w:val="0"/>
        </w:rPr>
        <w:t xml:space="preserve"> , tales como errores o desviaciones respecto a los estándares, asegurando que el producto cumpla con sus especificaciones.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b3e1r6c6eoo" w:id="3"/>
      <w:bookmarkEnd w:id="3"/>
      <w:r w:rsidDel="00000000" w:rsidR="00000000" w:rsidRPr="00000000">
        <w:rPr>
          <w:rtl w:val="0"/>
        </w:rPr>
        <w:t xml:space="preserve">Posicionamiento de Rigor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inspección no es una revisión informal; se posiciona como una de las técnicas de verificación más estrictas por las siguientes razones: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Formalidad Procedimental:</w:t>
      </w:r>
      <w:r w:rsidDel="00000000" w:rsidR="00000000" w:rsidRPr="00000000">
        <w:rPr>
          <w:rtl w:val="0"/>
        </w:rPr>
        <w:t xml:space="preserve">  Posee etapas, roles y salidas documentadas obligatorias.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Independencia:</w:t>
      </w:r>
      <w:r w:rsidDel="00000000" w:rsidR="00000000" w:rsidRPr="00000000">
        <w:rPr>
          <w:rtl w:val="0"/>
        </w:rPr>
        <w:t xml:space="preserve">  Es liderada por un facilitador imparcial ajeno a la creación del artefacto.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Estático:</w:t>
      </w:r>
      <w:r w:rsidDel="00000000" w:rsidR="00000000" w:rsidRPr="00000000">
        <w:rPr>
          <w:rtl w:val="0"/>
        </w:rPr>
        <w:t xml:space="preserve">  Se aplica sobre cualquier artefacto tangible (no solo código) sin necesidad de ejecución.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 en Métricas:</w:t>
      </w:r>
      <w:r w:rsidDel="00000000" w:rsidR="00000000" w:rsidRPr="00000000">
        <w:rPr>
          <w:rtl w:val="0"/>
        </w:rPr>
        <w:t xml:space="preserve">  Es el único tipo de revisión que exige el uso de datos para la mejora del proceso mismo.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lx66luq01vyb" w:id="4"/>
      <w:bookmarkEnd w:id="4"/>
      <w:r w:rsidDel="00000000" w:rsidR="00000000" w:rsidRPr="00000000">
        <w:rPr>
          <w:rtl w:val="0"/>
        </w:rPr>
        <w:t xml:space="preserve">Principios Fundamentales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Liderazgo Imparcial:</w:t>
      </w:r>
      <w:r w:rsidDel="00000000" w:rsidR="00000000" w:rsidRPr="00000000">
        <w:rPr>
          <w:rtl w:val="0"/>
        </w:rPr>
        <w:t xml:space="preserve">  Coordinada por un Líder de Inspección capacitado que no debe ser el autor.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Roles Estructurados:</w:t>
      </w:r>
      <w:r w:rsidDel="00000000" w:rsidR="00000000" w:rsidRPr="00000000">
        <w:rPr>
          <w:rtl w:val="0"/>
        </w:rPr>
        <w:t xml:space="preserve">  Un equipo de 3 a 6 integrantes con funciones específicas y transversales.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Exclusión Gerencial:</w:t>
      </w:r>
      <w:r w:rsidDel="00000000" w:rsidR="00000000" w:rsidRPr="00000000">
        <w:rPr>
          <w:rtl w:val="0"/>
        </w:rPr>
        <w:t xml:space="preserve">  Los supervisores directos tienen prohibido participar para evitar sesgos de evaluación personal.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de Checklists:</w:t>
      </w:r>
      <w:r w:rsidDel="00000000" w:rsidR="00000000" w:rsidRPr="00000000">
        <w:rPr>
          <w:rtl w:val="0"/>
        </w:rPr>
        <w:t xml:space="preserve">  Empleo mandatorio de listas de verificación para guiar la búsqueda de defectos.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Obligatorias:</w:t>
      </w:r>
      <w:r w:rsidDel="00000000" w:rsidR="00000000" w:rsidRPr="00000000">
        <w:rPr>
          <w:rtl w:val="0"/>
        </w:rPr>
        <w:t xml:space="preserve">  Registro sistemático de tiempos, tasas de lectura y densidad de anomalías.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smx6thskf8gq" w:id="5"/>
      <w:bookmarkEnd w:id="5"/>
      <w:r w:rsidDel="00000000" w:rsidR="00000000" w:rsidRPr="00000000">
        <w:rPr>
          <w:rtl w:val="0"/>
        </w:rPr>
        <w:t xml:space="preserve">2. Objetivos de la Inspección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g8t6sxihirrn" w:id="6"/>
      <w:bookmarkEnd w:id="6"/>
      <w:r w:rsidDel="00000000" w:rsidR="00000000" w:rsidRPr="00000000">
        <w:rPr>
          <w:rtl w:val="0"/>
        </w:rPr>
        <w:t xml:space="preserve">Propósito Primario y Secundario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 </w:t>
      </w:r>
      <w:r w:rsidDel="00000000" w:rsidR="00000000" w:rsidRPr="00000000">
        <w:rPr>
          <w:b w:val="1"/>
          <w:bCs w:val="1"/>
          <w:rtl w:val="0"/>
        </w:rPr>
        <w:t xml:space="preserve">objetivo primario</w:t>
      </w:r>
      <w:r w:rsidDel="00000000" w:rsidR="00000000" w:rsidRPr="00000000">
        <w:rPr>
          <w:rtl w:val="0"/>
        </w:rPr>
        <w:t xml:space="preserve">  es la detección e identificación de anomalías. Los  </w:t>
      </w:r>
      <w:r w:rsidDel="00000000" w:rsidR="00000000" w:rsidRPr="00000000">
        <w:rPr>
          <w:b w:val="1"/>
          <w:bCs w:val="1"/>
          <w:rtl w:val="0"/>
        </w:rPr>
        <w:t xml:space="preserve">objetivos secundarios</w:t>
      </w:r>
      <w:r w:rsidDel="00000000" w:rsidR="00000000" w:rsidRPr="00000000">
        <w:rPr>
          <w:rtl w:val="0"/>
        </w:rPr>
        <w:t xml:space="preserve">  incluyen garantizar la conformidad con estándares técnicos, verificar la consistencia entre documentos fuente y el producto, y recolectar datos para la mejora continua del proceso de desarrollo.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y7oqhpt4f1b" w:id="7"/>
      <w:bookmarkEnd w:id="7"/>
      <w:r w:rsidDel="00000000" w:rsidR="00000000" w:rsidRPr="00000000">
        <w:rPr>
          <w:rtl w:val="0"/>
        </w:rPr>
        <w:t xml:space="preserve">Justificación Económica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Rendimiento de la Inversión (ROI):</w:t>
      </w:r>
      <w:r w:rsidDel="00000000" w:rsidR="00000000" w:rsidRPr="00000000">
        <w:rPr>
          <w:rtl w:val="0"/>
        </w:rPr>
        <w:t xml:space="preserve">  El estándar y la práctica industrial confirman que detectar una anomalía durante una inspección en etapas tempranas es una decisión crítica de negocio. El costo de corregir un error en producción puede ser  </w:t>
      </w:r>
      <w:r w:rsidDel="00000000" w:rsidR="00000000" w:rsidRPr="00000000">
        <w:rPr>
          <w:b w:val="1"/>
          <w:bCs w:val="1"/>
          <w:rtl w:val="0"/>
        </w:rPr>
        <w:t xml:space="preserve">hasta 100 veces mayor</w:t>
      </w:r>
      <w:r w:rsidDel="00000000" w:rsidR="00000000" w:rsidRPr="00000000">
        <w:rPr>
          <w:rtl w:val="0"/>
        </w:rPr>
        <w:t xml:space="preserve">  que su detección y corrección durante la fase de inspección.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5lt2ruerxr01" w:id="8"/>
      <w:bookmarkEnd w:id="8"/>
      <w:r w:rsidDel="00000000" w:rsidR="00000000" w:rsidRPr="00000000">
        <w:rPr>
          <w:rtl w:val="0"/>
        </w:rPr>
        <w:t xml:space="preserve">3. Estructura del Equipo: Roles y Responsabilidades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una inspección bajo IEEE 1028, existe una jerarquía de responsabilidades funcional. Es fundamental comprender que, independientemente de su función específica,  </w:t>
      </w:r>
      <w:r w:rsidDel="00000000" w:rsidR="00000000" w:rsidRPr="00000000">
        <w:rPr>
          <w:b w:val="1"/>
          <w:bCs w:val="1"/>
          <w:rtl w:val="0"/>
        </w:rPr>
        <w:t xml:space="preserve">todos los participantes actúan como "Inspectores"</w:t>
      </w:r>
      <w:r w:rsidDel="00000000" w:rsidR="00000000" w:rsidRPr="00000000">
        <w:rPr>
          <w:rtl w:val="0"/>
        </w:rPr>
        <w:t xml:space="preserve">  (Clause 6.2).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eik4lyapfvac" w:id="9"/>
      <w:bookmarkEnd w:id="9"/>
      <w:r w:rsidDel="00000000" w:rsidR="00000000" w:rsidRPr="00000000">
        <w:rPr>
          <w:rtl w:val="0"/>
        </w:rPr>
        <w:t xml:space="preserve">Matriz de Responsabilidades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Rol,Función Principal,¿Puede ser el Autor?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Líder de Inspección,"Planifica la logística, modera la sesión y verifica el cierre del retrabajo.",NO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Autor,"Provee el artefacto, aclara dudas técnicas y ejecuta el retrabajo.",SÍ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Lector,"Guía al equipo a través del artefacto, interpretando y parafraseando secciones.",NO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Registrador,"Documenta cada anomalía, decisión y métrica en la Lista Oficial.",NO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Inspector,(Base de todos) Identifica y describe anomalías desde su perspectiva técnica.,N/A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wgrs1v2715yx" w:id="10"/>
      <w:bookmarkEnd w:id="10"/>
      <w:r w:rsidDel="00000000" w:rsidR="00000000" w:rsidRPr="00000000">
        <w:rPr>
          <w:rtl w:val="0"/>
        </w:rPr>
        <w:t xml:space="preserve">Restricciones y Ética del Proceso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participación de la gerencia está estrictamente prohibida (Clause 6.2). Esta regla protege la integridad del proceso.  </w:t>
      </w:r>
      <w:r w:rsidDel="00000000" w:rsidR="00000000" w:rsidRPr="00000000">
        <w:rPr>
          <w:b w:val="1"/>
          <w:bCs w:val="1"/>
          <w:rtl w:val="0"/>
        </w:rPr>
        <w:t xml:space="preserve">Nota Crítica de Consultoría:</w:t>
      </w:r>
      <w:r w:rsidDel="00000000" w:rsidR="00000000" w:rsidRPr="00000000">
        <w:rPr>
          <w:rtl w:val="0"/>
        </w:rPr>
        <w:t xml:space="preserve">  Los datos recolectados en las inspecciones  </w:t>
      </w:r>
      <w:r w:rsidDel="00000000" w:rsidR="00000000" w:rsidRPr="00000000">
        <w:rPr>
          <w:b w:val="1"/>
          <w:bCs w:val="1"/>
          <w:rtl w:val="0"/>
        </w:rPr>
        <w:t xml:space="preserve">nunca deben utilizarse para la evaluación del desempeño individual</w:t>
      </w:r>
      <w:r w:rsidDel="00000000" w:rsidR="00000000" w:rsidRPr="00000000">
        <w:rPr>
          <w:rtl w:val="0"/>
        </w:rPr>
        <w:t xml:space="preserve"> . El objetivo es la calidad del producto y la mejora del proceso; romper esta confianza degrada la efectividad de la técnica.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cz256nsoq8i0" w:id="11"/>
      <w:bookmarkEnd w:id="11"/>
      <w:r w:rsidDel="00000000" w:rsidR="00000000" w:rsidRPr="00000000">
        <w:rPr>
          <w:rtl w:val="0"/>
        </w:rPr>
        <w:t xml:space="preserve">4. Criterios de Entrada y Planificación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nn2bfb2nk2us" w:id="12"/>
      <w:bookmarkEnd w:id="12"/>
      <w:r w:rsidDel="00000000" w:rsidR="00000000" w:rsidRPr="00000000">
        <w:rPr>
          <w:rtl w:val="0"/>
        </w:rPr>
        <w:t xml:space="preserve">Lista de Verificación de Entrada (Entry Criteria)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proceso no debe iniciar si no se cumplen estos prerrequisitos mínimos: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artefacto está completo, en su versión final (no borrador) y con formato estándar.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han ejecutado herramientas automáticas (compiladores, linters, correctores) previamente.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documentos fuente de referencia (ej. Requisitos para inspeccionar Código) están disponibles.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hitos previos necesarios están satisfechos y aprobados.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v65w66pviqlx" w:id="13"/>
      <w:bookmarkEnd w:id="13"/>
      <w:r w:rsidDel="00000000" w:rsidR="00000000" w:rsidRPr="00000000">
        <w:rPr>
          <w:rtl w:val="0"/>
        </w:rPr>
        <w:t xml:space="preserve">Logística de Planificación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equipo debe ser de  </w:t>
      </w:r>
      <w:r w:rsidDel="00000000" w:rsidR="00000000" w:rsidRPr="00000000">
        <w:rPr>
          <w:b w:val="1"/>
          <w:bCs w:val="1"/>
          <w:rtl w:val="0"/>
        </w:rPr>
        <w:t xml:space="preserve">3 a 6 personas</w:t>
      </w:r>
      <w:r w:rsidDel="00000000" w:rsidR="00000000" w:rsidRPr="00000000">
        <w:rPr>
          <w:rtl w:val="0"/>
        </w:rPr>
        <w:t xml:space="preserve"> . El Líder debe distribuir el "Paquete de Inspección" con al menos  </w:t>
      </w:r>
      <w:r w:rsidDel="00000000" w:rsidR="00000000" w:rsidRPr="00000000">
        <w:rPr>
          <w:b w:val="1"/>
          <w:bCs w:val="1"/>
          <w:rtl w:val="0"/>
        </w:rPr>
        <w:t xml:space="preserve">48 horas de antelación</w:t>
      </w:r>
      <w:r w:rsidDel="00000000" w:rsidR="00000000" w:rsidRPr="00000000">
        <w:rPr>
          <w:rtl w:val="0"/>
        </w:rPr>
        <w:t xml:space="preserve"> . Esto incluye el artefacto, documentos fuente, checklists y formularios de registro.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7sewo5e4msz8" w:id="14"/>
      <w:bookmarkEnd w:id="14"/>
      <w:r w:rsidDel="00000000" w:rsidR="00000000" w:rsidRPr="00000000">
        <w:rPr>
          <w:rtl w:val="0"/>
        </w:rPr>
        <w:t xml:space="preserve">Tasas de Inspección Recomendadas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garantizar el rigor, no se debe exceder la capacidad cognitiva de los inspectores. Según el estándar (Clause 6.5.2):| Tipo de Documento | Tasa de Inspección (PPH / LPH) || ------ | ------ || Arquitectura / Requisitos | 2 a 3 Páginas por Hora (PPH) || Diseño Detallado | 3 a 4 Páginas por Hora (PPH) || Código Fuente | 100 a 200 Líneas por Hora (LPH) || Documentación de Usuario | 8 a 20 Páginas por Hora (PPH) |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fj9a2r2bhn2" w:id="15"/>
      <w:bookmarkEnd w:id="15"/>
      <w:r w:rsidDel="00000000" w:rsidR="00000000" w:rsidRPr="00000000">
        <w:rPr>
          <w:rtl w:val="0"/>
        </w:rPr>
        <w:t xml:space="preserve">5. El Proceso Detallado: Paso a Paso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x3e3ideatbks" w:id="16"/>
      <w:bookmarkEnd w:id="16"/>
      <w:r w:rsidDel="00000000" w:rsidR="00000000" w:rsidRPr="00000000">
        <w:rPr>
          <w:rtl w:val="0"/>
        </w:rPr>
        <w:t xml:space="preserve">Flujograma de Etapas (IEEE 1028)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Preparación de la Administración:</w:t>
      </w:r>
      <w:r w:rsidDel="00000000" w:rsidR="00000000" w:rsidRPr="00000000">
        <w:rPr>
          <w:rtl w:val="0"/>
        </w:rPr>
        <w:t xml:space="preserve">  Asignación formal de recursos.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Planificación:</w:t>
      </w:r>
      <w:r w:rsidDel="00000000" w:rsidR="00000000" w:rsidRPr="00000000">
        <w:rPr>
          <w:rtl w:val="0"/>
        </w:rPr>
        <w:t xml:space="preserve">  Definición de equipo, cronograma y tasas de revisión.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Visión General (Overview):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Opcional.</w:t>
      </w:r>
      <w:r w:rsidDel="00000000" w:rsidR="00000000" w:rsidRPr="00000000">
        <w:rPr>
          <w:rtl w:val="0"/>
        </w:rPr>
        <w:t xml:space="preserve">  El autor introduce el producto al equipo si este es complejo.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Preparación Individual:</w:t>
      </w:r>
      <w:r w:rsidDel="00000000" w:rsidR="00000000" w:rsidRPr="00000000">
        <w:rPr>
          <w:rtl w:val="0"/>
        </w:rPr>
        <w:t xml:space="preserve">  Revisión autónoma exhaustiva mediante checklists.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Reunión de Inspección:</w:t>
      </w:r>
      <w:r w:rsidDel="00000000" w:rsidR="00000000" w:rsidRPr="00000000">
        <w:rPr>
          <w:rtl w:val="0"/>
        </w:rPr>
        <w:t xml:space="preserve">  Sesión colectiva de hallazgos y toma de decisiones.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Retrabajo (Rework):</w:t>
      </w:r>
      <w:r w:rsidDel="00000000" w:rsidR="00000000" w:rsidRPr="00000000">
        <w:rPr>
          <w:rtl w:val="0"/>
        </w:rPr>
        <w:t xml:space="preserve">  El autor resuelve las anomalías documentadas.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Seguimiento (Follow-up):</w:t>
      </w:r>
      <w:r w:rsidDel="00000000" w:rsidR="00000000" w:rsidRPr="00000000">
        <w:rPr>
          <w:rtl w:val="0"/>
        </w:rPr>
        <w:t xml:space="preserve">  Verificación de las correcciones.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Recolección de Datos:</w:t>
      </w:r>
      <w:r w:rsidDel="00000000" w:rsidR="00000000" w:rsidRPr="00000000">
        <w:rPr>
          <w:rtl w:val="0"/>
        </w:rPr>
        <w:t xml:space="preserve">  Análisis de métricas para mejora del proceso.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if383sj5jqi4" w:id="17"/>
      <w:bookmarkEnd w:id="17"/>
      <w:r w:rsidDel="00000000" w:rsidR="00000000" w:rsidRPr="00000000">
        <w:rPr>
          <w:rtl w:val="0"/>
        </w:rPr>
        <w:t xml:space="preserve">Fase de Preparación Individual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 el trabajo más importante. Cada inspector debe registrar su tiempo invertido y las anomalías halladas.  </w:t>
      </w: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 Si el Líder detecta que los inspectores no se prepararon,  </w:t>
      </w:r>
      <w:r w:rsidDel="00000000" w:rsidR="00000000" w:rsidRPr="00000000">
        <w:rPr>
          <w:b w:val="1"/>
          <w:bCs w:val="1"/>
          <w:rtl w:val="0"/>
        </w:rPr>
        <w:t xml:space="preserve">debe suspender la sesión</w:t>
      </w:r>
      <w:r w:rsidDel="00000000" w:rsidR="00000000" w:rsidRPr="00000000">
        <w:rPr>
          <w:rtl w:val="0"/>
        </w:rPr>
        <w:t xml:space="preserve">  inmediatamente.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8snnzozadlrc" w:id="18"/>
      <w:bookmarkEnd w:id="18"/>
      <w:r w:rsidDel="00000000" w:rsidR="00000000" w:rsidRPr="00000000">
        <w:rPr>
          <w:rtl w:val="0"/>
        </w:rPr>
        <w:t xml:space="preserve">La Reunión de Inspección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Máximo  </w:t>
      </w:r>
      <w:r w:rsidDel="00000000" w:rsidR="00000000" w:rsidRPr="00000000">
        <w:rPr>
          <w:b w:val="1"/>
          <w:bCs w:val="1"/>
          <w:rtl w:val="0"/>
        </w:rPr>
        <w:t xml:space="preserve">2 horas</w:t>
      </w:r>
      <w:r w:rsidDel="00000000" w:rsidR="00000000" w:rsidRPr="00000000">
        <w:rPr>
          <w:rtl w:val="0"/>
        </w:rPr>
        <w:t xml:space="preserve">  de duración.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Apertura (5 min):</w:t>
      </w:r>
      <w:r w:rsidDel="00000000" w:rsidR="00000000" w:rsidRPr="00000000">
        <w:rPr>
          <w:rtl w:val="0"/>
        </w:rPr>
        <w:t xml:space="preserve">  Presentación y recordatorio de reglas.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Examen Detallado (60-80 min):</w:t>
      </w:r>
      <w:r w:rsidDel="00000000" w:rsidR="00000000" w:rsidRPr="00000000">
        <w:rPr>
          <w:rtl w:val="0"/>
        </w:rPr>
        <w:t xml:space="preserve">  El Lector guía la revisión.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Consolidación (10 min):</w:t>
      </w:r>
      <w:r w:rsidDel="00000000" w:rsidR="00000000" w:rsidRPr="00000000">
        <w:rPr>
          <w:rtl w:val="0"/>
        </w:rPr>
        <w:t xml:space="preserve">  Revisión de la Lista de Hallazgos para evitar ambigüedades.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Votación (5 min):</w:t>
      </w:r>
      <w:r w:rsidDel="00000000" w:rsidR="00000000" w:rsidRPr="00000000">
        <w:rPr>
          <w:rtl w:val="0"/>
        </w:rPr>
        <w:t xml:space="preserve">  Decisión de salida.</w:t>
      </w:r>
      <w:r w:rsidDel="00000000" w:rsidR="00000000" w:rsidRPr="00000000">
        <w:rPr>
          <w:b w:val="1"/>
          <w:bCs w:val="1"/>
          <w:rtl w:val="0"/>
        </w:rPr>
        <w:t xml:space="preserve">⚠️ Tip de Consultor:</w:t>
      </w:r>
      <w:r w:rsidDel="00000000" w:rsidR="00000000" w:rsidRPr="00000000">
        <w:rPr>
          <w:rtl w:val="0"/>
        </w:rPr>
        <w:t xml:space="preserve">  Está estrictamente prohibido intentar  </w:t>
      </w:r>
      <w:r w:rsidDel="00000000" w:rsidR="00000000" w:rsidRPr="00000000">
        <w:rPr>
          <w:b w:val="1"/>
          <w:bCs w:val="1"/>
          <w:rtl w:val="0"/>
        </w:rPr>
        <w:t xml:space="preserve">resolver o diseñar soluciones</w:t>
      </w:r>
      <w:r w:rsidDel="00000000" w:rsidR="00000000" w:rsidRPr="00000000">
        <w:rPr>
          <w:rtl w:val="0"/>
        </w:rPr>
        <w:t xml:space="preserve">  durante la reunión. El foco es únicamente la  </w:t>
      </w:r>
      <w:r w:rsidDel="00000000" w:rsidR="00000000" w:rsidRPr="00000000">
        <w:rPr>
          <w:i w:val="1"/>
          <w:iCs w:val="1"/>
          <w:rtl w:val="0"/>
        </w:rPr>
        <w:t xml:space="preserve">detección</w:t>
      </w:r>
      <w:r w:rsidDel="00000000" w:rsidR="00000000" w:rsidRPr="00000000">
        <w:rPr>
          <w:rtl w:val="0"/>
        </w:rPr>
        <w:t xml:space="preserve">  para no desvirtuar el tiempo de los expertos.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qlbxkvscvzbi" w:id="19"/>
      <w:bookmarkEnd w:id="19"/>
      <w:r w:rsidDel="00000000" w:rsidR="00000000" w:rsidRPr="00000000">
        <w:rPr>
          <w:rtl w:val="0"/>
        </w:rPr>
        <w:t xml:space="preserve">6. Gestión de Anomalías y Clasificación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2qc8zfylla7i" w:id="20"/>
      <w:bookmarkEnd w:id="20"/>
      <w:r w:rsidDel="00000000" w:rsidR="00000000" w:rsidRPr="00000000">
        <w:rPr>
          <w:rtl w:val="0"/>
        </w:rPr>
        <w:t xml:space="preserve">Definición (Cláusula 3.1)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Cualquier condición que se desvíe de las expectativas basadas en especificaciones, estándares o experiencias previas.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dnziakeuvt9b" w:id="21"/>
      <w:bookmarkEnd w:id="21"/>
      <w:r w:rsidDel="00000000" w:rsidR="00000000" w:rsidRPr="00000000">
        <w:rPr>
          <w:rtl w:val="0"/>
        </w:rPr>
        <w:t xml:space="preserve">Vocabulario Oficial de No Conformidad (Clause 6.8.2)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 registrar un hallazgo en la documentación, se deben usar estas categorías oficiales: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Missing (Faltante):</w:t>
      </w:r>
      <w:r w:rsidDel="00000000" w:rsidR="00000000" w:rsidRPr="00000000">
        <w:rPr>
          <w:rtl w:val="0"/>
        </w:rPr>
        <w:t xml:space="preserve">  Elemento requerido que no está presente.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 (Superfluo):</w:t>
      </w:r>
      <w:r w:rsidDel="00000000" w:rsidR="00000000" w:rsidRPr="00000000">
        <w:rPr>
          <w:rtl w:val="0"/>
        </w:rPr>
        <w:t xml:space="preserve">  Información o código innecesario.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Ambiguous:</w:t>
      </w:r>
      <w:r w:rsidDel="00000000" w:rsidR="00000000" w:rsidRPr="00000000">
        <w:rPr>
          <w:rtl w:val="0"/>
        </w:rPr>
        <w:t xml:space="preserve">  Interpretaciones múltiples posibles.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Inconsistent:</w:t>
      </w:r>
      <w:r w:rsidDel="00000000" w:rsidR="00000000" w:rsidRPr="00000000">
        <w:rPr>
          <w:rtl w:val="0"/>
        </w:rPr>
        <w:t xml:space="preserve">  Contradicciones internas o con el origen.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Incorrect:</w:t>
      </w:r>
      <w:r w:rsidDel="00000000" w:rsidR="00000000" w:rsidRPr="00000000">
        <w:rPr>
          <w:rtl w:val="0"/>
        </w:rPr>
        <w:t xml:space="preserve">  Error fáctico o lógico.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 Conforming to Standards:</w:t>
      </w:r>
      <w:r w:rsidDel="00000000" w:rsidR="00000000" w:rsidRPr="00000000">
        <w:rPr>
          <w:rtl w:val="0"/>
        </w:rPr>
        <w:t xml:space="preserve">  Violación de normas de estilo o industria.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Editorial / Risk-prone / Unachievable:</w:t>
      </w:r>
      <w:r w:rsidDel="00000000" w:rsidR="00000000" w:rsidRPr="00000000">
        <w:rPr>
          <w:rtl w:val="0"/>
        </w:rPr>
        <w:t xml:space="preserve">  Otros riesgos detectados.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tqtqhwqrzh7b" w:id="22"/>
      <w:bookmarkEnd w:id="22"/>
      <w:r w:rsidDel="00000000" w:rsidR="00000000" w:rsidRPr="00000000">
        <w:rPr>
          <w:rtl w:val="0"/>
        </w:rPr>
        <w:t xml:space="preserve">Ranking de Severidad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Catastrófica:</w:t>
      </w:r>
      <w:r w:rsidDel="00000000" w:rsidR="00000000" w:rsidRPr="00000000">
        <w:rPr>
          <w:rtl w:val="0"/>
        </w:rPr>
        <w:t xml:space="preserve">  Fallo crítico con consecuencias graves (vidas, pérdidas masivas).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Crítica:</w:t>
      </w:r>
      <w:r w:rsidDel="00000000" w:rsidR="00000000" w:rsidRPr="00000000">
        <w:rPr>
          <w:rtl w:val="0"/>
        </w:rPr>
        <w:t xml:space="preserve">  Degradación mayor o pérdida parcial de funcionalidad.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Marginal:</w:t>
      </w:r>
      <w:r w:rsidDel="00000000" w:rsidR="00000000" w:rsidRPr="00000000">
        <w:rPr>
          <w:rtl w:val="0"/>
        </w:rPr>
        <w:t xml:space="preserve">  Consecuencias menores; mitigación posible.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Negligible:</w:t>
      </w:r>
      <w:r w:rsidDel="00000000" w:rsidR="00000000" w:rsidRPr="00000000">
        <w:rPr>
          <w:rtl w:val="0"/>
        </w:rPr>
        <w:t xml:space="preserve">  No resulta en fallo; corrección estética o menor.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yi2s9nktog6t" w:id="23"/>
      <w:bookmarkEnd w:id="23"/>
      <w:r w:rsidDel="00000000" w:rsidR="00000000" w:rsidRPr="00000000">
        <w:rPr>
          <w:rtl w:val="0"/>
        </w:rPr>
        <w:t xml:space="preserve">Ejemplo de Registro de Anomalías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ID,Ubicación,Descripción,Categoría,Severidad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ANO-01,"Módulo Pago, lín. 24",No se valida división por cero en el cálculo.,Incorrect,Crítica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ANO-02,"SRS, Sec. 4.2",El tiempo de respuesta no indica unidad de medida.,Ambiguous,Marginal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nfq4uco0ucvd" w:id="24"/>
      <w:bookmarkEnd w:id="24"/>
      <w:r w:rsidDel="00000000" w:rsidR="00000000" w:rsidRPr="00000000">
        <w:rPr>
          <w:rtl w:val="0"/>
        </w:rPr>
        <w:t xml:space="preserve">7. Salida y Cierre del Proceso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aje9r35o6602" w:id="25"/>
      <w:bookmarkEnd w:id="25"/>
      <w:r w:rsidDel="00000000" w:rsidR="00000000" w:rsidRPr="00000000">
        <w:rPr>
          <w:rtl w:val="0"/>
        </w:rPr>
        <w:t xml:space="preserve">Decisiones de Salida (Exit Decision)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Aceptar (Accept):</w:t>
      </w:r>
      <w:r w:rsidDel="00000000" w:rsidR="00000000" w:rsidRPr="00000000">
        <w:rPr>
          <w:rtl w:val="0"/>
        </w:rPr>
        <w:t xml:space="preserve">  El producto se aprueba tal cual o con cambios mínimos que no requieren revisión extra.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Aceptar con Verificación (Rework Verification):</w:t>
      </w:r>
      <w:r w:rsidDel="00000000" w:rsidR="00000000" w:rsidRPr="00000000">
        <w:rPr>
          <w:rtl w:val="0"/>
        </w:rPr>
        <w:t xml:space="preserve">  Se aprueba, pero el Líder o un tercero designado (nunca el autor) debe firmar la corrección antes del cierre técnico.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Re-inspeccionar (Reinspect):</w:t>
      </w:r>
      <w:r w:rsidDel="00000000" w:rsidR="00000000" w:rsidRPr="00000000">
        <w:rPr>
          <w:rtl w:val="0"/>
        </w:rPr>
        <w:t xml:space="preserve">  El producto es rechazado. Se requiere corregir y repetir todo el proceso desde la planificación.</w:t>
      </w:r>
    </w:p>
    <w:p w:rsidR="00000000" w:rsidDel="00000000" w:rsidP="00000000" w:rsidRDefault="00000000" w:rsidRPr="00000000" w14:paraId="00000059">
      <w:pPr>
        <w:pStyle w:val="Heading5"/>
        <w:rPr/>
      </w:pPr>
      <w:bookmarkStart w:colFirst="0" w:colLast="0" w:name="_34wijpx32nf1" w:id="26"/>
      <w:bookmarkEnd w:id="26"/>
      <w:r w:rsidDel="00000000" w:rsidR="00000000" w:rsidRPr="00000000">
        <w:rPr>
          <w:rtl w:val="0"/>
        </w:rPr>
        <w:t xml:space="preserve">Retrabajo y Mejora Continua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autor es responsable del  </w:t>
      </w:r>
      <w:r w:rsidDel="00000000" w:rsidR="00000000" w:rsidRPr="00000000">
        <w:rPr>
          <w:b w:val="1"/>
          <w:bCs w:val="1"/>
          <w:rtl w:val="0"/>
        </w:rPr>
        <w:t xml:space="preserve">Rework</w:t>
      </w:r>
      <w:r w:rsidDel="00000000" w:rsidR="00000000" w:rsidRPr="00000000">
        <w:rPr>
          <w:rtl w:val="0"/>
        </w:rPr>
        <w:t xml:space="preserve"> . Tras esto, el Líder debe verificar que no se introdujeron nuevos errores. Finalmente, los datos de la inspección se archivan para actualizar checklists y evitar que los mismos tipos de errores ocurran en el futuro (Mejora del Proceso).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q4u7xtlr982j" w:id="27"/>
      <w:bookmarkEnd w:id="27"/>
      <w:r w:rsidDel="00000000" w:rsidR="00000000" w:rsidRPr="00000000">
        <w:rPr>
          <w:rtl w:val="0"/>
        </w:rPr>
        <w:t xml:space="preserve">8. Resumen Ejecutivo para Exposición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rsviaokukfrg" w:id="28"/>
      <w:bookmarkEnd w:id="28"/>
      <w:r w:rsidDel="00000000" w:rsidR="00000000" w:rsidRPr="00000000">
        <w:rPr>
          <w:rtl w:val="0"/>
        </w:rPr>
        <w:t xml:space="preserve">Cuadro Sinóptico de Características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Aspecto,Requisito Estándar IEEE 1028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Grado de Formalidad,Máximo (Sistemático)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Participantes,3 a 6 (Autor incluido)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Gerencia,Participación prohibida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Checklists,Obligatorio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Métricas,"Obligatorio (Uso para mejora, no evaluación)"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Resultado,Lista de Anomalías + Decisión de Salida</w:t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7tq000aybgjq" w:id="29"/>
      <w:bookmarkEnd w:id="29"/>
      <w:r w:rsidDel="00000000" w:rsidR="00000000" w:rsidRPr="00000000">
        <w:rPr>
          <w:rtl w:val="0"/>
        </w:rPr>
        <w:t xml:space="preserve">Conclusiones Clave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</w:t>
      </w:r>
      <w:r w:rsidDel="00000000" w:rsidR="00000000" w:rsidRPr="00000000">
        <w:rPr>
          <w:b w:val="1"/>
          <w:bCs w:val="1"/>
          <w:rtl w:val="0"/>
        </w:rPr>
        <w:t xml:space="preserve">Eficiencia de Costos:</w:t>
      </w:r>
      <w:r w:rsidDel="00000000" w:rsidR="00000000" w:rsidRPr="00000000">
        <w:rPr>
          <w:rtl w:val="0"/>
        </w:rPr>
        <w:t xml:space="preserve">  Detectar fallos temprano evita costos 100 veces mayores en producción.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</w:t>
      </w:r>
      <w:r w:rsidDel="00000000" w:rsidR="00000000" w:rsidRPr="00000000">
        <w:rPr>
          <w:b w:val="1"/>
          <w:bCs w:val="1"/>
          <w:rtl w:val="0"/>
        </w:rPr>
        <w:t xml:space="preserve">Rigor Científico:</w:t>
      </w:r>
      <w:r w:rsidDel="00000000" w:rsidR="00000000" w:rsidRPr="00000000">
        <w:rPr>
          <w:rtl w:val="0"/>
        </w:rPr>
        <w:t xml:space="preserve">  Es la técnica más cercana a una auditoría técnica en el ciclo de vida.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</w:t>
      </w:r>
      <w:r w:rsidDel="00000000" w:rsidR="00000000" w:rsidRPr="00000000">
        <w:rPr>
          <w:b w:val="1"/>
          <w:bCs w:val="1"/>
          <w:rtl w:val="0"/>
        </w:rPr>
        <w:t xml:space="preserve">Seguridad Psicológica:</w:t>
      </w:r>
      <w:r w:rsidDel="00000000" w:rsidR="00000000" w:rsidRPr="00000000">
        <w:rPr>
          <w:rtl w:val="0"/>
        </w:rPr>
        <w:t xml:space="preserve">  La exclusión de métricas de personal garantiza un entorno de revisión honesto.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</w:t>
      </w:r>
      <w:r w:rsidDel="00000000" w:rsidR="00000000" w:rsidRPr="00000000">
        <w:rPr>
          <w:b w:val="1"/>
          <w:bCs w:val="1"/>
          <w:rtl w:val="0"/>
        </w:rPr>
        <w:t xml:space="preserve">Calidad de Salida:</w:t>
      </w:r>
      <w:r w:rsidDel="00000000" w:rsidR="00000000" w:rsidRPr="00000000">
        <w:rPr>
          <w:rtl w:val="0"/>
        </w:rPr>
        <w:t xml:space="preserve">  Proporciona una "Decisión de Salida" clara y verificable por terceros.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</w:t>
      </w: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 El éxito reside en la preparación individual y el respeto a las tasas de inspección.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