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bidi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tamoni_log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5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color w:val="0B4F5C"/>
                <w:sz w:val="36"/>
                <w:rtl/>
              </w:rPr>
              <w:t>تقرير إنتاج يومي</w:t>
            </w:r>
          </w:p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مطاعم ستاموني | نموذج رقم 7 | الإصدار 1.0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8"/>
                <w:rtl/>
              </w:rPr>
              <w:t>الرقم المسلسل: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B00020"/>
                <w:sz w:val="22"/>
                <w:rtl/>
              </w:rPr>
              <w:t>KPR - ______ - ________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4"/>
                <w:rtl/>
              </w:rPr>
              <w:t>(كود الموقع - تسلسل 4 خانات)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bidiVisual/>
      </w:tblPr>
      <w:tblGrid>
        <w:gridCol w:w="5273"/>
        <w:gridCol w:w="5273"/>
      </w:tblGrid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التاريخ: ____ / ____ / 20____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الفرع / الموقع (الكود): 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الوردية / الوقت: 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تاريخ الإنتاج: ____________________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المورد/الوردية: ____________________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رقم طلب الصرف: 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1507"/>
        <w:gridCol w:w="1507"/>
        <w:gridCol w:w="1507"/>
        <w:gridCol w:w="1507"/>
        <w:gridCol w:w="1507"/>
        <w:gridCol w:w="1507"/>
        <w:gridCol w:w="1507"/>
      </w:tblGrid>
      <w:tr>
        <w:tc>
          <w:tcPr>
            <w:tcW w:type="dxa" w:w="1507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م</w:t>
            </w:r>
          </w:p>
        </w:tc>
        <w:tc>
          <w:tcPr>
            <w:tcW w:type="dxa" w:w="1507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المنتج/الوصفة</w:t>
            </w:r>
          </w:p>
        </w:tc>
        <w:tc>
          <w:tcPr>
            <w:tcW w:type="dxa" w:w="1507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الكمية المخططة</w:t>
            </w:r>
          </w:p>
        </w:tc>
        <w:tc>
          <w:tcPr>
            <w:tcW w:type="dxa" w:w="1507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الكمية الفعلية</w:t>
            </w:r>
          </w:p>
        </w:tc>
        <w:tc>
          <w:tcPr>
            <w:tcW w:type="dxa" w:w="1507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هالك طبيعي</w:t>
            </w:r>
          </w:p>
        </w:tc>
        <w:tc>
          <w:tcPr>
            <w:tcW w:type="dxa" w:w="1507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هالك غير طبيعي</w:t>
            </w:r>
          </w:p>
        </w:tc>
        <w:tc>
          <w:tcPr>
            <w:tcW w:type="dxa" w:w="1507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ملاحظات</w:t>
            </w:r>
          </w:p>
        </w:tc>
      </w:tr>
      <w:tr>
        <w:trPr>
          <w:trHeight w:val="454"/>
        </w:trPr>
        <w:tc>
          <w:tcPr>
            <w:tcW w:type="dxa" w:w="1507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1</w:t>
            </w:r>
          </w:p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</w:tr>
      <w:tr>
        <w:trPr>
          <w:trHeight w:val="454"/>
        </w:trPr>
        <w:tc>
          <w:tcPr>
            <w:tcW w:type="dxa" w:w="1507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2</w:t>
            </w:r>
          </w:p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</w:tr>
      <w:tr>
        <w:trPr>
          <w:trHeight w:val="454"/>
        </w:trPr>
        <w:tc>
          <w:tcPr>
            <w:tcW w:type="dxa" w:w="1507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3</w:t>
            </w:r>
          </w:p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</w:tr>
      <w:tr>
        <w:trPr>
          <w:trHeight w:val="454"/>
        </w:trPr>
        <w:tc>
          <w:tcPr>
            <w:tcW w:type="dxa" w:w="1507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4</w:t>
            </w:r>
          </w:p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</w:tr>
      <w:tr>
        <w:trPr>
          <w:trHeight w:val="454"/>
        </w:trPr>
        <w:tc>
          <w:tcPr>
            <w:tcW w:type="dxa" w:w="1507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5</w:t>
            </w:r>
          </w:p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</w:tr>
      <w:tr>
        <w:trPr>
          <w:trHeight w:val="454"/>
        </w:trPr>
        <w:tc>
          <w:tcPr>
            <w:tcW w:type="dxa" w:w="1507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6</w:t>
            </w:r>
          </w:p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</w:tr>
      <w:tr>
        <w:trPr>
          <w:trHeight w:val="454"/>
        </w:trPr>
        <w:tc>
          <w:tcPr>
            <w:tcW w:type="dxa" w:w="1507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7</w:t>
            </w:r>
          </w:p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</w:tr>
      <w:tr>
        <w:trPr>
          <w:trHeight w:val="454"/>
        </w:trPr>
        <w:tc>
          <w:tcPr>
            <w:tcW w:type="dxa" w:w="1507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8</w:t>
            </w:r>
          </w:p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  <w:tc>
          <w:tcPr>
            <w:tcW w:type="dxa" w:w="1507"/>
          </w:tcPr>
          <w:p/>
        </w:tc>
      </w:tr>
    </w:tbl>
    <w:p>
      <w:pPr>
        <w:bidi/>
        <w:jc w:val="right"/>
      </w:pPr>
      <w:r>
        <w:rPr>
          <w:rFonts w:ascii="Arial" w:hAnsi="Arial" w:cs="Arial"/>
          <w:b w:val="0"/>
          <w:sz w:val="18"/>
          <w:rtl/>
        </w:rPr>
        <w:t>المرفقات: ☐ فاتورة  ☐ إيصال  ☐ عقد  ☐ إذن  ☐ أخرى: ________        ملاحظات: 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515"/>
        <w:gridCol w:w="3515"/>
        <w:gridCol w:w="3515"/>
      </w:tblGrid>
      <w:tr>
        <w:trPr>
          <w:trHeight w:val="1247"/>
        </w:trPr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مدير الإنتاج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أمين المخزن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المحاسب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</w:tr>
    </w:tbl>
    <w:p>
      <w:pPr>
        <w:bidi/>
        <w:jc w:val="right"/>
      </w:pPr>
      <w:r>
        <w:rPr>
          <w:rFonts w:ascii="Arial" w:hAnsi="Arial" w:cs="Arial"/>
          <w:b w:val="0"/>
          <w:color w:val="333333"/>
          <w:sz w:val="16"/>
          <w:rtl/>
        </w:rPr>
        <w:t>عدد النسخ: 2 — الأصلية (أبيض) ← المحاسب، صورة (أصفر) ← المطبخ</w:t>
        <w:br/>
        <w:t>التسليم للمحاسب: الأصلية: يوميًا مع طلب الصرف، صورة: تحفظ. لا يُعدَّل بعد الترحيل؛ التصحيح بمستند عكسي.</w:t>
      </w:r>
    </w:p>
    <w:sectPr w:rsidR="00FC693F" w:rsidRPr="0006063C" w:rsidSect="00034616">
      <w:pgSz w:w="11906" w:h="16838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