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F57AE" w14:textId="6C4F7E33" w:rsidR="00162F14" w:rsidRPr="00162F14" w:rsidRDefault="00162F14" w:rsidP="00162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7"/>
          <w:szCs w:val="27"/>
          <w:lang w:val="ru-UA" w:eastAsia="ru-UA"/>
        </w:rPr>
        <w:t>ТЕХНІЧНЕ ЗАВДАННЯ НА РОЗРОБКУ ПРОГРАМНОГО ЗАБЕЗПЕЧЕННЯ</w:t>
      </w:r>
      <w:r w:rsidR="009474CF" w:rsidRPr="009474CF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UA"/>
        </w:rPr>
        <w:t xml:space="preserve"> “</w:t>
      </w:r>
      <w:r w:rsidR="009474C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UA"/>
        </w:rPr>
        <w:t>CoreSense</w:t>
      </w:r>
      <w:r w:rsidR="009474CF" w:rsidRPr="009474CF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UA"/>
        </w:rPr>
        <w:t>”</w:t>
      </w:r>
    </w:p>
    <w:p w14:paraId="03E38F79" w14:textId="77777777" w:rsidR="00162F14" w:rsidRPr="00162F14" w:rsidRDefault="00162F14" w:rsidP="0016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1. Призначення та цілі проєкту</w:t>
      </w:r>
    </w:p>
    <w:p w14:paraId="4C03BF97" w14:textId="77777777" w:rsidR="00162F14" w:rsidRPr="00162F14" w:rsidRDefault="00162F14" w:rsidP="0016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Програмний продукт </w:t>
      </w: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CoreSense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розробляється з метою забезпечення користувача комплексним інструментом для моніторингу стану апаратного та програмного забезпечення комп'ютерної системи в режимі реального часу. Головною ціллю є створення портативної, швидкої та візуально адаптивної утиліти для ОС Windows.</w:t>
      </w:r>
    </w:p>
    <w:p w14:paraId="46D9EB42" w14:textId="77777777" w:rsidR="00162F14" w:rsidRPr="00162F14" w:rsidRDefault="00162F14" w:rsidP="0016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2. Функціональні вимоги</w:t>
      </w:r>
    </w:p>
    <w:p w14:paraId="31230FEE" w14:textId="77777777" w:rsidR="00162F14" w:rsidRPr="00162F14" w:rsidRDefault="00162F14" w:rsidP="0016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Програма повинна виконувати наступні функції:</w:t>
      </w:r>
    </w:p>
    <w:p w14:paraId="2926E5D8" w14:textId="77777777" w:rsidR="00162F14" w:rsidRPr="00162F14" w:rsidRDefault="00162F14" w:rsidP="00162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Збір загальної інформації: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Відображення імені ПК, версії ОС (з коректним розпізнаванням збірок Windows 11), моделі процесора, часу безперервної роботи (Uptime) та стану живлення/батареї.</w:t>
      </w:r>
    </w:p>
    <w:p w14:paraId="544C54C7" w14:textId="77777777" w:rsidR="00162F14" w:rsidRPr="00162F14" w:rsidRDefault="00162F14" w:rsidP="00162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Моніторинг процесора (CPU):</w:t>
      </w:r>
    </w:p>
    <w:p w14:paraId="0F5D30CF" w14:textId="77777777" w:rsidR="00162F14" w:rsidRPr="00162F14" w:rsidRDefault="00162F14" w:rsidP="00162F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Обчислення загального навантаження на процесор у відсотках.</w:t>
      </w:r>
    </w:p>
    <w:p w14:paraId="052638DD" w14:textId="77777777" w:rsidR="00162F14" w:rsidRPr="00162F14" w:rsidRDefault="00162F14" w:rsidP="00162F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Зчитування навантаження на кожне логічне ядро окремо за допомогою низькорівневих системних викликів (</w:t>
      </w:r>
      <w:r w:rsidRPr="00162F14">
        <w:rPr>
          <w:rFonts w:ascii="Courier New" w:eastAsia="Times New Roman" w:hAnsi="Courier New" w:cs="Courier New"/>
          <w:sz w:val="20"/>
          <w:szCs w:val="20"/>
          <w:lang w:val="ru-UA" w:eastAsia="ru-UA"/>
        </w:rPr>
        <w:t>NtQuerySystemInformation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).</w:t>
      </w:r>
    </w:p>
    <w:p w14:paraId="26602A96" w14:textId="77777777" w:rsidR="00162F14" w:rsidRPr="00162F14" w:rsidRDefault="00162F14" w:rsidP="00162F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Отримання температури процесора через ACPI (WMI запити).</w:t>
      </w:r>
    </w:p>
    <w:p w14:paraId="524E8E17" w14:textId="77777777" w:rsidR="00162F14" w:rsidRPr="00162F14" w:rsidRDefault="00162F14" w:rsidP="00162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Моніторинг оперативної пам'яті (RAM):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Відображення загального обсягу, доступної пам'яті та відсотка завантаженості.</w:t>
      </w:r>
    </w:p>
    <w:p w14:paraId="2AADDAC7" w14:textId="77777777" w:rsidR="00162F14" w:rsidRPr="00162F14" w:rsidRDefault="00162F14" w:rsidP="00162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Моніторинг графічного процесора (GPU):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Визначення активних відеокарт через DXGI, зчитування загального та використаного обсягу відеопам'яті (VRAM), а також обчислення навантаження у відсотках.</w:t>
      </w:r>
    </w:p>
    <w:p w14:paraId="6AAED6A3" w14:textId="77777777" w:rsidR="00162F14" w:rsidRPr="00162F14" w:rsidRDefault="00162F14" w:rsidP="00162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Керування процесами:</w:t>
      </w:r>
    </w:p>
    <w:p w14:paraId="506D1CF5" w14:textId="77777777" w:rsidR="00162F14" w:rsidRPr="00162F14" w:rsidRDefault="00162F14" w:rsidP="00162F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Виведення списку активних процесів із зазначенням PID, назви, використання CPU (%), використання RAM (МБ) та кількості потоків.</w:t>
      </w:r>
    </w:p>
    <w:p w14:paraId="04FCB282" w14:textId="77777777" w:rsidR="00162F14" w:rsidRPr="00162F14" w:rsidRDefault="00162F14" w:rsidP="00162F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Реалізація пошуку (фільтрації) процесів за назвою.</w:t>
      </w:r>
    </w:p>
    <w:p w14:paraId="6D58CDFC" w14:textId="77777777" w:rsidR="00162F14" w:rsidRPr="00162F14" w:rsidRDefault="00162F14" w:rsidP="00162F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Можливість примусового завершення вибраного процесу (Kill).</w:t>
      </w:r>
    </w:p>
    <w:p w14:paraId="02E3358F" w14:textId="77777777" w:rsidR="00162F14" w:rsidRPr="00162F14" w:rsidRDefault="00162F14" w:rsidP="00162F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Можливість відкриття розташування виконуваного файлу процесу в Провіднику.</w:t>
      </w:r>
    </w:p>
    <w:p w14:paraId="618A6FE9" w14:textId="77777777" w:rsidR="00162F14" w:rsidRPr="00162F14" w:rsidRDefault="00162F14" w:rsidP="00162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Моніторинг накопичувачів: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Визначення логічних дисків, їх типу, вільного/загального простору та швидкості читання/запису (MB/s).</w:t>
      </w:r>
    </w:p>
    <w:p w14:paraId="16F429FF" w14:textId="77777777" w:rsidR="00162F14" w:rsidRPr="00162F14" w:rsidRDefault="00162F14" w:rsidP="00162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Моніторинг мережі: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Відображення активних мережевих інтерфейсів, швидкості завантаження (Download) та віддачі (Upload) у KB/s, а також загального обсягу переданих даних.</w:t>
      </w:r>
    </w:p>
    <w:p w14:paraId="2FFBD8C8" w14:textId="77777777" w:rsidR="00162F14" w:rsidRPr="00162F14" w:rsidRDefault="00162F14" w:rsidP="00162F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Телеметрія: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Збереження показників навантаження CPU, RAM та GPU у форматі </w:t>
      </w:r>
      <w:r w:rsidRPr="00162F14">
        <w:rPr>
          <w:rFonts w:ascii="Courier New" w:eastAsia="Times New Roman" w:hAnsi="Courier New" w:cs="Courier New"/>
          <w:sz w:val="20"/>
          <w:szCs w:val="20"/>
          <w:lang w:val="ru-UA" w:eastAsia="ru-UA"/>
        </w:rPr>
        <w:t>.csv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з прив'язкою до часу.</w:t>
      </w:r>
    </w:p>
    <w:p w14:paraId="6BB82C86" w14:textId="77777777" w:rsidR="00162F14" w:rsidRPr="00162F14" w:rsidRDefault="00162F14" w:rsidP="0016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3. Вимоги до інтерфейсу користувача (UI/UX)</w:t>
      </w:r>
    </w:p>
    <w:p w14:paraId="1390EF8B" w14:textId="77777777" w:rsidR="00162F14" w:rsidRPr="00162F14" w:rsidRDefault="00162F14" w:rsidP="00162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Інтерфейс має бути побудований на базі графічного рушія з апаратним прискоренням (DirectX 11).</w:t>
      </w:r>
    </w:p>
    <w:p w14:paraId="3A425979" w14:textId="77777777" w:rsidR="00162F14" w:rsidRPr="00162F14" w:rsidRDefault="00162F14" w:rsidP="00162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Наявність системи вкладок (Dashboard, Processes, I/O &amp; Network, Settings) для логічного розділення інформації.</w:t>
      </w:r>
    </w:p>
    <w:p w14:paraId="1E6F56B8" w14:textId="77777777" w:rsidR="00162F14" w:rsidRPr="00162F14" w:rsidRDefault="00162F14" w:rsidP="00162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Відображення історії навантаження компонентів (CPU, RAM, GPU) у вигляді лінійних графіків, які можна приховувати.</w:t>
      </w:r>
    </w:p>
    <w:p w14:paraId="305E8991" w14:textId="77777777" w:rsidR="00162F14" w:rsidRPr="00162F14" w:rsidRDefault="00162F14" w:rsidP="00162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Реалізація альтернативного </w:t>
      </w: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"Міні-режиму" (Mini Mode)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— компактного вікна з базовими метриками.</w:t>
      </w:r>
    </w:p>
    <w:p w14:paraId="35D04669" w14:textId="77777777" w:rsidR="00162F14" w:rsidRPr="00162F14" w:rsidRDefault="00162F14" w:rsidP="00162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Можливість закріплення вікна програми поверх інших вікон (Always on Top).</w:t>
      </w:r>
    </w:p>
    <w:p w14:paraId="1229EF9B" w14:textId="77777777" w:rsidR="00162F14" w:rsidRPr="00162F14" w:rsidRDefault="00162F14" w:rsidP="00162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Кастомізація: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Підтримка зміни тем оформлення (Modern Dark, Light, Classic) та вибору користувацького акцентного кольору інтерфейсу (RGB).</w:t>
      </w:r>
    </w:p>
    <w:p w14:paraId="6DD9CF65" w14:textId="77777777" w:rsidR="00162F14" w:rsidRPr="00162F14" w:rsidRDefault="00162F14" w:rsidP="00162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Наявність кнопки скидання налаштувань інтерфейсу до стандартних ("Default UI").</w:t>
      </w:r>
    </w:p>
    <w:p w14:paraId="57F63779" w14:textId="77777777" w:rsidR="00162F14" w:rsidRPr="00162F14" w:rsidRDefault="00162F14" w:rsidP="0016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4. Нефункціональні вимоги</w:t>
      </w:r>
    </w:p>
    <w:p w14:paraId="1BBAF872" w14:textId="77777777" w:rsidR="00162F14" w:rsidRPr="00162F14" w:rsidRDefault="00162F14" w:rsidP="00162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Портативність: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Програма має бути повністю портативною (один виконуваний </w:t>
      </w:r>
      <w:r w:rsidRPr="00162F14">
        <w:rPr>
          <w:rFonts w:ascii="Courier New" w:eastAsia="Times New Roman" w:hAnsi="Courier New" w:cs="Courier New"/>
          <w:sz w:val="20"/>
          <w:szCs w:val="20"/>
          <w:lang w:val="ru-UA" w:eastAsia="ru-UA"/>
        </w:rPr>
        <w:t>.exe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файл). Усі ресурси (іконки, шрифти) повинні бути вбудовані безпосередньо у білд.</w:t>
      </w:r>
    </w:p>
    <w:p w14:paraId="6ED9FEEF" w14:textId="77777777" w:rsidR="00162F14" w:rsidRPr="00162F14" w:rsidRDefault="00162F14" w:rsidP="00162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Збереження стану: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Налаштування користувача (тема, колір, частота оновлення, автозапуск) повинні зберігатися глобально в реєстрі Windows (</w:t>
      </w:r>
      <w:r w:rsidRPr="00162F14">
        <w:rPr>
          <w:rFonts w:ascii="Courier New" w:eastAsia="Times New Roman" w:hAnsi="Courier New" w:cs="Courier New"/>
          <w:sz w:val="20"/>
          <w:szCs w:val="20"/>
          <w:lang w:val="ru-UA" w:eastAsia="ru-UA"/>
        </w:rPr>
        <w:t>HKEY_CURRENT_USER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) і автоматично завантажуватися при старті.</w:t>
      </w:r>
    </w:p>
    <w:p w14:paraId="3C1608A4" w14:textId="77777777" w:rsidR="00162F14" w:rsidRPr="00162F14" w:rsidRDefault="00162F14" w:rsidP="00162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Продуктивність: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Користувач повинен мати можливість самостійно налаштовувати частоту оновлення даних (від 100 мс до 3000 мс).</w:t>
      </w:r>
    </w:p>
    <w:p w14:paraId="3456521F" w14:textId="77777777" w:rsidR="00162F14" w:rsidRPr="00162F14" w:rsidRDefault="00162F14" w:rsidP="00162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Сумісність:</w:t>
      </w: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Програмне забезпечення має підтримувати 64-розрядні операційні системи Windows 10 та Windows 11.</w:t>
      </w:r>
    </w:p>
    <w:p w14:paraId="6E99413B" w14:textId="77777777" w:rsidR="00162F14" w:rsidRPr="00162F14" w:rsidRDefault="00162F14" w:rsidP="0016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5. Вимоги до безпеки та надійності</w:t>
      </w:r>
    </w:p>
    <w:p w14:paraId="086869B3" w14:textId="77777777" w:rsidR="00162F14" w:rsidRPr="00162F14" w:rsidRDefault="00162F14" w:rsidP="00162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Програма повинна підтримувати систему UAC (перезапуск з правами адміністратора) для доступу до захищених системних метрик.</w:t>
      </w:r>
    </w:p>
    <w:p w14:paraId="28ABB5D8" w14:textId="77777777" w:rsidR="00162F14" w:rsidRPr="00162F14" w:rsidRDefault="00162F14" w:rsidP="00162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Реалізація системи сповіщень: при перевищенні навантаження на CPU або RAM позначки у 90% програма має виводити системне сповіщення (System Tray Warning).</w:t>
      </w:r>
    </w:p>
    <w:p w14:paraId="5E6BF3B0" w14:textId="77777777" w:rsidR="00162F14" w:rsidRPr="00162F14" w:rsidRDefault="00162F14" w:rsidP="00162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Керування автозапуском: можливість додавання/видалення програми з автозавантаження ОС з мінімізацією в системний трей.</w:t>
      </w:r>
    </w:p>
    <w:p w14:paraId="6E708711" w14:textId="77777777" w:rsidR="00162F14" w:rsidRPr="00162F14" w:rsidRDefault="00162F14" w:rsidP="00162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162F14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Запобігання випадковій втраті даних: перед завершенням будь-якого процесу програма повинна запитувати підтвердження у користувача через модальне вікно.</w:t>
      </w:r>
    </w:p>
    <w:p w14:paraId="6519E798" w14:textId="77777777" w:rsidR="00700A3C" w:rsidRPr="00162F14" w:rsidRDefault="00700A3C" w:rsidP="00162F14">
      <w:pPr>
        <w:rPr>
          <w:lang w:val="ru-UA"/>
        </w:rPr>
      </w:pPr>
    </w:p>
    <w:sectPr w:rsidR="00700A3C" w:rsidRPr="00162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D76C4"/>
    <w:multiLevelType w:val="multilevel"/>
    <w:tmpl w:val="2E4E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277CA"/>
    <w:multiLevelType w:val="multilevel"/>
    <w:tmpl w:val="964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64B22"/>
    <w:multiLevelType w:val="multilevel"/>
    <w:tmpl w:val="539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23708"/>
    <w:multiLevelType w:val="multilevel"/>
    <w:tmpl w:val="EBF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90"/>
    <w:rsid w:val="00162F14"/>
    <w:rsid w:val="00700A3C"/>
    <w:rsid w:val="009474CF"/>
    <w:rsid w:val="00D6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FB25C"/>
  <w15:chartTrackingRefBased/>
  <w15:docId w15:val="{8E1D4194-E48F-43FB-8BBA-2E4E0C95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62F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styleId="4">
    <w:name w:val="heading 4"/>
    <w:basedOn w:val="a"/>
    <w:link w:val="40"/>
    <w:uiPriority w:val="9"/>
    <w:qFormat/>
    <w:rsid w:val="0016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62F14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character" w:customStyle="1" w:styleId="40">
    <w:name w:val="Заголовок 4 Знак"/>
    <w:basedOn w:val="a0"/>
    <w:link w:val="4"/>
    <w:uiPriority w:val="9"/>
    <w:rsid w:val="00162F14"/>
    <w:rPr>
      <w:rFonts w:ascii="Times New Roman" w:eastAsia="Times New Roman" w:hAnsi="Times New Roman" w:cs="Times New Roman"/>
      <w:b/>
      <w:bCs/>
      <w:sz w:val="24"/>
      <w:szCs w:val="24"/>
      <w:lang w:val="ru-UA" w:eastAsia="ru-UA"/>
    </w:rPr>
  </w:style>
  <w:style w:type="paragraph" w:styleId="a3">
    <w:name w:val="Normal (Web)"/>
    <w:basedOn w:val="a"/>
    <w:uiPriority w:val="99"/>
    <w:semiHidden/>
    <w:unhideWhenUsed/>
    <w:rsid w:val="0016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HTML">
    <w:name w:val="HTML Code"/>
    <w:basedOn w:val="a0"/>
    <w:uiPriority w:val="99"/>
    <w:semiHidden/>
    <w:unhideWhenUsed/>
    <w:rsid w:val="00162F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</dc:creator>
  <cp:keywords/>
  <dc:description/>
  <cp:lastModifiedBy>Andrii</cp:lastModifiedBy>
  <cp:revision>3</cp:revision>
  <dcterms:created xsi:type="dcterms:W3CDTF">2026-05-03T14:33:00Z</dcterms:created>
  <dcterms:modified xsi:type="dcterms:W3CDTF">2026-05-03T14:33:00Z</dcterms:modified>
</cp:coreProperties>
</file>