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D2001" w14:textId="5CADB757" w:rsidR="00DA6AFD" w:rsidRPr="007C41FD" w:rsidRDefault="001B6F47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 xml:space="preserve">The Home Task </w:t>
      </w:r>
      <w:r w:rsidR="007C41FD">
        <w:rPr>
          <w:rFonts w:ascii="Arial" w:hAnsi="Arial" w:cs="Arial"/>
          <w:sz w:val="28"/>
          <w:szCs w:val="28"/>
        </w:rPr>
        <w:t xml:space="preserve">should </w:t>
      </w:r>
      <w:r w:rsidRPr="007C41FD">
        <w:rPr>
          <w:rFonts w:ascii="Arial" w:hAnsi="Arial" w:cs="Arial"/>
          <w:sz w:val="28"/>
          <w:szCs w:val="28"/>
        </w:rPr>
        <w:t>be done using Typescript.</w:t>
      </w:r>
    </w:p>
    <w:p w14:paraId="19E16DDA" w14:textId="2CD869DD" w:rsidR="00DA6AFD" w:rsidRDefault="00DA6AFD" w:rsidP="007C41FD">
      <w:pPr>
        <w:rPr>
          <w:rFonts w:ascii="Arial" w:hAnsi="Arial" w:cs="Arial"/>
          <w:b/>
          <w:sz w:val="28"/>
          <w:szCs w:val="28"/>
        </w:rPr>
      </w:pPr>
    </w:p>
    <w:p w14:paraId="78410762" w14:textId="4B90D78D" w:rsidR="007C41FD" w:rsidRPr="007C41FD" w:rsidRDefault="007C41FD" w:rsidP="007C41F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You need to implement:</w:t>
      </w:r>
    </w:p>
    <w:p w14:paraId="56757BE6" w14:textId="092780C8" w:rsidR="00F81914" w:rsidRPr="00CF5B72" w:rsidRDefault="00381E6D" w:rsidP="00CF5B72">
      <w:pPr>
        <w:rPr>
          <w:rFonts w:ascii="Arial" w:hAnsi="Arial" w:cs="Arial"/>
          <w:sz w:val="28"/>
          <w:szCs w:val="28"/>
        </w:rPr>
      </w:pPr>
      <w:r w:rsidRPr="00CF5B72">
        <w:rPr>
          <w:rFonts w:ascii="Arial" w:hAnsi="Arial" w:cs="Arial"/>
          <w:sz w:val="28"/>
          <w:szCs w:val="28"/>
        </w:rPr>
        <w:t>“</w:t>
      </w:r>
      <w:r w:rsidR="00F81914" w:rsidRPr="00CF5B72">
        <w:rPr>
          <w:rFonts w:ascii="Arial" w:hAnsi="Arial" w:cs="Arial"/>
          <w:sz w:val="28"/>
          <w:szCs w:val="28"/>
        </w:rPr>
        <w:t xml:space="preserve">Currency </w:t>
      </w:r>
      <w:r w:rsidRPr="00CF5B72">
        <w:rPr>
          <w:rFonts w:ascii="Arial" w:hAnsi="Arial" w:cs="Arial"/>
          <w:sz w:val="28"/>
          <w:szCs w:val="28"/>
        </w:rPr>
        <w:t>Converter”</w:t>
      </w:r>
      <w:r w:rsidR="007C41FD" w:rsidRPr="00CF5B72">
        <w:rPr>
          <w:rFonts w:ascii="Arial" w:hAnsi="Arial" w:cs="Arial"/>
          <w:sz w:val="28"/>
          <w:szCs w:val="28"/>
        </w:rPr>
        <w:t xml:space="preserve"> application</w:t>
      </w:r>
      <w:r w:rsidRPr="00CF5B72">
        <w:rPr>
          <w:rFonts w:ascii="Arial" w:hAnsi="Arial" w:cs="Arial"/>
          <w:sz w:val="28"/>
          <w:szCs w:val="28"/>
        </w:rPr>
        <w:t xml:space="preserve"> to</w:t>
      </w:r>
      <w:r w:rsidR="00F81914" w:rsidRPr="00CF5B72">
        <w:rPr>
          <w:rFonts w:ascii="Arial" w:hAnsi="Arial" w:cs="Arial"/>
          <w:sz w:val="28"/>
          <w:szCs w:val="28"/>
        </w:rPr>
        <w:t xml:space="preserve"> display a certain Euro amount in various other currencies</w:t>
      </w:r>
      <w:r w:rsidR="00003865" w:rsidRPr="00CF5B72">
        <w:rPr>
          <w:rFonts w:ascii="Arial" w:hAnsi="Arial" w:cs="Arial"/>
          <w:sz w:val="28"/>
          <w:szCs w:val="28"/>
        </w:rPr>
        <w:t>:</w:t>
      </w:r>
    </w:p>
    <w:p w14:paraId="1AB84A4B" w14:textId="30748304" w:rsidR="00381E6D" w:rsidRPr="001B555B" w:rsidRDefault="00381E6D" w:rsidP="001B555B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B555B">
        <w:rPr>
          <w:rFonts w:ascii="Arial" w:hAnsi="Arial" w:cs="Arial"/>
          <w:sz w:val="28"/>
          <w:szCs w:val="28"/>
        </w:rPr>
        <w:t>radio button</w:t>
      </w:r>
      <w:r w:rsidR="00F81914" w:rsidRPr="001B555B">
        <w:rPr>
          <w:rFonts w:ascii="Arial" w:hAnsi="Arial" w:cs="Arial"/>
          <w:sz w:val="28"/>
          <w:szCs w:val="28"/>
        </w:rPr>
        <w:t xml:space="preserve"> to</w:t>
      </w:r>
      <w:r w:rsidRPr="001B555B">
        <w:rPr>
          <w:rFonts w:ascii="Arial" w:hAnsi="Arial" w:cs="Arial"/>
          <w:sz w:val="28"/>
          <w:szCs w:val="28"/>
        </w:rPr>
        <w:t xml:space="preserve"> change modes:</w:t>
      </w:r>
    </w:p>
    <w:p w14:paraId="6615B0DF" w14:textId="3920A0C3" w:rsidR="00C36775" w:rsidRPr="001B555B" w:rsidRDefault="00160860" w:rsidP="001B555B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mode where the </w:t>
      </w:r>
      <w:r w:rsidR="00381E6D" w:rsidRPr="001B555B">
        <w:rPr>
          <w:rFonts w:ascii="Arial" w:hAnsi="Arial" w:cs="Arial"/>
          <w:sz w:val="28"/>
          <w:szCs w:val="28"/>
        </w:rPr>
        <w:t xml:space="preserve">Euro amount </w:t>
      </w:r>
      <w:r w:rsidR="00034D79">
        <w:rPr>
          <w:rFonts w:ascii="Arial" w:hAnsi="Arial" w:cs="Arial"/>
          <w:sz w:val="28"/>
          <w:szCs w:val="28"/>
        </w:rPr>
        <w:t xml:space="preserve">is </w:t>
      </w:r>
      <w:r w:rsidR="00381E6D" w:rsidRPr="001B555B">
        <w:rPr>
          <w:rFonts w:ascii="Arial" w:hAnsi="Arial" w:cs="Arial"/>
          <w:sz w:val="28"/>
          <w:szCs w:val="28"/>
        </w:rPr>
        <w:t xml:space="preserve">the same across all the panels with different currencies, so when changing the Euro amount/Currency amount for one of the panels, the rest should </w:t>
      </w:r>
      <w:r w:rsidR="00CF5B72">
        <w:rPr>
          <w:rFonts w:ascii="Arial" w:hAnsi="Arial" w:cs="Arial"/>
          <w:sz w:val="28"/>
          <w:szCs w:val="28"/>
        </w:rPr>
        <w:t>change</w:t>
      </w:r>
      <w:r w:rsidR="00381E6D" w:rsidRPr="001B555B">
        <w:rPr>
          <w:rFonts w:ascii="Arial" w:hAnsi="Arial" w:cs="Arial"/>
          <w:sz w:val="28"/>
          <w:szCs w:val="28"/>
        </w:rPr>
        <w:t xml:space="preserve"> </w:t>
      </w:r>
      <w:proofErr w:type="gramStart"/>
      <w:r w:rsidR="007C41FD" w:rsidRPr="001B555B">
        <w:rPr>
          <w:rFonts w:ascii="Arial" w:hAnsi="Arial" w:cs="Arial"/>
          <w:sz w:val="28"/>
          <w:szCs w:val="28"/>
        </w:rPr>
        <w:t>accordingly</w:t>
      </w:r>
      <w:r w:rsidR="00CF5B72">
        <w:rPr>
          <w:rFonts w:ascii="Arial" w:hAnsi="Arial" w:cs="Arial"/>
          <w:sz w:val="28"/>
          <w:szCs w:val="28"/>
        </w:rPr>
        <w:t>;</w:t>
      </w:r>
      <w:proofErr w:type="gramEnd"/>
    </w:p>
    <w:p w14:paraId="3263A6B1" w14:textId="4A934D64" w:rsidR="00F81914" w:rsidRDefault="00160860" w:rsidP="001B555B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mode where the </w:t>
      </w:r>
      <w:r w:rsidR="00381E6D" w:rsidRPr="001B555B">
        <w:rPr>
          <w:rFonts w:ascii="Arial" w:hAnsi="Arial" w:cs="Arial"/>
          <w:sz w:val="28"/>
          <w:szCs w:val="28"/>
        </w:rPr>
        <w:t>Euro amount/Currency amount is independent, so you can change amount for specific panel without affecting the rest of panels.</w:t>
      </w:r>
    </w:p>
    <w:p w14:paraId="6FB7E2BF" w14:textId="30B5B674" w:rsidR="00F351CB" w:rsidRDefault="00F351CB" w:rsidP="00F351CB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radio button to change views:</w:t>
      </w:r>
    </w:p>
    <w:p w14:paraId="46255329" w14:textId="6D8E770F" w:rsidR="00F351CB" w:rsidRDefault="00F351CB" w:rsidP="00F351CB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view with text input fields (pic. 1</w:t>
      </w:r>
      <w:proofErr w:type="gramStart"/>
      <w:r>
        <w:rPr>
          <w:rFonts w:ascii="Arial" w:hAnsi="Arial" w:cs="Arial"/>
          <w:sz w:val="28"/>
          <w:szCs w:val="28"/>
        </w:rPr>
        <w:t>);</w:t>
      </w:r>
      <w:proofErr w:type="gramEnd"/>
    </w:p>
    <w:p w14:paraId="617F1F90" w14:textId="56073E3C" w:rsidR="00F351CB" w:rsidRPr="00F351CB" w:rsidRDefault="00F351CB" w:rsidP="00F351CB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view with sliders as inputs (pic. 2</w:t>
      </w:r>
      <w:proofErr w:type="gramStart"/>
      <w:r>
        <w:rPr>
          <w:rFonts w:ascii="Arial" w:hAnsi="Arial" w:cs="Arial"/>
          <w:sz w:val="28"/>
          <w:szCs w:val="28"/>
        </w:rPr>
        <w:t>);</w:t>
      </w:r>
      <w:proofErr w:type="gramEnd"/>
    </w:p>
    <w:p w14:paraId="7BB8A275" w14:textId="7FBEDF06" w:rsidR="00CF5B72" w:rsidRDefault="00F351CB" w:rsidP="001B555B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CF5B72">
        <w:rPr>
          <w:rFonts w:ascii="Arial" w:hAnsi="Arial" w:cs="Arial"/>
          <w:sz w:val="28"/>
          <w:szCs w:val="28"/>
        </w:rPr>
        <w:t>anels with</w:t>
      </w:r>
      <w:r w:rsidR="00677315">
        <w:rPr>
          <w:rFonts w:ascii="Arial" w:hAnsi="Arial" w:cs="Arial"/>
          <w:sz w:val="28"/>
          <w:szCs w:val="28"/>
        </w:rPr>
        <w:t xml:space="preserve"> (d</w:t>
      </w:r>
      <w:r w:rsidR="00677315" w:rsidRPr="00677315">
        <w:rPr>
          <w:rFonts w:ascii="Arial" w:hAnsi="Arial" w:cs="Arial"/>
          <w:sz w:val="28"/>
          <w:szCs w:val="28"/>
        </w:rPr>
        <w:t>esign may be as simple as possible</w:t>
      </w:r>
      <w:r w:rsidR="00677315">
        <w:rPr>
          <w:rFonts w:ascii="Arial" w:hAnsi="Arial" w:cs="Arial"/>
          <w:sz w:val="28"/>
          <w:szCs w:val="28"/>
        </w:rPr>
        <w:t>)</w:t>
      </w:r>
      <w:r w:rsidR="00CF5B72">
        <w:rPr>
          <w:rFonts w:ascii="Arial" w:hAnsi="Arial" w:cs="Arial"/>
          <w:sz w:val="28"/>
          <w:szCs w:val="28"/>
        </w:rPr>
        <w:t>:</w:t>
      </w:r>
    </w:p>
    <w:p w14:paraId="5B189946" w14:textId="6D2F0BE4" w:rsidR="00CF5B72" w:rsidRDefault="00CF5B72" w:rsidP="00CF5B72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currency </w:t>
      </w:r>
      <w:proofErr w:type="gramStart"/>
      <w:r>
        <w:rPr>
          <w:rFonts w:ascii="Arial" w:hAnsi="Arial" w:cs="Arial"/>
          <w:sz w:val="28"/>
          <w:szCs w:val="28"/>
        </w:rPr>
        <w:t>title;</w:t>
      </w:r>
      <w:proofErr w:type="gramEnd"/>
    </w:p>
    <w:p w14:paraId="40E82649" w14:textId="17BDF7E7" w:rsidR="00CF5B72" w:rsidRDefault="00CF5B72" w:rsidP="00CF5B72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currency exchange rate input </w:t>
      </w:r>
      <w:proofErr w:type="gramStart"/>
      <w:r>
        <w:rPr>
          <w:rFonts w:ascii="Arial" w:hAnsi="Arial" w:cs="Arial"/>
          <w:sz w:val="28"/>
          <w:szCs w:val="28"/>
        </w:rPr>
        <w:t>field;</w:t>
      </w:r>
      <w:proofErr w:type="gramEnd"/>
    </w:p>
    <w:p w14:paraId="13B2DC11" w14:textId="7AD66CB0" w:rsidR="00CF5B72" w:rsidRPr="00CF5B72" w:rsidRDefault="00CF5B72" w:rsidP="00CF5B72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 w:rsidRPr="00CF5B72">
        <w:rPr>
          <w:rFonts w:ascii="Arial" w:hAnsi="Arial" w:cs="Arial"/>
          <w:sz w:val="28"/>
          <w:szCs w:val="28"/>
        </w:rPr>
        <w:t>e</w:t>
      </w:r>
      <w:r w:rsidR="00381E6D" w:rsidRPr="00CF5B72">
        <w:rPr>
          <w:rFonts w:ascii="Arial" w:hAnsi="Arial" w:cs="Arial"/>
          <w:sz w:val="28"/>
          <w:szCs w:val="28"/>
        </w:rPr>
        <w:t>uro amount</w:t>
      </w:r>
      <w:r w:rsidRPr="00CF5B72">
        <w:rPr>
          <w:rFonts w:ascii="Arial" w:hAnsi="Arial" w:cs="Arial"/>
          <w:sz w:val="28"/>
          <w:szCs w:val="28"/>
        </w:rPr>
        <w:t xml:space="preserve"> input </w:t>
      </w:r>
      <w:proofErr w:type="gramStart"/>
      <w:r w:rsidRPr="00CF5B72">
        <w:rPr>
          <w:rFonts w:ascii="Arial" w:hAnsi="Arial" w:cs="Arial"/>
          <w:sz w:val="28"/>
          <w:szCs w:val="28"/>
        </w:rPr>
        <w:t>field;</w:t>
      </w:r>
      <w:proofErr w:type="gramEnd"/>
    </w:p>
    <w:p w14:paraId="13D72C05" w14:textId="1872A655" w:rsidR="00381E6D" w:rsidRPr="00CF5B72" w:rsidRDefault="00CF5B72" w:rsidP="00CF5B72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converted currency amount input </w:t>
      </w:r>
      <w:proofErr w:type="gramStart"/>
      <w:r>
        <w:rPr>
          <w:rFonts w:ascii="Arial" w:hAnsi="Arial" w:cs="Arial"/>
          <w:sz w:val="28"/>
          <w:szCs w:val="28"/>
        </w:rPr>
        <w:t>field</w:t>
      </w:r>
      <w:r w:rsidRPr="00CF5B72">
        <w:rPr>
          <w:rFonts w:ascii="Arial" w:hAnsi="Arial" w:cs="Arial"/>
          <w:sz w:val="28"/>
          <w:szCs w:val="28"/>
        </w:rPr>
        <w:t>;</w:t>
      </w:r>
      <w:proofErr w:type="gramEnd"/>
    </w:p>
    <w:p w14:paraId="63E635CA" w14:textId="18DA5A32" w:rsidR="00381E6D" w:rsidRPr="001B555B" w:rsidRDefault="00F351CB" w:rsidP="001B555B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CF5B72">
        <w:rPr>
          <w:rFonts w:ascii="Arial" w:hAnsi="Arial" w:cs="Arial"/>
          <w:sz w:val="28"/>
          <w:szCs w:val="28"/>
        </w:rPr>
        <w:t>ossibility to change Euro amount as well as amount of the respective currency.</w:t>
      </w:r>
      <w:r w:rsidR="00381E6D" w:rsidRPr="001B555B">
        <w:rPr>
          <w:rFonts w:ascii="Arial" w:hAnsi="Arial" w:cs="Arial"/>
          <w:sz w:val="28"/>
          <w:szCs w:val="28"/>
        </w:rPr>
        <w:t xml:space="preserve"> For mode </w:t>
      </w:r>
      <w:r w:rsidR="00820C5F">
        <w:rPr>
          <w:rFonts w:ascii="Arial" w:hAnsi="Arial" w:cs="Arial"/>
          <w:sz w:val="28"/>
          <w:szCs w:val="28"/>
        </w:rPr>
        <w:t>A</w:t>
      </w:r>
      <w:r w:rsidR="00381E6D" w:rsidRPr="001B555B">
        <w:rPr>
          <w:rFonts w:ascii="Arial" w:hAnsi="Arial" w:cs="Arial"/>
          <w:sz w:val="28"/>
          <w:szCs w:val="28"/>
        </w:rPr>
        <w:t xml:space="preserve">, the new currency value is used to change the value of Euro, which in turn </w:t>
      </w:r>
      <w:r w:rsidR="00C36775" w:rsidRPr="001B555B">
        <w:rPr>
          <w:rFonts w:ascii="Arial" w:hAnsi="Arial" w:cs="Arial"/>
          <w:sz w:val="28"/>
          <w:szCs w:val="28"/>
        </w:rPr>
        <w:t xml:space="preserve">must </w:t>
      </w:r>
      <w:r w:rsidR="00381E6D" w:rsidRPr="001B555B">
        <w:rPr>
          <w:rFonts w:ascii="Arial" w:hAnsi="Arial" w:cs="Arial"/>
          <w:sz w:val="28"/>
          <w:szCs w:val="28"/>
        </w:rPr>
        <w:t xml:space="preserve">change the rest of currencies in all panels. </w:t>
      </w:r>
    </w:p>
    <w:p w14:paraId="486B2F72" w14:textId="53080EEA" w:rsidR="00381E6D" w:rsidRPr="007C41FD" w:rsidRDefault="00381E6D" w:rsidP="007C41FD">
      <w:pPr>
        <w:rPr>
          <w:rFonts w:ascii="Arial" w:hAnsi="Arial" w:cs="Arial"/>
          <w:sz w:val="28"/>
          <w:szCs w:val="28"/>
        </w:rPr>
      </w:pPr>
    </w:p>
    <w:p w14:paraId="6B952FEB" w14:textId="4A7E310D" w:rsidR="00677315" w:rsidRDefault="00677315" w:rsidP="007C41FD">
      <w:pPr>
        <w:rPr>
          <w:rFonts w:ascii="Arial" w:hAnsi="Arial" w:cs="Arial"/>
          <w:sz w:val="28"/>
          <w:szCs w:val="28"/>
        </w:rPr>
      </w:pPr>
      <w:r w:rsidRPr="00677315">
        <w:rPr>
          <w:rFonts w:ascii="Arial" w:hAnsi="Arial" w:cs="Arial"/>
          <w:b/>
          <w:bCs/>
          <w:sz w:val="28"/>
          <w:szCs w:val="28"/>
        </w:rPr>
        <w:t>N</w:t>
      </w:r>
      <w:r w:rsidR="00391708">
        <w:rPr>
          <w:rFonts w:ascii="Arial" w:hAnsi="Arial" w:cs="Arial"/>
          <w:b/>
          <w:bCs/>
          <w:sz w:val="28"/>
          <w:szCs w:val="28"/>
        </w:rPr>
        <w:t>ote</w:t>
      </w:r>
      <w:r>
        <w:rPr>
          <w:rFonts w:ascii="Arial" w:hAnsi="Arial" w:cs="Arial"/>
          <w:sz w:val="28"/>
          <w:szCs w:val="28"/>
        </w:rPr>
        <w:t>:</w:t>
      </w:r>
    </w:p>
    <w:p w14:paraId="4FF238C4" w14:textId="082CFD42" w:rsidR="00677315" w:rsidRPr="007C41FD" w:rsidRDefault="00381E6D" w:rsidP="00677315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Think about the implementation details for both modes</w:t>
      </w:r>
      <w:r w:rsidR="00677315">
        <w:rPr>
          <w:rFonts w:ascii="Arial" w:hAnsi="Arial" w:cs="Arial"/>
          <w:sz w:val="28"/>
          <w:szCs w:val="28"/>
        </w:rPr>
        <w:t xml:space="preserve"> and d</w:t>
      </w:r>
      <w:r w:rsidR="00677315" w:rsidRPr="007C41FD">
        <w:rPr>
          <w:rFonts w:ascii="Arial" w:hAnsi="Arial" w:cs="Arial"/>
          <w:sz w:val="28"/>
          <w:szCs w:val="28"/>
        </w:rPr>
        <w:t>o</w:t>
      </w:r>
      <w:r w:rsidR="00677315">
        <w:rPr>
          <w:rFonts w:ascii="Arial" w:hAnsi="Arial" w:cs="Arial"/>
          <w:sz w:val="28"/>
          <w:szCs w:val="28"/>
        </w:rPr>
        <w:t xml:space="preserve"> </w:t>
      </w:r>
      <w:r w:rsidR="00677315" w:rsidRPr="007C41FD">
        <w:rPr>
          <w:rFonts w:ascii="Arial" w:hAnsi="Arial" w:cs="Arial"/>
          <w:sz w:val="28"/>
          <w:szCs w:val="28"/>
        </w:rPr>
        <w:t>n</w:t>
      </w:r>
      <w:r w:rsidR="00677315">
        <w:rPr>
          <w:rFonts w:ascii="Arial" w:hAnsi="Arial" w:cs="Arial"/>
          <w:sz w:val="28"/>
          <w:szCs w:val="28"/>
        </w:rPr>
        <w:t>o</w:t>
      </w:r>
      <w:r w:rsidR="00677315" w:rsidRPr="007C41FD">
        <w:rPr>
          <w:rFonts w:ascii="Arial" w:hAnsi="Arial" w:cs="Arial"/>
          <w:sz w:val="28"/>
          <w:szCs w:val="28"/>
        </w:rPr>
        <w:t>t forget to implement 3 components of MVC: Model, View and Controller.</w:t>
      </w:r>
    </w:p>
    <w:p w14:paraId="68875AB9" w14:textId="77777777" w:rsidR="00A160B5" w:rsidRPr="007C41FD" w:rsidRDefault="00A160B5" w:rsidP="007C41FD">
      <w:pPr>
        <w:rPr>
          <w:rFonts w:ascii="Arial" w:hAnsi="Arial" w:cs="Arial"/>
          <w:sz w:val="28"/>
          <w:szCs w:val="28"/>
        </w:rPr>
      </w:pPr>
    </w:p>
    <w:p w14:paraId="36C53C2B" w14:textId="6C7A22C3" w:rsidR="00C36775" w:rsidRPr="007C41FD" w:rsidRDefault="00A160B5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For example,</w:t>
      </w:r>
      <w:r w:rsidR="00C36775" w:rsidRPr="007C41FD">
        <w:rPr>
          <w:rFonts w:ascii="Arial" w:hAnsi="Arial" w:cs="Arial"/>
          <w:sz w:val="28"/>
          <w:szCs w:val="28"/>
        </w:rPr>
        <w:t xml:space="preserve"> for mode </w:t>
      </w:r>
      <w:r w:rsidR="00F351CB">
        <w:rPr>
          <w:rFonts w:ascii="Arial" w:hAnsi="Arial" w:cs="Arial"/>
          <w:sz w:val="28"/>
          <w:szCs w:val="28"/>
        </w:rPr>
        <w:t>A</w:t>
      </w:r>
      <w:r w:rsidRPr="007C41FD">
        <w:rPr>
          <w:rFonts w:ascii="Arial" w:hAnsi="Arial" w:cs="Arial"/>
          <w:sz w:val="28"/>
          <w:szCs w:val="28"/>
        </w:rPr>
        <w:t xml:space="preserve"> you can use Singleton to share Euro amount across the panels and Observer to notify all the Currency amounts for all panels when Euro amount (Subject) is changed.</w:t>
      </w:r>
    </w:p>
    <w:p w14:paraId="72BAB2D4" w14:textId="77777777" w:rsidR="0048374E" w:rsidRPr="007C41FD" w:rsidRDefault="0048374E" w:rsidP="007C41FD">
      <w:pPr>
        <w:rPr>
          <w:rFonts w:ascii="Arial" w:hAnsi="Arial" w:cs="Arial"/>
          <w:sz w:val="28"/>
          <w:szCs w:val="28"/>
        </w:rPr>
      </w:pPr>
    </w:p>
    <w:p w14:paraId="696B036E" w14:textId="13FA855B" w:rsidR="00C36775" w:rsidRPr="007C41FD" w:rsidRDefault="00C36775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Optionally, you can create each component as abstract class with bas</w:t>
      </w:r>
      <w:r w:rsidR="0048374E" w:rsidRPr="007C41FD">
        <w:rPr>
          <w:rFonts w:ascii="Arial" w:hAnsi="Arial" w:cs="Arial"/>
          <w:sz w:val="28"/>
          <w:szCs w:val="28"/>
        </w:rPr>
        <w:t xml:space="preserve">ic </w:t>
      </w:r>
      <w:r w:rsidRPr="007C41FD">
        <w:rPr>
          <w:rFonts w:ascii="Arial" w:hAnsi="Arial" w:cs="Arial"/>
          <w:sz w:val="28"/>
          <w:szCs w:val="28"/>
        </w:rPr>
        <w:t>functionality (</w:t>
      </w:r>
      <w:r w:rsidR="0048374E" w:rsidRPr="007C41FD">
        <w:rPr>
          <w:rFonts w:ascii="Arial" w:hAnsi="Arial" w:cs="Arial"/>
          <w:sz w:val="28"/>
          <w:szCs w:val="28"/>
        </w:rPr>
        <w:t xml:space="preserve">e.g. </w:t>
      </w:r>
      <w:r w:rsidRPr="007C41FD">
        <w:rPr>
          <w:rFonts w:ascii="Arial" w:hAnsi="Arial" w:cs="Arial"/>
          <w:sz w:val="28"/>
          <w:szCs w:val="28"/>
        </w:rPr>
        <w:t>Model as Observer</w:t>
      </w:r>
      <w:r w:rsidR="0048374E" w:rsidRPr="007C41FD">
        <w:rPr>
          <w:rFonts w:ascii="Arial" w:hAnsi="Arial" w:cs="Arial"/>
          <w:sz w:val="28"/>
          <w:szCs w:val="28"/>
        </w:rPr>
        <w:t xml:space="preserve"> or Pub-Sub</w:t>
      </w:r>
      <w:r w:rsidRPr="007C41FD">
        <w:rPr>
          <w:rFonts w:ascii="Arial" w:hAnsi="Arial" w:cs="Arial"/>
          <w:sz w:val="28"/>
          <w:szCs w:val="28"/>
        </w:rPr>
        <w:t xml:space="preserve">) and inherit </w:t>
      </w:r>
      <w:r w:rsidR="0048374E" w:rsidRPr="007C41FD">
        <w:rPr>
          <w:rFonts w:ascii="Arial" w:hAnsi="Arial" w:cs="Arial"/>
          <w:sz w:val="28"/>
          <w:szCs w:val="28"/>
        </w:rPr>
        <w:t xml:space="preserve">it in your application by adding specific logic. </w:t>
      </w:r>
    </w:p>
    <w:p w14:paraId="7C5FC659" w14:textId="0EFD46A2" w:rsidR="0048374E" w:rsidRPr="007C41FD" w:rsidRDefault="0048374E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You can find a bit of inspiration in Backbone.JS library.</w:t>
      </w:r>
    </w:p>
    <w:p w14:paraId="119F74DD" w14:textId="2D52ED4C" w:rsidR="00381E6D" w:rsidRPr="007C41FD" w:rsidRDefault="00381E6D" w:rsidP="007C41FD">
      <w:pPr>
        <w:rPr>
          <w:rFonts w:ascii="Arial" w:hAnsi="Arial" w:cs="Arial"/>
          <w:sz w:val="28"/>
          <w:szCs w:val="28"/>
        </w:rPr>
      </w:pPr>
    </w:p>
    <w:p w14:paraId="61663A20" w14:textId="29A3D6CC" w:rsidR="00381E6D" w:rsidRPr="007C41FD" w:rsidRDefault="00381E6D" w:rsidP="007C41FD">
      <w:pPr>
        <w:jc w:val="center"/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D742B60" wp14:editId="16E015C1">
            <wp:extent cx="2663687" cy="6043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578" cy="605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9440" w14:textId="77777777" w:rsidR="00381E6D" w:rsidRPr="007C41FD" w:rsidRDefault="00381E6D" w:rsidP="007C41FD">
      <w:pPr>
        <w:rPr>
          <w:rFonts w:ascii="Arial" w:hAnsi="Arial" w:cs="Arial"/>
          <w:sz w:val="28"/>
          <w:szCs w:val="28"/>
        </w:rPr>
      </w:pPr>
    </w:p>
    <w:p w14:paraId="199680B3" w14:textId="3577BD4A" w:rsidR="00A160B5" w:rsidRDefault="0048374E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 xml:space="preserve">Pic 1. </w:t>
      </w:r>
      <w:r w:rsidR="00381E6D" w:rsidRPr="007C41FD">
        <w:rPr>
          <w:rFonts w:ascii="Arial" w:hAnsi="Arial" w:cs="Arial"/>
          <w:sz w:val="28"/>
          <w:szCs w:val="28"/>
        </w:rPr>
        <w:t>Example</w:t>
      </w:r>
      <w:r w:rsidR="00381E6D" w:rsidRPr="007C41FD">
        <w:rPr>
          <w:rFonts w:ascii="Arial" w:hAnsi="Arial" w:cs="Arial"/>
          <w:b/>
          <w:sz w:val="28"/>
          <w:szCs w:val="28"/>
        </w:rPr>
        <w:t xml:space="preserve"> </w:t>
      </w:r>
      <w:r w:rsidR="00381E6D" w:rsidRPr="007C41FD">
        <w:rPr>
          <w:rFonts w:ascii="Arial" w:hAnsi="Arial" w:cs="Arial"/>
          <w:sz w:val="28"/>
          <w:szCs w:val="28"/>
        </w:rPr>
        <w:t>of</w:t>
      </w:r>
      <w:r w:rsidR="00381E6D" w:rsidRPr="007C41FD">
        <w:rPr>
          <w:rFonts w:ascii="Arial" w:hAnsi="Arial" w:cs="Arial"/>
          <w:b/>
          <w:sz w:val="28"/>
          <w:szCs w:val="28"/>
        </w:rPr>
        <w:t xml:space="preserve"> </w:t>
      </w:r>
      <w:r w:rsidR="00A160B5" w:rsidRPr="007C41FD">
        <w:rPr>
          <w:rFonts w:ascii="Arial" w:hAnsi="Arial" w:cs="Arial"/>
          <w:sz w:val="28"/>
          <w:szCs w:val="28"/>
        </w:rPr>
        <w:t>Currency Converter. You can use</w:t>
      </w:r>
      <w:r w:rsidR="000F4CE4">
        <w:rPr>
          <w:rFonts w:ascii="Arial" w:hAnsi="Arial" w:cs="Arial"/>
          <w:sz w:val="28"/>
          <w:szCs w:val="28"/>
        </w:rPr>
        <w:t xml:space="preserve"> any</w:t>
      </w:r>
      <w:r w:rsidR="00A160B5" w:rsidRPr="007C41FD">
        <w:rPr>
          <w:rFonts w:ascii="Arial" w:hAnsi="Arial" w:cs="Arial"/>
          <w:sz w:val="28"/>
          <w:szCs w:val="28"/>
        </w:rPr>
        <w:t xml:space="preserve"> exchange rates and currencies.</w:t>
      </w:r>
    </w:p>
    <w:p w14:paraId="707CB6F8" w14:textId="77777777" w:rsidR="00677315" w:rsidRPr="00677315" w:rsidRDefault="00677315" w:rsidP="007C41FD">
      <w:pPr>
        <w:rPr>
          <w:rFonts w:ascii="Arial" w:hAnsi="Arial" w:cs="Arial"/>
          <w:sz w:val="28"/>
          <w:szCs w:val="28"/>
        </w:rPr>
      </w:pPr>
    </w:p>
    <w:p w14:paraId="73CE3D19" w14:textId="1B6D58BA" w:rsidR="00A160B5" w:rsidRPr="007C41FD" w:rsidRDefault="0048374E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You need to</w:t>
      </w:r>
      <w:r w:rsidR="00A160B5" w:rsidRPr="007C41FD">
        <w:rPr>
          <w:rFonts w:ascii="Arial" w:hAnsi="Arial" w:cs="Arial"/>
          <w:sz w:val="28"/>
          <w:szCs w:val="28"/>
        </w:rPr>
        <w:t xml:space="preserve"> fetch exchange rate for all currencies from mocked server (</w:t>
      </w:r>
      <w:r w:rsidRPr="007C41FD">
        <w:rPr>
          <w:rFonts w:ascii="Arial" w:hAnsi="Arial" w:cs="Arial"/>
          <w:sz w:val="28"/>
          <w:szCs w:val="28"/>
        </w:rPr>
        <w:t>you can cr</w:t>
      </w:r>
      <w:r w:rsidR="007C41FD" w:rsidRPr="007C41FD">
        <w:rPr>
          <w:rFonts w:ascii="Arial" w:hAnsi="Arial" w:cs="Arial"/>
          <w:sz w:val="28"/>
          <w:szCs w:val="28"/>
        </w:rPr>
        <w:t>e</w:t>
      </w:r>
      <w:r w:rsidRPr="007C41FD">
        <w:rPr>
          <w:rFonts w:ascii="Arial" w:hAnsi="Arial" w:cs="Arial"/>
          <w:sz w:val="28"/>
          <w:szCs w:val="28"/>
        </w:rPr>
        <w:t xml:space="preserve">ate simple server for that or just </w:t>
      </w:r>
      <w:r w:rsidR="00A160B5" w:rsidRPr="007C41FD">
        <w:rPr>
          <w:rFonts w:ascii="Arial" w:hAnsi="Arial" w:cs="Arial"/>
          <w:sz w:val="28"/>
          <w:szCs w:val="28"/>
        </w:rPr>
        <w:t xml:space="preserve">create </w:t>
      </w:r>
      <w:proofErr w:type="spellStart"/>
      <w:r w:rsidR="00A160B5" w:rsidRPr="007C41FD">
        <w:rPr>
          <w:rFonts w:ascii="Arial" w:hAnsi="Arial" w:cs="Arial"/>
          <w:i/>
          <w:sz w:val="28"/>
          <w:szCs w:val="28"/>
        </w:rPr>
        <w:t>rates.json</w:t>
      </w:r>
      <w:proofErr w:type="spellEnd"/>
      <w:r w:rsidR="00A160B5" w:rsidRPr="007C41FD">
        <w:rPr>
          <w:rFonts w:ascii="Arial" w:hAnsi="Arial" w:cs="Arial"/>
          <w:sz w:val="28"/>
          <w:szCs w:val="28"/>
        </w:rPr>
        <w:t xml:space="preserve"> file and make ajax requests to fetch data from it).</w:t>
      </w:r>
    </w:p>
    <w:p w14:paraId="0C68D940" w14:textId="554D30A6" w:rsidR="00A160B5" w:rsidRPr="007C41FD" w:rsidRDefault="00A160B5" w:rsidP="007C41FD">
      <w:pPr>
        <w:rPr>
          <w:rFonts w:ascii="Arial" w:hAnsi="Arial" w:cs="Arial"/>
          <w:b/>
          <w:sz w:val="28"/>
          <w:szCs w:val="28"/>
        </w:rPr>
      </w:pPr>
    </w:p>
    <w:p w14:paraId="7B687EBF" w14:textId="01DB9909" w:rsidR="00A160B5" w:rsidRPr="007C41FD" w:rsidRDefault="00A160B5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 xml:space="preserve">Use the previous results to design and implement a different </w:t>
      </w:r>
      <w:r w:rsidR="0048374E" w:rsidRPr="007C41FD">
        <w:rPr>
          <w:rFonts w:ascii="Arial" w:hAnsi="Arial" w:cs="Arial"/>
          <w:sz w:val="28"/>
          <w:szCs w:val="28"/>
        </w:rPr>
        <w:t>appearance</w:t>
      </w:r>
      <w:r w:rsidRPr="007C41FD">
        <w:rPr>
          <w:rFonts w:ascii="Arial" w:hAnsi="Arial" w:cs="Arial"/>
          <w:sz w:val="28"/>
          <w:szCs w:val="28"/>
        </w:rPr>
        <w:t xml:space="preserve"> of the converter panels: the values should not be entered as text but by using sliders.</w:t>
      </w:r>
    </w:p>
    <w:p w14:paraId="4060FE43" w14:textId="77777777" w:rsidR="0048374E" w:rsidRPr="007C41FD" w:rsidRDefault="0048374E" w:rsidP="007C41FD">
      <w:pPr>
        <w:rPr>
          <w:rFonts w:ascii="Arial" w:hAnsi="Arial" w:cs="Arial"/>
          <w:sz w:val="28"/>
          <w:szCs w:val="28"/>
        </w:rPr>
      </w:pPr>
    </w:p>
    <w:p w14:paraId="0D5030BE" w14:textId="5610FC6E" w:rsidR="00A160B5" w:rsidRPr="007C41FD" w:rsidRDefault="00A160B5" w:rsidP="007C41FD">
      <w:pPr>
        <w:jc w:val="center"/>
        <w:rPr>
          <w:rFonts w:ascii="Arial" w:hAnsi="Arial" w:cs="Arial"/>
          <w:b/>
          <w:sz w:val="28"/>
          <w:szCs w:val="28"/>
        </w:rPr>
      </w:pPr>
      <w:r w:rsidRPr="007C41FD"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 wp14:anchorId="64B0EC10" wp14:editId="11539576">
            <wp:extent cx="3737113" cy="46164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at Dec 26 13-59-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141" cy="466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C21B" w14:textId="2DAF4370" w:rsidR="0048374E" w:rsidRPr="007C41FD" w:rsidRDefault="0048374E" w:rsidP="00160860">
      <w:pPr>
        <w:spacing w:before="240" w:after="240"/>
        <w:jc w:val="center"/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Pic 2. Another view for the same application with the same domain logic.</w:t>
      </w:r>
    </w:p>
    <w:p w14:paraId="42607895" w14:textId="7DB67353" w:rsidR="008E370C" w:rsidRPr="007C41FD" w:rsidRDefault="008E370C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 xml:space="preserve">Would be a plus to </w:t>
      </w:r>
      <w:r w:rsidR="0048374E" w:rsidRPr="007C41FD">
        <w:rPr>
          <w:rFonts w:ascii="Arial" w:hAnsi="Arial" w:cs="Arial"/>
          <w:sz w:val="28"/>
          <w:szCs w:val="28"/>
        </w:rPr>
        <w:t>have</w:t>
      </w:r>
      <w:r w:rsidRPr="007C41FD">
        <w:rPr>
          <w:rFonts w:ascii="Arial" w:hAnsi="Arial" w:cs="Arial"/>
          <w:sz w:val="28"/>
          <w:szCs w:val="28"/>
        </w:rPr>
        <w:t xml:space="preserve"> ab</w:t>
      </w:r>
      <w:r w:rsidR="0048374E" w:rsidRPr="007C41FD">
        <w:rPr>
          <w:rFonts w:ascii="Arial" w:hAnsi="Arial" w:cs="Arial"/>
          <w:sz w:val="28"/>
          <w:szCs w:val="28"/>
        </w:rPr>
        <w:t>ility</w:t>
      </w:r>
      <w:r w:rsidRPr="007C41FD">
        <w:rPr>
          <w:rFonts w:ascii="Arial" w:hAnsi="Arial" w:cs="Arial"/>
          <w:sz w:val="28"/>
          <w:szCs w:val="28"/>
        </w:rPr>
        <w:t xml:space="preserve"> to use values of type double for view with sliders.</w:t>
      </w:r>
    </w:p>
    <w:p w14:paraId="30A03C94" w14:textId="0E40D974" w:rsidR="008E370C" w:rsidRPr="007C41FD" w:rsidRDefault="008E370C" w:rsidP="007C41FD">
      <w:pPr>
        <w:rPr>
          <w:rFonts w:ascii="Arial" w:hAnsi="Arial" w:cs="Arial"/>
          <w:sz w:val="28"/>
          <w:szCs w:val="28"/>
        </w:rPr>
      </w:pPr>
    </w:p>
    <w:p w14:paraId="68E2E8E4" w14:textId="0E01D2A8" w:rsidR="008E370C" w:rsidRDefault="008E370C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 xml:space="preserve">Think about how </w:t>
      </w:r>
      <w:r w:rsidR="003E29CD" w:rsidRPr="007C41FD">
        <w:rPr>
          <w:rFonts w:ascii="Arial" w:hAnsi="Arial" w:cs="Arial"/>
          <w:sz w:val="28"/>
          <w:szCs w:val="28"/>
        </w:rPr>
        <w:t>you want</w:t>
      </w:r>
      <w:r w:rsidRPr="007C41FD">
        <w:rPr>
          <w:rFonts w:ascii="Arial" w:hAnsi="Arial" w:cs="Arial"/>
          <w:sz w:val="28"/>
          <w:szCs w:val="28"/>
        </w:rPr>
        <w:t xml:space="preserve"> to handle </w:t>
      </w:r>
      <w:r w:rsidR="003E29CD" w:rsidRPr="007C41FD">
        <w:rPr>
          <w:rFonts w:ascii="Arial" w:hAnsi="Arial" w:cs="Arial"/>
          <w:sz w:val="28"/>
          <w:szCs w:val="28"/>
        </w:rPr>
        <w:t>displaying of different view types</w:t>
      </w:r>
      <w:r w:rsidR="0048374E" w:rsidRPr="007C41FD">
        <w:rPr>
          <w:rFonts w:ascii="Arial" w:hAnsi="Arial" w:cs="Arial"/>
          <w:sz w:val="28"/>
          <w:szCs w:val="28"/>
        </w:rPr>
        <w:t xml:space="preserve"> (view with inputs and view with slider)</w:t>
      </w:r>
      <w:r w:rsidR="003E29CD" w:rsidRPr="007C41FD">
        <w:rPr>
          <w:rFonts w:ascii="Arial" w:hAnsi="Arial" w:cs="Arial"/>
          <w:sz w:val="28"/>
          <w:szCs w:val="28"/>
        </w:rPr>
        <w:t xml:space="preserve">: via the tabs, or via the dialog window at the start of application, so </w:t>
      </w:r>
      <w:proofErr w:type="gramStart"/>
      <w:r w:rsidR="003E29CD" w:rsidRPr="007C41FD">
        <w:rPr>
          <w:rFonts w:ascii="Arial" w:hAnsi="Arial" w:cs="Arial"/>
          <w:sz w:val="28"/>
          <w:szCs w:val="28"/>
        </w:rPr>
        <w:t>it’s</w:t>
      </w:r>
      <w:proofErr w:type="gramEnd"/>
      <w:r w:rsidR="003E29CD" w:rsidRPr="007C41FD">
        <w:rPr>
          <w:rFonts w:ascii="Arial" w:hAnsi="Arial" w:cs="Arial"/>
          <w:sz w:val="28"/>
          <w:szCs w:val="28"/>
        </w:rPr>
        <w:t xml:space="preserve"> up to you. Dynamic transition between different views</w:t>
      </w:r>
      <w:r w:rsidR="0048374E" w:rsidRPr="007C41FD">
        <w:rPr>
          <w:rFonts w:ascii="Arial" w:hAnsi="Arial" w:cs="Arial"/>
          <w:sz w:val="28"/>
          <w:szCs w:val="28"/>
        </w:rPr>
        <w:t xml:space="preserve"> (tabs)</w:t>
      </w:r>
      <w:r w:rsidR="003E29CD" w:rsidRPr="007C41FD">
        <w:rPr>
          <w:rFonts w:ascii="Arial" w:hAnsi="Arial" w:cs="Arial"/>
          <w:sz w:val="28"/>
          <w:szCs w:val="28"/>
        </w:rPr>
        <w:t xml:space="preserve"> is optional.</w:t>
      </w:r>
    </w:p>
    <w:p w14:paraId="76FB23AF" w14:textId="1B94FAAB" w:rsidR="00D21700" w:rsidRDefault="00D21700" w:rsidP="007C41FD">
      <w:pPr>
        <w:rPr>
          <w:rFonts w:ascii="Arial" w:hAnsi="Arial" w:cs="Arial"/>
          <w:sz w:val="28"/>
          <w:szCs w:val="28"/>
        </w:rPr>
      </w:pPr>
    </w:p>
    <w:p w14:paraId="3D6142F8" w14:textId="263DF25F" w:rsidR="00D21700" w:rsidRDefault="00D21700" w:rsidP="007C41F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may use a scheme</w:t>
      </w:r>
      <w:r w:rsidR="00E41BDC">
        <w:rPr>
          <w:rFonts w:ascii="Arial" w:hAnsi="Arial" w:cs="Arial"/>
          <w:sz w:val="28"/>
          <w:szCs w:val="28"/>
        </w:rPr>
        <w:t xml:space="preserve"> from a pic. 3</w:t>
      </w:r>
      <w:r>
        <w:rPr>
          <w:rFonts w:ascii="Arial" w:hAnsi="Arial" w:cs="Arial"/>
          <w:sz w:val="28"/>
          <w:szCs w:val="28"/>
        </w:rPr>
        <w:t xml:space="preserve"> as a reference for your implementation, note that you do not need to strictly follow not the components provided below nor their relations as MVC implementations may vary.</w:t>
      </w:r>
    </w:p>
    <w:p w14:paraId="52042C08" w14:textId="051A176F" w:rsidR="00D21700" w:rsidRDefault="00D21700" w:rsidP="007C41FD">
      <w:pPr>
        <w:rPr>
          <w:rFonts w:ascii="Arial" w:hAnsi="Arial" w:cs="Arial"/>
          <w:sz w:val="28"/>
          <w:szCs w:val="28"/>
        </w:rPr>
      </w:pPr>
    </w:p>
    <w:p w14:paraId="5501BFB6" w14:textId="100CC804" w:rsidR="00D21700" w:rsidRDefault="00D21700" w:rsidP="0039170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3E7D4EE" wp14:editId="487E0E06">
            <wp:extent cx="5367131" cy="4755769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551" cy="477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1F29B" w14:textId="2EBAD462" w:rsidR="00160860" w:rsidRPr="007C41FD" w:rsidRDefault="00160860" w:rsidP="0016086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Pic 3</w:t>
      </w:r>
      <w:r w:rsidR="00E41BDC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MVC implementation scheme</w:t>
      </w:r>
    </w:p>
    <w:p w14:paraId="16B764F4" w14:textId="37BAED9D" w:rsidR="008E370C" w:rsidRPr="007C41FD" w:rsidRDefault="00FB378E" w:rsidP="007C41FD">
      <w:pPr>
        <w:spacing w:before="240" w:after="240"/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b/>
          <w:sz w:val="28"/>
          <w:szCs w:val="28"/>
        </w:rPr>
        <w:t>Important Notes:</w:t>
      </w:r>
      <w:r w:rsidRPr="007C41FD">
        <w:rPr>
          <w:rFonts w:ascii="Arial" w:hAnsi="Arial" w:cs="Arial"/>
          <w:sz w:val="28"/>
          <w:szCs w:val="28"/>
        </w:rPr>
        <w:t xml:space="preserve"> </w:t>
      </w:r>
    </w:p>
    <w:p w14:paraId="21E0B415" w14:textId="20D2A47F" w:rsidR="008E370C" w:rsidRPr="007C41FD" w:rsidRDefault="00677315" w:rsidP="007C41FD">
      <w:pPr>
        <w:pStyle w:val="ListParagraph"/>
        <w:numPr>
          <w:ilvl w:val="0"/>
          <w:numId w:val="3"/>
        </w:numPr>
        <w:spacing w:before="240"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="008E370C" w:rsidRPr="007C41FD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 </w:t>
      </w:r>
      <w:r w:rsidR="008E370C" w:rsidRPr="007C41FD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o</w:t>
      </w:r>
      <w:r w:rsidR="008E370C" w:rsidRPr="007C41FD">
        <w:rPr>
          <w:rFonts w:ascii="Arial" w:hAnsi="Arial" w:cs="Arial"/>
          <w:sz w:val="28"/>
          <w:szCs w:val="28"/>
        </w:rPr>
        <w:t xml:space="preserve">t use any </w:t>
      </w:r>
      <w:proofErr w:type="gramStart"/>
      <w:r w:rsidR="008E370C" w:rsidRPr="007C41FD">
        <w:rPr>
          <w:rFonts w:ascii="Arial" w:hAnsi="Arial" w:cs="Arial"/>
          <w:sz w:val="28"/>
          <w:szCs w:val="28"/>
        </w:rPr>
        <w:t>framewor</w:t>
      </w:r>
      <w:r w:rsidR="007C41FD" w:rsidRPr="007C41FD">
        <w:rPr>
          <w:rFonts w:ascii="Arial" w:hAnsi="Arial" w:cs="Arial"/>
          <w:sz w:val="28"/>
          <w:szCs w:val="28"/>
        </w:rPr>
        <w:t>k</w:t>
      </w:r>
      <w:r w:rsidR="008E370C" w:rsidRPr="007C41FD">
        <w:rPr>
          <w:rFonts w:ascii="Arial" w:hAnsi="Arial" w:cs="Arial"/>
          <w:sz w:val="28"/>
          <w:szCs w:val="28"/>
        </w:rPr>
        <w:t>;</w:t>
      </w:r>
      <w:proofErr w:type="gramEnd"/>
    </w:p>
    <w:p w14:paraId="5FEC8223" w14:textId="14DCA648" w:rsidR="008E370C" w:rsidRPr="007C41FD" w:rsidRDefault="008E370C" w:rsidP="007C41FD">
      <w:pPr>
        <w:pStyle w:val="ListParagraph"/>
        <w:numPr>
          <w:ilvl w:val="0"/>
          <w:numId w:val="3"/>
        </w:numPr>
        <w:spacing w:before="240" w:after="240"/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you can use some template engine to render view</w:t>
      </w:r>
      <w:r w:rsidR="0048374E" w:rsidRPr="007C41FD">
        <w:rPr>
          <w:rFonts w:ascii="Arial" w:hAnsi="Arial" w:cs="Arial"/>
          <w:sz w:val="28"/>
          <w:szCs w:val="28"/>
        </w:rPr>
        <w:t>(s)</w:t>
      </w:r>
      <w:r w:rsidRPr="007C41FD">
        <w:rPr>
          <w:rFonts w:ascii="Arial" w:hAnsi="Arial" w:cs="Arial"/>
          <w:sz w:val="28"/>
          <w:szCs w:val="28"/>
        </w:rPr>
        <w:t xml:space="preserve"> (handlebars, jade, etc.</w:t>
      </w:r>
      <w:proofErr w:type="gramStart"/>
      <w:r w:rsidRPr="007C41FD">
        <w:rPr>
          <w:rFonts w:ascii="Arial" w:hAnsi="Arial" w:cs="Arial"/>
          <w:sz w:val="28"/>
          <w:szCs w:val="28"/>
        </w:rPr>
        <w:t>)</w:t>
      </w:r>
      <w:r w:rsidR="0048374E" w:rsidRPr="007C41FD">
        <w:rPr>
          <w:rFonts w:ascii="Arial" w:hAnsi="Arial" w:cs="Arial"/>
          <w:sz w:val="28"/>
          <w:szCs w:val="28"/>
        </w:rPr>
        <w:t>;</w:t>
      </w:r>
      <w:proofErr w:type="gramEnd"/>
    </w:p>
    <w:p w14:paraId="1447CF19" w14:textId="059E3955" w:rsidR="008E370C" w:rsidRPr="007C41FD" w:rsidRDefault="0048374E" w:rsidP="007C41FD">
      <w:pPr>
        <w:pStyle w:val="ListParagraph"/>
        <w:numPr>
          <w:ilvl w:val="0"/>
          <w:numId w:val="3"/>
        </w:numPr>
        <w:spacing w:before="240" w:after="240"/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i</w:t>
      </w:r>
      <w:r w:rsidR="008E370C" w:rsidRPr="007C41FD">
        <w:rPr>
          <w:rFonts w:ascii="Arial" w:hAnsi="Arial" w:cs="Arial"/>
          <w:sz w:val="28"/>
          <w:szCs w:val="28"/>
        </w:rPr>
        <w:t>n case you decide to use observer</w:t>
      </w:r>
      <w:r w:rsidRPr="007C41FD">
        <w:rPr>
          <w:rFonts w:ascii="Arial" w:hAnsi="Arial" w:cs="Arial"/>
          <w:sz w:val="28"/>
          <w:szCs w:val="28"/>
        </w:rPr>
        <w:t>/pub-sub</w:t>
      </w:r>
      <w:r w:rsidR="008E370C" w:rsidRPr="007C41FD">
        <w:rPr>
          <w:rFonts w:ascii="Arial" w:hAnsi="Arial" w:cs="Arial"/>
          <w:sz w:val="28"/>
          <w:szCs w:val="28"/>
        </w:rPr>
        <w:t xml:space="preserve">, implement it by </w:t>
      </w:r>
      <w:proofErr w:type="gramStart"/>
      <w:r w:rsidR="008E370C" w:rsidRPr="007C41FD">
        <w:rPr>
          <w:rFonts w:ascii="Arial" w:hAnsi="Arial" w:cs="Arial"/>
          <w:sz w:val="28"/>
          <w:szCs w:val="28"/>
        </w:rPr>
        <w:t>yourself;</w:t>
      </w:r>
      <w:proofErr w:type="gramEnd"/>
    </w:p>
    <w:p w14:paraId="29FFC8BA" w14:textId="420908D7" w:rsidR="00DA6AFD" w:rsidRDefault="008E370C" w:rsidP="007C41FD">
      <w:pPr>
        <w:pStyle w:val="ListParagraph"/>
        <w:numPr>
          <w:ilvl w:val="0"/>
          <w:numId w:val="3"/>
        </w:numPr>
        <w:spacing w:before="240" w:after="240"/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you can use real server to fetch currency rate data or just mock json file</w:t>
      </w:r>
      <w:r w:rsidR="0048374E" w:rsidRPr="007C41FD">
        <w:rPr>
          <w:rFonts w:ascii="Arial" w:hAnsi="Arial" w:cs="Arial"/>
          <w:sz w:val="28"/>
          <w:szCs w:val="28"/>
        </w:rPr>
        <w:t>.</w:t>
      </w:r>
    </w:p>
    <w:p w14:paraId="6FA4EF9A" w14:textId="01A7B306" w:rsidR="00160860" w:rsidRDefault="00160860" w:rsidP="00160860">
      <w:pPr>
        <w:spacing w:before="240" w:after="2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Evaluation criteria:</w:t>
      </w:r>
    </w:p>
    <w:p w14:paraId="198BA17B" w14:textId="000ED3D8" w:rsidR="00160860" w:rsidRDefault="00034D79" w:rsidP="00F807D0">
      <w:pPr>
        <w:pStyle w:val="ListParagraph"/>
        <w:numPr>
          <w:ilvl w:val="6"/>
          <w:numId w:val="9"/>
        </w:numPr>
        <w:spacing w:before="240"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More than one requirement is not implemented</w:t>
      </w:r>
      <w:r w:rsidR="000E7325">
        <w:rPr>
          <w:rFonts w:ascii="Arial" w:hAnsi="Arial" w:cs="Arial"/>
          <w:sz w:val="28"/>
          <w:szCs w:val="28"/>
        </w:rPr>
        <w:t xml:space="preserve"> or</w:t>
      </w:r>
      <w:r>
        <w:rPr>
          <w:rFonts w:ascii="Arial" w:hAnsi="Arial" w:cs="Arial"/>
          <w:sz w:val="28"/>
          <w:szCs w:val="28"/>
        </w:rPr>
        <w:t xml:space="preserve"> major MVC violations</w:t>
      </w:r>
      <w:r w:rsidR="000E7325">
        <w:rPr>
          <w:rFonts w:ascii="Arial" w:hAnsi="Arial" w:cs="Arial"/>
          <w:sz w:val="28"/>
          <w:szCs w:val="28"/>
        </w:rPr>
        <w:t>/MVC is not implemented</w:t>
      </w:r>
      <w:r>
        <w:rPr>
          <w:rFonts w:ascii="Arial" w:hAnsi="Arial" w:cs="Arial"/>
          <w:sz w:val="28"/>
          <w:szCs w:val="28"/>
        </w:rPr>
        <w:t>.</w:t>
      </w:r>
    </w:p>
    <w:p w14:paraId="1A594E65" w14:textId="11D54928" w:rsidR="00642186" w:rsidRDefault="00034D79" w:rsidP="00F807D0">
      <w:pPr>
        <w:pStyle w:val="ListParagraph"/>
        <w:numPr>
          <w:ilvl w:val="6"/>
          <w:numId w:val="9"/>
        </w:numPr>
        <w:spacing w:before="240"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One requirement is missed or some part of MVC is missed.</w:t>
      </w:r>
    </w:p>
    <w:p w14:paraId="4BD4DF72" w14:textId="67357AF7" w:rsidR="00642186" w:rsidRDefault="00034D79" w:rsidP="00F807D0">
      <w:pPr>
        <w:pStyle w:val="ListParagraph"/>
        <w:numPr>
          <w:ilvl w:val="6"/>
          <w:numId w:val="9"/>
        </w:numPr>
        <w:spacing w:before="240"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Minor issue with some of the requirements or minor MVC violation.</w:t>
      </w:r>
    </w:p>
    <w:p w14:paraId="295D8F6A" w14:textId="1A034068" w:rsidR="00642186" w:rsidRPr="00F807D0" w:rsidRDefault="00F807D0" w:rsidP="00F807D0">
      <w:pPr>
        <w:pStyle w:val="ListParagraph"/>
        <w:numPr>
          <w:ilvl w:val="6"/>
          <w:numId w:val="9"/>
        </w:numPr>
        <w:spacing w:before="240"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requirements are met, </w:t>
      </w:r>
      <w:r w:rsidR="00736055">
        <w:rPr>
          <w:rFonts w:ascii="Arial" w:hAnsi="Arial" w:cs="Arial"/>
          <w:sz w:val="28"/>
          <w:szCs w:val="28"/>
        </w:rPr>
        <w:t>MVC pattern is fully implemented.</w:t>
      </w:r>
    </w:p>
    <w:sectPr w:rsidR="00642186" w:rsidRPr="00F807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6574"/>
    <w:multiLevelType w:val="hybridMultilevel"/>
    <w:tmpl w:val="F5B60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6AF"/>
    <w:multiLevelType w:val="hybridMultilevel"/>
    <w:tmpl w:val="4BFEC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D4F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990A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302001C"/>
    <w:multiLevelType w:val="multilevel"/>
    <w:tmpl w:val="B4D85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0C0E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7584193"/>
    <w:multiLevelType w:val="multilevel"/>
    <w:tmpl w:val="D954E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C101E0"/>
    <w:multiLevelType w:val="multilevel"/>
    <w:tmpl w:val="A588DD5E"/>
    <w:lvl w:ilvl="0">
      <w:start w:val="4"/>
      <w:numFmt w:val="decimal"/>
      <w:lvlText w:val="%1)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7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9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5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610" w:hanging="360"/>
      </w:pPr>
      <w:rPr>
        <w:rFonts w:hint="default"/>
      </w:rPr>
    </w:lvl>
    <w:lvl w:ilvl="6">
      <w:start w:val="2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3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90" w:hanging="360"/>
      </w:pPr>
      <w:rPr>
        <w:rFonts w:hint="default"/>
      </w:rPr>
    </w:lvl>
  </w:abstractNum>
  <w:abstractNum w:abstractNumId="8" w15:restartNumberingAfterBreak="0">
    <w:nsid w:val="7E6D6AF8"/>
    <w:multiLevelType w:val="multilevel"/>
    <w:tmpl w:val="0409001D"/>
    <w:lvl w:ilvl="0">
      <w:start w:val="1"/>
      <w:numFmt w:val="decimal"/>
      <w:lvlText w:val="%1)"/>
      <w:lvlJc w:val="left"/>
      <w:pPr>
        <w:ind w:left="810" w:hanging="360"/>
      </w:pPr>
    </w:lvl>
    <w:lvl w:ilvl="1">
      <w:start w:val="1"/>
      <w:numFmt w:val="lowerLetter"/>
      <w:lvlText w:val="%2)"/>
      <w:lvlJc w:val="left"/>
      <w:pPr>
        <w:ind w:left="1170" w:hanging="360"/>
      </w:pPr>
    </w:lvl>
    <w:lvl w:ilvl="2">
      <w:start w:val="1"/>
      <w:numFmt w:val="lowerRoman"/>
      <w:lvlText w:val="%3)"/>
      <w:lvlJc w:val="left"/>
      <w:pPr>
        <w:ind w:left="1530" w:hanging="360"/>
      </w:pPr>
    </w:lvl>
    <w:lvl w:ilvl="3">
      <w:start w:val="1"/>
      <w:numFmt w:val="decimal"/>
      <w:lvlText w:val="(%4)"/>
      <w:lvlJc w:val="left"/>
      <w:pPr>
        <w:ind w:left="1890" w:hanging="360"/>
      </w:pPr>
    </w:lvl>
    <w:lvl w:ilvl="4">
      <w:start w:val="1"/>
      <w:numFmt w:val="lowerLetter"/>
      <w:lvlText w:val="(%5)"/>
      <w:lvlJc w:val="left"/>
      <w:pPr>
        <w:ind w:left="2250" w:hanging="360"/>
      </w:pPr>
    </w:lvl>
    <w:lvl w:ilvl="5">
      <w:start w:val="1"/>
      <w:numFmt w:val="lowerRoman"/>
      <w:lvlText w:val="(%6)"/>
      <w:lvlJc w:val="left"/>
      <w:pPr>
        <w:ind w:left="2610" w:hanging="360"/>
      </w:pPr>
    </w:lvl>
    <w:lvl w:ilvl="6">
      <w:start w:val="1"/>
      <w:numFmt w:val="decimal"/>
      <w:lvlText w:val="%7."/>
      <w:lvlJc w:val="left"/>
      <w:pPr>
        <w:ind w:left="720" w:hanging="360"/>
      </w:pPr>
    </w:lvl>
    <w:lvl w:ilvl="7">
      <w:start w:val="1"/>
      <w:numFmt w:val="lowerLetter"/>
      <w:lvlText w:val="%8."/>
      <w:lvlJc w:val="left"/>
      <w:pPr>
        <w:ind w:left="3330" w:hanging="360"/>
      </w:pPr>
    </w:lvl>
    <w:lvl w:ilvl="8">
      <w:start w:val="1"/>
      <w:numFmt w:val="lowerRoman"/>
      <w:lvlText w:val="%9."/>
      <w:lvlJc w:val="left"/>
      <w:pPr>
        <w:ind w:left="369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AFD"/>
    <w:rsid w:val="00003865"/>
    <w:rsid w:val="00034D79"/>
    <w:rsid w:val="000E7325"/>
    <w:rsid w:val="000F4CE4"/>
    <w:rsid w:val="00160860"/>
    <w:rsid w:val="001B555B"/>
    <w:rsid w:val="001B6F47"/>
    <w:rsid w:val="00381E6D"/>
    <w:rsid w:val="00391708"/>
    <w:rsid w:val="003E29CD"/>
    <w:rsid w:val="0048374E"/>
    <w:rsid w:val="00642186"/>
    <w:rsid w:val="00677315"/>
    <w:rsid w:val="006841A0"/>
    <w:rsid w:val="0072637A"/>
    <w:rsid w:val="00736055"/>
    <w:rsid w:val="007C41FD"/>
    <w:rsid w:val="00820C5F"/>
    <w:rsid w:val="008E370C"/>
    <w:rsid w:val="00A160B5"/>
    <w:rsid w:val="00A9091B"/>
    <w:rsid w:val="00B44D2C"/>
    <w:rsid w:val="00C36775"/>
    <w:rsid w:val="00CF5B72"/>
    <w:rsid w:val="00D21700"/>
    <w:rsid w:val="00DA6AFD"/>
    <w:rsid w:val="00E41BDC"/>
    <w:rsid w:val="00E8048D"/>
    <w:rsid w:val="00EB1DBD"/>
    <w:rsid w:val="00F351CB"/>
    <w:rsid w:val="00F807D0"/>
    <w:rsid w:val="00F81914"/>
    <w:rsid w:val="00FB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B930"/>
  <w15:docId w15:val="{9A9990B8-662C-D74D-AD74-A876CC93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70C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ru"/>
    </w:rPr>
  </w:style>
  <w:style w:type="paragraph" w:styleId="ListParagraph">
    <w:name w:val="List Paragraph"/>
    <w:basedOn w:val="Normal"/>
    <w:uiPriority w:val="34"/>
    <w:qFormat/>
    <w:rsid w:val="008E3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Denys Kybka</cp:lastModifiedBy>
  <cp:revision>11</cp:revision>
  <dcterms:created xsi:type="dcterms:W3CDTF">2018-12-26T09:37:00Z</dcterms:created>
  <dcterms:modified xsi:type="dcterms:W3CDTF">2020-10-08T18:37:00Z</dcterms:modified>
</cp:coreProperties>
</file>