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E31" w14:textId="77777777" w:rsidR="0047037B" w:rsidRDefault="00000000">
      <w:pPr>
        <w:spacing w:after="60"/>
        <w:jc w:val="center"/>
      </w:pPr>
      <w:r>
        <w:rPr>
          <w:sz w:val="28"/>
        </w:rPr>
        <w:t>Національний технічний університет України</w:t>
      </w:r>
    </w:p>
    <w:p w14:paraId="7786F4E8" w14:textId="77777777" w:rsidR="0047037B" w:rsidRDefault="00000000">
      <w:pPr>
        <w:spacing w:after="200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0F6E5096" w14:textId="77777777" w:rsidR="0047037B" w:rsidRDefault="00000000">
      <w:pPr>
        <w:spacing w:after="60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61637FA" w14:textId="77777777" w:rsidR="0047037B" w:rsidRDefault="00000000">
      <w:pPr>
        <w:jc w:val="center"/>
      </w:pPr>
      <w:r>
        <w:rPr>
          <w:sz w:val="28"/>
        </w:rPr>
        <w:t>Кафедра обчислювальної техніки</w:t>
      </w:r>
    </w:p>
    <w:p w14:paraId="6D6E2F1C" w14:textId="77777777" w:rsidR="0047037B" w:rsidRDefault="0047037B">
      <w:pPr>
        <w:spacing w:after="200"/>
      </w:pPr>
    </w:p>
    <w:p w14:paraId="37123557" w14:textId="77777777" w:rsidR="0047037B" w:rsidRDefault="0047037B">
      <w:pPr>
        <w:spacing w:after="200"/>
      </w:pPr>
    </w:p>
    <w:p w14:paraId="5095214C" w14:textId="77777777" w:rsidR="0047037B" w:rsidRDefault="0047037B">
      <w:pPr>
        <w:spacing w:after="200"/>
      </w:pPr>
    </w:p>
    <w:p w14:paraId="042B4086" w14:textId="77777777" w:rsidR="0047037B" w:rsidRDefault="0047037B">
      <w:pPr>
        <w:spacing w:after="200"/>
      </w:pPr>
    </w:p>
    <w:p w14:paraId="0A56F4FA" w14:textId="77777777" w:rsidR="0047037B" w:rsidRDefault="00000000">
      <w:pPr>
        <w:pStyle w:val="aa"/>
        <w:jc w:val="center"/>
      </w:pPr>
      <w:r>
        <w:rPr>
          <w:b/>
          <w:sz w:val="40"/>
        </w:rPr>
        <w:t>Лабораторна робота 2</w:t>
      </w:r>
    </w:p>
    <w:p w14:paraId="4500D94F" w14:textId="77777777" w:rsidR="0047037B" w:rsidRDefault="00000000">
      <w:pPr>
        <w:spacing w:after="60"/>
        <w:jc w:val="center"/>
      </w:pPr>
      <w:r>
        <w:rPr>
          <w:sz w:val="28"/>
        </w:rPr>
        <w:t>з дисципліни</w:t>
      </w:r>
    </w:p>
    <w:p w14:paraId="4C9D9845" w14:textId="77777777" w:rsidR="0047037B" w:rsidRDefault="00000000">
      <w:pPr>
        <w:spacing w:after="300"/>
        <w:jc w:val="center"/>
      </w:pPr>
      <w:r>
        <w:rPr>
          <w:sz w:val="28"/>
        </w:rPr>
        <w:t>«Тестування та контроль якості (QA) вбудованих систем»</w:t>
      </w:r>
    </w:p>
    <w:p w14:paraId="54E77079" w14:textId="77777777" w:rsidR="0047037B" w:rsidRDefault="00000000">
      <w:pPr>
        <w:spacing w:after="600"/>
        <w:jc w:val="center"/>
      </w:pPr>
      <w:r>
        <w:rPr>
          <w:b/>
          <w:sz w:val="32"/>
        </w:rPr>
        <w:t>Налаштування мережного оточення</w:t>
      </w:r>
      <w:r>
        <w:rPr>
          <w:b/>
          <w:sz w:val="32"/>
        </w:rPr>
        <w:br/>
        <w:t>та тестування протоколу ARP</w:t>
      </w:r>
    </w:p>
    <w:p w14:paraId="4DD2B0E4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Виконав:</w:t>
      </w:r>
    </w:p>
    <w:p w14:paraId="26D8F9FD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студент групи ІО-35</w:t>
      </w:r>
    </w:p>
    <w:p w14:paraId="6CFB2C9C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Савченко Андрій Володимирович</w:t>
      </w:r>
    </w:p>
    <w:p w14:paraId="7AEB445F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Номер залікової книжки: 3517</w:t>
      </w:r>
    </w:p>
    <w:p w14:paraId="2EAAD956" w14:textId="77777777" w:rsidR="0047037B" w:rsidRDefault="0047037B" w:rsidP="006F0410">
      <w:pPr>
        <w:spacing w:after="80"/>
        <w:ind w:left="4535"/>
        <w:jc w:val="right"/>
      </w:pPr>
    </w:p>
    <w:p w14:paraId="6B609693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Перевірила:</w:t>
      </w:r>
    </w:p>
    <w:p w14:paraId="737D798A" w14:textId="77777777" w:rsidR="0047037B" w:rsidRDefault="00000000" w:rsidP="006F0410">
      <w:pPr>
        <w:spacing w:after="80"/>
        <w:ind w:left="4535"/>
        <w:jc w:val="right"/>
      </w:pPr>
      <w:r>
        <w:rPr>
          <w:sz w:val="28"/>
        </w:rPr>
        <w:t>Міщенко Людмила Дмитрівна</w:t>
      </w:r>
    </w:p>
    <w:p w14:paraId="2FAC91F4" w14:textId="77777777" w:rsidR="0047037B" w:rsidRDefault="0047037B">
      <w:pPr>
        <w:spacing w:after="240"/>
      </w:pPr>
    </w:p>
    <w:p w14:paraId="0A6809FF" w14:textId="77777777" w:rsidR="0047037B" w:rsidRDefault="0047037B">
      <w:pPr>
        <w:spacing w:after="240"/>
      </w:pPr>
    </w:p>
    <w:p w14:paraId="545432A2" w14:textId="77777777" w:rsidR="0047037B" w:rsidRDefault="0047037B">
      <w:pPr>
        <w:spacing w:after="240"/>
      </w:pPr>
    </w:p>
    <w:p w14:paraId="27F86C5C" w14:textId="77777777" w:rsidR="006F0410" w:rsidRDefault="006F0410">
      <w:pPr>
        <w:jc w:val="center"/>
        <w:rPr>
          <w:sz w:val="28"/>
          <w:lang w:val="en-US"/>
        </w:rPr>
      </w:pPr>
    </w:p>
    <w:p w14:paraId="42D94061" w14:textId="77777777" w:rsidR="006F0410" w:rsidRDefault="006F0410">
      <w:pPr>
        <w:jc w:val="center"/>
        <w:rPr>
          <w:sz w:val="28"/>
          <w:lang w:val="en-US"/>
        </w:rPr>
      </w:pPr>
    </w:p>
    <w:p w14:paraId="23D329FC" w14:textId="77777777" w:rsidR="006F0410" w:rsidRDefault="006F0410">
      <w:pPr>
        <w:jc w:val="center"/>
        <w:rPr>
          <w:sz w:val="28"/>
          <w:lang w:val="en-US"/>
        </w:rPr>
      </w:pPr>
    </w:p>
    <w:p w14:paraId="1836D72E" w14:textId="77777777" w:rsidR="006F0410" w:rsidRDefault="006F0410">
      <w:pPr>
        <w:jc w:val="center"/>
        <w:rPr>
          <w:sz w:val="28"/>
          <w:lang w:val="en-US"/>
        </w:rPr>
      </w:pPr>
    </w:p>
    <w:p w14:paraId="45326B97" w14:textId="77777777" w:rsidR="006F0410" w:rsidRDefault="006F0410">
      <w:pPr>
        <w:jc w:val="center"/>
        <w:rPr>
          <w:sz w:val="28"/>
          <w:lang w:val="en-US"/>
        </w:rPr>
      </w:pPr>
    </w:p>
    <w:p w14:paraId="3D275721" w14:textId="3A564BC2" w:rsidR="0047037B" w:rsidRDefault="00000000">
      <w:pPr>
        <w:jc w:val="center"/>
      </w:pPr>
      <w:r>
        <w:rPr>
          <w:sz w:val="28"/>
        </w:rPr>
        <w:t>Київ 2026</w:t>
      </w:r>
    </w:p>
    <w:p w14:paraId="0C8A88B3" w14:textId="2A7E73F8" w:rsidR="0047037B" w:rsidRDefault="00000000" w:rsidP="006F0410">
      <w:r>
        <w:br w:type="page"/>
      </w:r>
      <w:r>
        <w:lastRenderedPageBreak/>
        <w:t>Мета та завдання роботи</w:t>
      </w:r>
    </w:p>
    <w:p w14:paraId="39AAFAB8" w14:textId="77777777" w:rsidR="0047037B" w:rsidRDefault="00000000">
      <w:r>
        <w:t>Дослідити визначення MAC-адреси за відомою IPv4-адресою в одному Ethernet-сегменті, перевірити оновлення ARP-таблиці та передавання ICMP за наявності статичної відповідності IP–MAC. Навчитися аналізувати захоплені пакети у Wireshark і описувати перевірку у вигляді тест-кейсу.</w:t>
      </w:r>
    </w:p>
    <w:p w14:paraId="6F612774" w14:textId="77777777" w:rsidR="0047037B" w:rsidRDefault="00000000">
      <w:r>
        <w:t>Номер залікової книжки — 3517. Останні дві цифри — 17; 17 = 5 · 3 + 2. Отже, варіант завдання — 2: додавання статичного запису до ARP-таблиці та перевірка ping із захопленням трафіку.</w:t>
      </w:r>
    </w:p>
    <w:p w14:paraId="7D337955" w14:textId="77777777" w:rsidR="0047037B" w:rsidRDefault="00000000">
      <w:r>
        <w:t xml:space="preserve">Репозиторій: </w:t>
      </w:r>
      <w:hyperlink r:id="rId6">
        <w:r>
          <w:rPr>
            <w:u w:val="single"/>
          </w:rPr>
          <w:t>https://github.com/andriisvnk/LabQA</w:t>
        </w:r>
      </w:hyperlink>
    </w:p>
    <w:p w14:paraId="3AC2BD2C" w14:textId="77777777" w:rsidR="0047037B" w:rsidRDefault="00000000">
      <w:pPr>
        <w:pStyle w:val="1"/>
      </w:pPr>
      <w:r>
        <w:t>Теоретичні відомості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81"/>
        <w:gridCol w:w="7540"/>
      </w:tblGrid>
      <w:tr w:rsidR="0047037B" w14:paraId="30CEE5E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6E6"/>
            <w:vAlign w:val="center"/>
          </w:tcPr>
          <w:p w14:paraId="5BE00E3C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Засіб або поняття</w:t>
            </w:r>
          </w:p>
        </w:tc>
        <w:tc>
          <w:tcPr>
            <w:tcW w:w="7540" w:type="dxa"/>
            <w:shd w:val="clear" w:color="auto" w:fill="E7E6E6"/>
            <w:vAlign w:val="center"/>
          </w:tcPr>
          <w:p w14:paraId="3D8EF80D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Призначення</w:t>
            </w:r>
          </w:p>
        </w:tc>
      </w:tr>
      <w:tr w:rsidR="0047037B" w14:paraId="4AD5D6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56F7A9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ARP</w:t>
            </w:r>
          </w:p>
        </w:tc>
        <w:tc>
          <w:tcPr>
            <w:tcW w:w="7540" w:type="dxa"/>
            <w:vAlign w:val="center"/>
          </w:tcPr>
          <w:p w14:paraId="7F67C3F7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Встановлює відповідність між IPv4-адресою та MAC-адресою вузла в локальному канальному сегменті.</w:t>
            </w:r>
          </w:p>
        </w:tc>
      </w:tr>
      <w:tr w:rsidR="0047037B" w14:paraId="0C8EB0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81FD0E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ARP Request</w:t>
            </w:r>
          </w:p>
        </w:tc>
        <w:tc>
          <w:tcPr>
            <w:tcW w:w="7540" w:type="dxa"/>
            <w:vAlign w:val="center"/>
          </w:tcPr>
          <w:p w14:paraId="7DD5C25F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Широкомовний запит до вузла із заданою IP-адресою. Ethernet-адреса призначення — ff:ff:ff:ff:ff:ff; Opcode — 1.</w:t>
            </w:r>
          </w:p>
        </w:tc>
      </w:tr>
      <w:tr w:rsidR="0047037B" w14:paraId="2D90BF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242650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ARP Reply</w:t>
            </w:r>
          </w:p>
        </w:tc>
        <w:tc>
          <w:tcPr>
            <w:tcW w:w="7540" w:type="dxa"/>
            <w:vAlign w:val="center"/>
          </w:tcPr>
          <w:p w14:paraId="5ADEB9F4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Відповідь із IP- та MAC-адресою потрібного вузла. У досліді надіслана безпосередньо клієнту; Opcode — 2.</w:t>
            </w:r>
          </w:p>
        </w:tc>
      </w:tr>
      <w:tr w:rsidR="0047037B" w14:paraId="635E46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05CC86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Таблиця сусідів</w:t>
            </w:r>
          </w:p>
        </w:tc>
        <w:tc>
          <w:tcPr>
            <w:tcW w:w="7540" w:type="dxa"/>
            <w:vAlign w:val="center"/>
          </w:tcPr>
          <w:p w14:paraId="6A83F516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Зберігає відповідності IP–MAC. Динамічно вивчений доступний сусід має стан REACHABLE, статично заданий — PERMANENT.</w:t>
            </w:r>
          </w:p>
        </w:tc>
      </w:tr>
      <w:tr w:rsidR="0047037B" w14:paraId="59CBCC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D5B392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ICMP і ping</w:t>
            </w:r>
          </w:p>
        </w:tc>
        <w:tc>
          <w:tcPr>
            <w:tcW w:w="7540" w:type="dxa"/>
            <w:vAlign w:val="center"/>
          </w:tcPr>
          <w:p w14:paraId="4B56BE35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ping надсилає ICMP Echo Request і перевіряє отримання Echo Reply. Типи повідомлень — 8 та 0 відповідно.</w:t>
            </w:r>
          </w:p>
        </w:tc>
      </w:tr>
      <w:tr w:rsidR="0047037B" w14:paraId="0A00E56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7A9EE3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Wireshark і dumpcap</w:t>
            </w:r>
          </w:p>
        </w:tc>
        <w:tc>
          <w:tcPr>
            <w:tcW w:w="7540" w:type="dxa"/>
            <w:vAlign w:val="center"/>
          </w:tcPr>
          <w:p w14:paraId="4D2E730F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Wireshark відображає та декодує пакети; dumpcap виконує захоплення. tshark дає змогу переглянути захоплення в терміналі.</w:t>
            </w:r>
          </w:p>
        </w:tc>
      </w:tr>
    </w:tbl>
    <w:p w14:paraId="5F6CBFC2" w14:textId="77777777" w:rsidR="0047037B" w:rsidRDefault="0047037B">
      <w:pPr>
        <w:spacing w:after="40" w:line="96" w:lineRule="auto"/>
      </w:pPr>
    </w:p>
    <w:p w14:paraId="6A05698A" w14:textId="77777777" w:rsidR="0047037B" w:rsidRDefault="00000000">
      <w:pPr>
        <w:pStyle w:val="21"/>
      </w:pPr>
      <w:r>
        <w:t>Послідовність визначення MAC адреси</w:t>
      </w:r>
    </w:p>
    <w:p w14:paraId="6CAEBAD5" w14:textId="77777777" w:rsidR="0047037B" w:rsidRDefault="00000000">
      <w:r>
        <w:t>Якщо запису для адресата немає, клієнт надсилає ARP Request. Вузол із відповідною IP-адресою повертає ARP Reply, після чого клієнт записує отриману MAC-адресу в таблицю сусідів і передає ICMP-пакет у кадрі Ethernet. За наявності правильної статичної відповідності клієнт використовує її для передавання кадру.</w:t>
      </w:r>
    </w:p>
    <w:p w14:paraId="06426635" w14:textId="77777777" w:rsidR="0047037B" w:rsidRDefault="00000000">
      <w:r>
        <w:t>Захоплення обмежено протоколами ARP та ICMP. У Wireshark застосовано фільтр відображення arp or icmp. Він дає змогу одночасно бачити визначення MAC-адреси та наступний обмін повідомленнями ping.</w:t>
      </w:r>
    </w:p>
    <w:p w14:paraId="3C57B73A" w14:textId="77777777" w:rsidR="0047037B" w:rsidRDefault="00000000">
      <w:r>
        <w:br w:type="page"/>
      </w:r>
    </w:p>
    <w:p w14:paraId="0C1CF9D9" w14:textId="77777777" w:rsidR="0047037B" w:rsidRDefault="00000000">
      <w:pPr>
        <w:pStyle w:val="1"/>
      </w:pPr>
      <w:r>
        <w:t>Налаштування мережного оточення</w:t>
      </w:r>
    </w:p>
    <w:p w14:paraId="4EA9C223" w14:textId="77777777" w:rsidR="0047037B" w:rsidRDefault="00000000">
      <w:r>
        <w:t>Роботу виконано в Ubuntu 24.04 у VirtualBox. Для моделювання двох вузлів створено окремі мережні простори імен client і server. Пара інтерфейсів veth c0–s0 з’єднує їх у спільний віртуальний Ethernet-сегмент; кожен простір має власну таблицю сусідів.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2948"/>
        <w:gridCol w:w="4365"/>
      </w:tblGrid>
      <w:tr w:rsidR="0047037B" w14:paraId="457BD2E0" w14:textId="77777777">
        <w:trPr>
          <w:cantSplit/>
          <w:tblHeader/>
          <w:jc w:val="center"/>
        </w:trPr>
        <w:tc>
          <w:tcPr>
            <w:tcW w:w="1304" w:type="dxa"/>
            <w:shd w:val="clear" w:color="auto" w:fill="E7E6E6"/>
            <w:vAlign w:val="center"/>
          </w:tcPr>
          <w:p w14:paraId="61899D6B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Вузол</w:t>
            </w:r>
          </w:p>
        </w:tc>
        <w:tc>
          <w:tcPr>
            <w:tcW w:w="1304" w:type="dxa"/>
            <w:shd w:val="clear" w:color="auto" w:fill="E7E6E6"/>
            <w:vAlign w:val="center"/>
          </w:tcPr>
          <w:p w14:paraId="7768F081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Інтерфейс</w:t>
            </w:r>
          </w:p>
        </w:tc>
        <w:tc>
          <w:tcPr>
            <w:tcW w:w="2948" w:type="dxa"/>
            <w:shd w:val="clear" w:color="auto" w:fill="E7E6E6"/>
            <w:vAlign w:val="center"/>
          </w:tcPr>
          <w:p w14:paraId="0FDF6E8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IPv4-адреса</w:t>
            </w:r>
          </w:p>
        </w:tc>
        <w:tc>
          <w:tcPr>
            <w:tcW w:w="4365" w:type="dxa"/>
            <w:shd w:val="clear" w:color="auto" w:fill="E7E6E6"/>
            <w:vAlign w:val="center"/>
          </w:tcPr>
          <w:p w14:paraId="099F75EE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MAC-адреса</w:t>
            </w:r>
          </w:p>
        </w:tc>
      </w:tr>
      <w:tr w:rsidR="0047037B" w14:paraId="17919C43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3A55A3AE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client</w:t>
            </w:r>
          </w:p>
        </w:tc>
        <w:tc>
          <w:tcPr>
            <w:tcW w:w="1304" w:type="dxa"/>
            <w:vAlign w:val="center"/>
          </w:tcPr>
          <w:p w14:paraId="02752EEB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c0</w:t>
            </w:r>
          </w:p>
        </w:tc>
        <w:tc>
          <w:tcPr>
            <w:tcW w:w="2948" w:type="dxa"/>
            <w:vAlign w:val="center"/>
          </w:tcPr>
          <w:p w14:paraId="6495A5A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192.168.10.1/24</w:t>
            </w:r>
          </w:p>
        </w:tc>
        <w:tc>
          <w:tcPr>
            <w:tcW w:w="4365" w:type="dxa"/>
            <w:vAlign w:val="center"/>
          </w:tcPr>
          <w:p w14:paraId="5C006E3A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4e:57:ac:0e:07:0a</w:t>
            </w:r>
          </w:p>
        </w:tc>
      </w:tr>
      <w:tr w:rsidR="0047037B" w14:paraId="0AE6CD91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8246D1D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server</w:t>
            </w:r>
          </w:p>
        </w:tc>
        <w:tc>
          <w:tcPr>
            <w:tcW w:w="1304" w:type="dxa"/>
            <w:vAlign w:val="center"/>
          </w:tcPr>
          <w:p w14:paraId="387AC2E8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s0</w:t>
            </w:r>
          </w:p>
        </w:tc>
        <w:tc>
          <w:tcPr>
            <w:tcW w:w="2948" w:type="dxa"/>
            <w:vAlign w:val="center"/>
          </w:tcPr>
          <w:p w14:paraId="58942229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192.168.10.2/24</w:t>
            </w:r>
          </w:p>
        </w:tc>
        <w:tc>
          <w:tcPr>
            <w:tcW w:w="4365" w:type="dxa"/>
            <w:vAlign w:val="center"/>
          </w:tcPr>
          <w:p w14:paraId="45EF5D9B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7a:39:37:89:6a:37</w:t>
            </w:r>
          </w:p>
        </w:tc>
      </w:tr>
    </w:tbl>
    <w:p w14:paraId="5368E760" w14:textId="77777777" w:rsidR="0047037B" w:rsidRDefault="0047037B">
      <w:pPr>
        <w:spacing w:after="40" w:line="96" w:lineRule="auto"/>
      </w:pPr>
    </w:p>
    <w:p w14:paraId="7A813473" w14:textId="77777777" w:rsidR="0047037B" w:rsidRDefault="00000000">
      <w:r>
        <w:t>Wireshark і tshark встановлено з репозиторіїв Ubuntu. Перед налаштуванням вузлів виконано оновлення списків пакетів та інсталяцію аналізатора.</w:t>
      </w:r>
    </w:p>
    <w:p w14:paraId="49C6132B" w14:textId="77777777" w:rsidR="0047037B" w:rsidRDefault="00000000">
      <w:pPr>
        <w:spacing w:after="140" w:line="240" w:lineRule="auto"/>
      </w:pPr>
      <w:r>
        <w:rPr>
          <w:rFonts w:ascii="Consolas" w:hAnsi="Consolas"/>
          <w:sz w:val="18"/>
        </w:rPr>
        <w:t>sudo apt-get update</w:t>
      </w:r>
      <w:r>
        <w:rPr>
          <w:rFonts w:ascii="Consolas" w:hAnsi="Consolas"/>
          <w:sz w:val="18"/>
        </w:rPr>
        <w:br/>
        <w:t>sudo DEBIAN_FRONTEND=noninteractive apt-get install -y wireshark tshark</w:t>
      </w:r>
    </w:p>
    <w:p w14:paraId="4EDA27F8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E8ECFC2" wp14:editId="77C52F7F">
            <wp:extent cx="6300000" cy="4126154"/>
            <wp:effectExtent l="0" t="0" r="0" b="0"/>
            <wp:docPr id="1" name="Picture 1" descr="Створення вузлів client і server та налаштування інтерфейс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etwork_set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3CA6" w14:textId="77777777" w:rsidR="0047037B" w:rsidRDefault="00000000">
      <w:pPr>
        <w:pStyle w:val="af5"/>
        <w:jc w:val="center"/>
      </w:pPr>
      <w:r>
        <w:t>Рисунок 1 — Створення вузлів client і server та налаштування інтерфейсів</w:t>
      </w:r>
    </w:p>
    <w:p w14:paraId="7BEF60D3" w14:textId="77777777" w:rsidR="0047037B" w:rsidRDefault="00000000">
      <w:r>
        <w:t>Вивід ip netns list підтверджує створення обох просторів. Команди ip -br address та ip -br link показують призначені адреси й MAC-адреси. Для c0 і s0 відображено стан UP та прапорець LOWER_UP, отже обидва кінці з’єднання активні.</w:t>
      </w:r>
    </w:p>
    <w:p w14:paraId="29628B85" w14:textId="77777777" w:rsidR="0047037B" w:rsidRDefault="00000000">
      <w:r>
        <w:br w:type="page"/>
      </w:r>
    </w:p>
    <w:p w14:paraId="448F3360" w14:textId="77777777" w:rsidR="0047037B" w:rsidRDefault="00000000">
      <w:pPr>
        <w:pStyle w:val="1"/>
      </w:pPr>
      <w:r>
        <w:t>Динамічне визначення MAC адреси</w:t>
      </w:r>
    </w:p>
    <w:p w14:paraId="44B2BD58" w14:textId="77777777" w:rsidR="0047037B" w:rsidRDefault="00000000">
      <w:r>
        <w:t>Перед першим обміном очищено таблиці сусідів на обох вузлах. Після команд arp -n та ip neigh show у client немає жодного запису: наступний рядок термінала одразу містить нову команду.</w:t>
      </w:r>
    </w:p>
    <w:p w14:paraId="1816C026" w14:textId="77777777" w:rsidR="0047037B" w:rsidRDefault="00000000">
      <w:pPr>
        <w:spacing w:after="140" w:line="240" w:lineRule="auto"/>
      </w:pPr>
      <w:r>
        <w:rPr>
          <w:rFonts w:ascii="Consolas" w:hAnsi="Consolas"/>
          <w:sz w:val="18"/>
        </w:rPr>
        <w:t>sudo ip -n client neigh flush dev c0</w:t>
      </w:r>
      <w:r>
        <w:rPr>
          <w:rFonts w:ascii="Consolas" w:hAnsi="Consolas"/>
          <w:sz w:val="18"/>
        </w:rPr>
        <w:br/>
        <w:t>sudo ip -n server neigh flush dev s0</w:t>
      </w:r>
      <w:r>
        <w:rPr>
          <w:rFonts w:ascii="Consolas" w:hAnsi="Consolas"/>
          <w:sz w:val="18"/>
        </w:rPr>
        <w:br/>
        <w:t>sudo ip netns exec client arp -n</w:t>
      </w:r>
      <w:r>
        <w:rPr>
          <w:rFonts w:ascii="Consolas" w:hAnsi="Consolas"/>
          <w:sz w:val="18"/>
        </w:rPr>
        <w:br/>
        <w:t>sudo ip -n client neigh show</w:t>
      </w:r>
    </w:p>
    <w:p w14:paraId="3BD629DA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2BC1C3D" wp14:editId="659428CC">
            <wp:extent cx="6300000" cy="400745"/>
            <wp:effectExtent l="0" t="0" r="0" b="0"/>
            <wp:docPr id="2" name="Picture 2" descr="Порожня таблиця сусідів перед початком захоп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mpty_arp_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64F1" w14:textId="77777777" w:rsidR="0047037B" w:rsidRDefault="00000000">
      <w:pPr>
        <w:pStyle w:val="af5"/>
        <w:jc w:val="center"/>
      </w:pPr>
      <w:r>
        <w:t>Рисунок 2 — Порожня таблиця сусідів перед початком захоплення</w:t>
      </w:r>
    </w:p>
    <w:p w14:paraId="69FD35BC" w14:textId="77777777" w:rsidR="0047037B" w:rsidRDefault="00000000">
      <w:r>
        <w:t>На інтерфейсі c0 запущено dumpcap із фільтром arp or icmp та збереженням у dynamic.pcapng. Після запуску захоплення клієнт надіслав три ICMP-запити до сервера.</w:t>
      </w:r>
    </w:p>
    <w:p w14:paraId="32035260" w14:textId="77777777" w:rsidR="0047037B" w:rsidRDefault="00000000">
      <w:pPr>
        <w:spacing w:after="140" w:line="240" w:lineRule="auto"/>
      </w:pPr>
      <w:r>
        <w:rPr>
          <w:rFonts w:ascii="Consolas" w:hAnsi="Consolas"/>
          <w:sz w:val="18"/>
        </w:rPr>
        <w:t>sudo ip netns exec client ping -c 3 192.168.10.2</w:t>
      </w:r>
    </w:p>
    <w:p w14:paraId="447C07FD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FEE15BD" wp14:editId="6BC4E89F">
            <wp:extent cx="6300000" cy="1586667"/>
            <wp:effectExtent l="0" t="0" r="0" b="0"/>
            <wp:docPr id="3" name="Picture 3" descr="Перший ping та динамічно отриманий запис 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ynamic_ping_and_arp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49F4" w14:textId="77777777" w:rsidR="0047037B" w:rsidRDefault="00000000">
      <w:pPr>
        <w:pStyle w:val="af5"/>
        <w:jc w:val="center"/>
      </w:pPr>
      <w:r>
        <w:t>Рисунок 3 — Перший ping та динамічно отриманий запис ARP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35"/>
        <w:gridCol w:w="7087"/>
      </w:tblGrid>
      <w:tr w:rsidR="0047037B" w14:paraId="3B57B86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vAlign w:val="center"/>
          </w:tcPr>
          <w:p w14:paraId="1460F5B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Показник</w:t>
            </w:r>
          </w:p>
        </w:tc>
        <w:tc>
          <w:tcPr>
            <w:tcW w:w="7087" w:type="dxa"/>
            <w:shd w:val="clear" w:color="auto" w:fill="E7E6E6"/>
            <w:vAlign w:val="center"/>
          </w:tcPr>
          <w:p w14:paraId="66BEA89F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Зафіксований результат</w:t>
            </w:r>
          </w:p>
        </w:tc>
      </w:tr>
      <w:tr w:rsidR="0047037B" w14:paraId="64B9AF1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4901D5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Передано / отримано</w:t>
            </w:r>
          </w:p>
        </w:tc>
        <w:tc>
          <w:tcPr>
            <w:tcW w:w="7087" w:type="dxa"/>
            <w:vAlign w:val="center"/>
          </w:tcPr>
          <w:p w14:paraId="1ED822BF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3 / 3 ICMP-пакети; втрати — 0 %</w:t>
            </w:r>
          </w:p>
        </w:tc>
      </w:tr>
      <w:tr w:rsidR="0047037B" w14:paraId="15F2AA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27FA814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Запис у client</w:t>
            </w:r>
          </w:p>
        </w:tc>
        <w:tc>
          <w:tcPr>
            <w:tcW w:w="7087" w:type="dxa"/>
            <w:vAlign w:val="center"/>
          </w:tcPr>
          <w:p w14:paraId="365FD81D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192.168.10.2 → 7a:39:37:89:6a:37</w:t>
            </w:r>
          </w:p>
        </w:tc>
      </w:tr>
      <w:tr w:rsidR="0047037B" w14:paraId="35A7FE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709732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Стан запису</w:t>
            </w:r>
          </w:p>
        </w:tc>
        <w:tc>
          <w:tcPr>
            <w:tcW w:w="7087" w:type="dxa"/>
            <w:vAlign w:val="center"/>
          </w:tcPr>
          <w:p w14:paraId="0F6520CC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REACHABLE; у виводі arp -n — прапорець C</w:t>
            </w:r>
          </w:p>
        </w:tc>
      </w:tr>
      <w:tr w:rsidR="0047037B" w14:paraId="176BEA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D9D23B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Захоплення</w:t>
            </w:r>
          </w:p>
        </w:tc>
        <w:tc>
          <w:tcPr>
            <w:tcW w:w="7087" w:type="dxa"/>
            <w:vAlign w:val="center"/>
          </w:tcPr>
          <w:p w14:paraId="2762E159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8 пакетів: ARP Request, ARP Reply та 3 пари ICMP</w:t>
            </w:r>
          </w:p>
        </w:tc>
      </w:tr>
    </w:tbl>
    <w:p w14:paraId="221D66AB" w14:textId="77777777" w:rsidR="0047037B" w:rsidRDefault="0047037B">
      <w:pPr>
        <w:spacing w:after="40" w:line="96" w:lineRule="auto"/>
      </w:pPr>
    </w:p>
    <w:p w14:paraId="5CF86DCF" w14:textId="77777777" w:rsidR="0047037B" w:rsidRDefault="00000000">
      <w:r>
        <w:t>Отримана MAC-адреса збігається з адресою інтерфейсу s0. Поява запису після обміну та його відсутність перед запуском ping підтверджують динамічне заповнення ARP-таблиці.</w:t>
      </w:r>
    </w:p>
    <w:p w14:paraId="4199872D" w14:textId="77777777" w:rsidR="0047037B" w:rsidRDefault="00000000">
      <w:r>
        <w:br w:type="page"/>
      </w:r>
    </w:p>
    <w:p w14:paraId="39E38F2E" w14:textId="77777777" w:rsidR="0047037B" w:rsidRDefault="00000000">
      <w:pPr>
        <w:pStyle w:val="1"/>
      </w:pPr>
      <w:r>
        <w:t>Аналіз ARP Request та ARP Reply</w:t>
      </w:r>
    </w:p>
    <w:p w14:paraId="69F8BCA3" w14:textId="77777777" w:rsidR="0047037B" w:rsidRDefault="00000000">
      <w:r>
        <w:t>У файлі dynamic.pcapng першими зафіксовано два ARP-пакети. Клієнт запитує MAC-адресу вузла 192.168.10.2, а сервер повідомляє відповідність цієї IP-адреси своїй MAC-адресі.</w:t>
      </w:r>
    </w:p>
    <w:p w14:paraId="0669ACC2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C1D0A6D" wp14:editId="012602BE">
            <wp:extent cx="6300000" cy="2445081"/>
            <wp:effectExtent l="0" t="0" r="0" b="0"/>
            <wp:docPr id="4" name="Picture 4" descr="Широкомовний ARP Request від кліє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ireshark_arp_re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4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4567" w14:textId="77777777" w:rsidR="0047037B" w:rsidRDefault="00000000">
      <w:pPr>
        <w:pStyle w:val="af5"/>
        <w:jc w:val="center"/>
      </w:pPr>
      <w:r>
        <w:t>Рисунок 4 — Широкомовний ARP Request від клієнта</w:t>
      </w:r>
    </w:p>
    <w:p w14:paraId="0E14395E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A43F257" wp14:editId="0BB4B9BE">
            <wp:extent cx="6300000" cy="2445081"/>
            <wp:effectExtent l="0" t="0" r="0" b="0"/>
            <wp:docPr id="5" name="Picture 5" descr="ARP Reply із MAC-адресою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ireshark_arp_re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4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806C" w14:textId="77777777" w:rsidR="0047037B" w:rsidRDefault="00000000">
      <w:pPr>
        <w:pStyle w:val="af5"/>
        <w:jc w:val="center"/>
      </w:pPr>
      <w:r>
        <w:t>Рисунок 5 — ARP Reply із MAC-адресою сервера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778"/>
        <w:gridCol w:w="3572"/>
        <w:gridCol w:w="3572"/>
      </w:tblGrid>
      <w:tr w:rsidR="0047037B" w14:paraId="4BFE200D" w14:textId="77777777">
        <w:trPr>
          <w:cantSplit/>
          <w:tblHeader/>
          <w:jc w:val="center"/>
        </w:trPr>
        <w:tc>
          <w:tcPr>
            <w:tcW w:w="2778" w:type="dxa"/>
            <w:shd w:val="clear" w:color="auto" w:fill="E7E6E6"/>
            <w:vAlign w:val="center"/>
          </w:tcPr>
          <w:p w14:paraId="70F08EB1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1"/>
              </w:rPr>
              <w:t>Поле</w:t>
            </w:r>
          </w:p>
        </w:tc>
        <w:tc>
          <w:tcPr>
            <w:tcW w:w="3572" w:type="dxa"/>
            <w:shd w:val="clear" w:color="auto" w:fill="E7E6E6"/>
            <w:vAlign w:val="center"/>
          </w:tcPr>
          <w:p w14:paraId="579F05E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1"/>
              </w:rPr>
              <w:t>ARP Request</w:t>
            </w:r>
          </w:p>
        </w:tc>
        <w:tc>
          <w:tcPr>
            <w:tcW w:w="3572" w:type="dxa"/>
            <w:shd w:val="clear" w:color="auto" w:fill="E7E6E6"/>
            <w:vAlign w:val="center"/>
          </w:tcPr>
          <w:p w14:paraId="0AB139AC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1"/>
              </w:rPr>
              <w:t>ARP Reply</w:t>
            </w:r>
          </w:p>
        </w:tc>
      </w:tr>
      <w:tr w:rsidR="0047037B" w14:paraId="327BF4D9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6F205EC6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Opcode</w:t>
            </w:r>
          </w:p>
        </w:tc>
        <w:tc>
          <w:tcPr>
            <w:tcW w:w="3572" w:type="dxa"/>
            <w:vAlign w:val="center"/>
          </w:tcPr>
          <w:p w14:paraId="47E0B9C8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1 — request</w:t>
            </w:r>
          </w:p>
        </w:tc>
        <w:tc>
          <w:tcPr>
            <w:tcW w:w="3572" w:type="dxa"/>
            <w:vAlign w:val="center"/>
          </w:tcPr>
          <w:p w14:paraId="1343FE35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2 — reply</w:t>
            </w:r>
          </w:p>
        </w:tc>
      </w:tr>
      <w:tr w:rsidR="0047037B" w14:paraId="6EA1C12D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586CE825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Sender IP</w:t>
            </w:r>
          </w:p>
        </w:tc>
        <w:tc>
          <w:tcPr>
            <w:tcW w:w="3572" w:type="dxa"/>
            <w:vAlign w:val="center"/>
          </w:tcPr>
          <w:p w14:paraId="6512BFF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192.168.10.1</w:t>
            </w:r>
          </w:p>
        </w:tc>
        <w:tc>
          <w:tcPr>
            <w:tcW w:w="3572" w:type="dxa"/>
            <w:vAlign w:val="center"/>
          </w:tcPr>
          <w:p w14:paraId="1B5A34A1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192.168.10.2</w:t>
            </w:r>
          </w:p>
        </w:tc>
      </w:tr>
      <w:tr w:rsidR="0047037B" w14:paraId="434DC4A1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4E7CE07F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Sender MAC</w:t>
            </w:r>
          </w:p>
        </w:tc>
        <w:tc>
          <w:tcPr>
            <w:tcW w:w="3572" w:type="dxa"/>
            <w:vAlign w:val="center"/>
          </w:tcPr>
          <w:p w14:paraId="27BD397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4e:57:ac:0e:07:0a</w:t>
            </w:r>
          </w:p>
        </w:tc>
        <w:tc>
          <w:tcPr>
            <w:tcW w:w="3572" w:type="dxa"/>
            <w:vAlign w:val="center"/>
          </w:tcPr>
          <w:p w14:paraId="2151343D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7a:39:37:89:6a:37</w:t>
            </w:r>
          </w:p>
        </w:tc>
      </w:tr>
      <w:tr w:rsidR="0047037B" w14:paraId="028E080E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197D1E5F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Target IP</w:t>
            </w:r>
          </w:p>
        </w:tc>
        <w:tc>
          <w:tcPr>
            <w:tcW w:w="3572" w:type="dxa"/>
            <w:vAlign w:val="center"/>
          </w:tcPr>
          <w:p w14:paraId="7002D9BB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192.168.10.2</w:t>
            </w:r>
          </w:p>
        </w:tc>
        <w:tc>
          <w:tcPr>
            <w:tcW w:w="3572" w:type="dxa"/>
            <w:vAlign w:val="center"/>
          </w:tcPr>
          <w:p w14:paraId="3867D61E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192.168.10.1</w:t>
            </w:r>
          </w:p>
        </w:tc>
      </w:tr>
      <w:tr w:rsidR="0047037B" w14:paraId="3FE87E0C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1DD7BBAF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Target MAC у ARP</w:t>
            </w:r>
          </w:p>
        </w:tc>
        <w:tc>
          <w:tcPr>
            <w:tcW w:w="3572" w:type="dxa"/>
            <w:vAlign w:val="center"/>
          </w:tcPr>
          <w:p w14:paraId="7847DDB3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00:00:00:00:00:00</w:t>
            </w:r>
          </w:p>
        </w:tc>
        <w:tc>
          <w:tcPr>
            <w:tcW w:w="3572" w:type="dxa"/>
            <w:vAlign w:val="center"/>
          </w:tcPr>
          <w:p w14:paraId="7811048D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4e:57:ac:0e:07:0a</w:t>
            </w:r>
          </w:p>
        </w:tc>
      </w:tr>
      <w:tr w:rsidR="0047037B" w14:paraId="6CBAFCD6" w14:textId="77777777">
        <w:trPr>
          <w:cantSplit/>
          <w:jc w:val="center"/>
        </w:trPr>
        <w:tc>
          <w:tcPr>
            <w:tcW w:w="2778" w:type="dxa"/>
            <w:vAlign w:val="center"/>
          </w:tcPr>
          <w:p w14:paraId="553870B1" w14:textId="77777777" w:rsidR="0047037B" w:rsidRDefault="00000000">
            <w:pPr>
              <w:spacing w:before="40" w:after="40" w:line="250" w:lineRule="auto"/>
            </w:pPr>
            <w:r>
              <w:rPr>
                <w:sz w:val="21"/>
              </w:rPr>
              <w:t>Ethernet destination</w:t>
            </w:r>
          </w:p>
        </w:tc>
        <w:tc>
          <w:tcPr>
            <w:tcW w:w="3572" w:type="dxa"/>
            <w:vAlign w:val="center"/>
          </w:tcPr>
          <w:p w14:paraId="71482A7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ff:ff:ff:ff:ff:ff</w:t>
            </w:r>
          </w:p>
        </w:tc>
        <w:tc>
          <w:tcPr>
            <w:tcW w:w="3572" w:type="dxa"/>
            <w:vAlign w:val="center"/>
          </w:tcPr>
          <w:p w14:paraId="7890F95A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1"/>
              </w:rPr>
              <w:t>4e:57:ac:0e:07:0a</w:t>
            </w:r>
          </w:p>
        </w:tc>
      </w:tr>
    </w:tbl>
    <w:p w14:paraId="5C82836B" w14:textId="77777777" w:rsidR="0047037B" w:rsidRDefault="0047037B">
      <w:pPr>
        <w:spacing w:after="40" w:line="96" w:lineRule="auto"/>
      </w:pPr>
    </w:p>
    <w:p w14:paraId="15F88C72" w14:textId="77777777" w:rsidR="0047037B" w:rsidRDefault="00000000">
      <w:r>
        <w:t>Нульове поле Target MAC у запиті означає, що апаратна адреса адресата ще невідома. Широкомовна адреса ff:ff:ff:ff:ff:ff належить заголовку Ethernet. Після відповіді передано три пари ICMP Echo Request та Echo Reply.</w:t>
      </w:r>
    </w:p>
    <w:p w14:paraId="7B30AC74" w14:textId="77777777" w:rsidR="0047037B" w:rsidRDefault="00000000">
      <w:r>
        <w:br w:type="page"/>
      </w:r>
    </w:p>
    <w:p w14:paraId="1554E371" w14:textId="77777777" w:rsidR="0047037B" w:rsidRDefault="00000000">
      <w:pPr>
        <w:pStyle w:val="1"/>
      </w:pPr>
      <w:r>
        <w:t>Перевірка статичної ARP відповідності</w:t>
      </w:r>
    </w:p>
    <w:p w14:paraId="74A61EEB" w14:textId="77777777" w:rsidR="0047037B" w:rsidRDefault="00000000">
      <w:r>
        <w:t>Для варіанта 2 в client задано відповідність 192.168.10.2 → 7a:39:37:89:6a:37 зі станом PERMANENT. Значення MAC прочитано з адреси інтерфейсу s0 у просторі server.</w:t>
      </w:r>
    </w:p>
    <w:p w14:paraId="23FD1868" w14:textId="77777777" w:rsidR="0047037B" w:rsidRDefault="00000000">
      <w:pPr>
        <w:spacing w:after="140" w:line="240" w:lineRule="auto"/>
      </w:pPr>
      <w:r>
        <w:rPr>
          <w:rFonts w:ascii="Consolas" w:hAnsi="Consolas"/>
          <w:sz w:val="18"/>
        </w:rPr>
        <w:t>SERVER_MAC=$(sudo ip netns exec server cat /sys/class/net/s0/address)</w:t>
      </w:r>
      <w:r>
        <w:rPr>
          <w:rFonts w:ascii="Consolas" w:hAnsi="Consolas"/>
          <w:sz w:val="18"/>
        </w:rPr>
        <w:br/>
        <w:t>sudo ip -n client neigh replace 192.168.10.2 lladdr "$SERVER_MAC" \</w:t>
      </w:r>
      <w:r>
        <w:rPr>
          <w:rFonts w:ascii="Consolas" w:hAnsi="Consolas"/>
          <w:sz w:val="18"/>
        </w:rPr>
        <w:br/>
        <w:t xml:space="preserve">    nud permanent dev c0</w:t>
      </w:r>
    </w:p>
    <w:p w14:paraId="3F9E0B26" w14:textId="77777777" w:rsidR="0047037B" w:rsidRDefault="00000000">
      <w:r>
        <w:t>Після створення запису запущено окреме захоплення static.pcapng і повторно виконано ping -c 3 192.168.10.2. Отримано три відповіді без втрат. Запис залишився у стані PERMANENT; команда arp -n відобразила прапорці CM.</w:t>
      </w:r>
    </w:p>
    <w:p w14:paraId="2D1E8194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F466D9A" wp14:editId="3BE77849">
            <wp:extent cx="6300000" cy="2165492"/>
            <wp:effectExtent l="0" t="0" r="0" b="0"/>
            <wp:docPr id="6" name="Picture 6" descr="Статична відповідність IP–MAC і результат повторного 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ic_arp_and_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DD44" w14:textId="77777777" w:rsidR="0047037B" w:rsidRDefault="00000000">
      <w:pPr>
        <w:pStyle w:val="af5"/>
        <w:jc w:val="center"/>
      </w:pPr>
      <w:r>
        <w:t>Рисунок 6 — Статична відповідність IP–MAC і результат повторного ping</w:t>
      </w:r>
    </w:p>
    <w:p w14:paraId="59FE2CA7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9FE67B7" wp14:editId="6FDDBBE2">
            <wp:extent cx="6300000" cy="3119351"/>
            <wp:effectExtent l="0" t="0" r="0" b="0"/>
            <wp:docPr id="7" name="Picture 7" descr="Три пари ICMP без ARP у захопленні static.pca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wireshark_static_ic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F04B" w14:textId="77777777" w:rsidR="0047037B" w:rsidRDefault="00000000">
      <w:pPr>
        <w:pStyle w:val="af5"/>
        <w:jc w:val="center"/>
      </w:pPr>
      <w:r>
        <w:t>Рисунок 7 — Три пари ICMP без ARP у захопленні static.pcapng</w:t>
      </w:r>
    </w:p>
    <w:p w14:paraId="3D2616C2" w14:textId="77777777" w:rsidR="0047037B" w:rsidRDefault="00000000">
      <w:r>
        <w:t>Фільтр arp or icmp відображає всі шість захоплених пакетів. Перший пакет — ICMP Echo Request, другий — Echo Reply. ARP-пакетів у цьому захопленні немає: для надсилання клієнт використав уже задану MAC-адресу сервера.</w:t>
      </w:r>
    </w:p>
    <w:p w14:paraId="7943DC13" w14:textId="77777777" w:rsidR="0047037B" w:rsidRDefault="00000000">
      <w:r>
        <w:br w:type="page"/>
      </w:r>
    </w:p>
    <w:p w14:paraId="3B5ECFAC" w14:textId="77777777" w:rsidR="0047037B" w:rsidRDefault="00000000">
      <w:pPr>
        <w:pStyle w:val="1"/>
      </w:pPr>
      <w:r>
        <w:t>Порівняння результатів</w:t>
      </w:r>
    </w:p>
    <w:p w14:paraId="3F51BC3F" w14:textId="77777777" w:rsidR="0047037B" w:rsidRDefault="00000000">
      <w:r>
        <w:t>Обидва файли захоплення переглянуто командою tshark -r з параметром -n, що виводить адреси без перетворення на імена. Кількість ARP та ICMP у static.pcapng додатково перевірено фільтрами за протоколом і типом ICMP.</w:t>
      </w:r>
    </w:p>
    <w:p w14:paraId="3DAF90A8" w14:textId="77777777" w:rsidR="0047037B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87DB63A" wp14:editId="79C4A2E9">
            <wp:extent cx="6300000" cy="2295000"/>
            <wp:effectExtent l="0" t="0" r="0" b="0"/>
            <wp:docPr id="8" name="Picture 8" descr="Послідовність пакетів та підрахунок ARP і IC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cket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9B8" w14:textId="77777777" w:rsidR="0047037B" w:rsidRDefault="00000000">
      <w:pPr>
        <w:pStyle w:val="af5"/>
        <w:jc w:val="center"/>
      </w:pPr>
      <w:r>
        <w:t>Рисунок 8 — Послідовність пакетів та підрахунок ARP і ICMP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118"/>
        <w:gridCol w:w="3402"/>
        <w:gridCol w:w="3402"/>
      </w:tblGrid>
      <w:tr w:rsidR="0047037B" w14:paraId="2FABEBC8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1977B5C6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Показник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20851CD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Динамічна відповідність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2DAF0DAA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Статична відповідність</w:t>
            </w:r>
          </w:p>
        </w:tc>
      </w:tr>
      <w:tr w:rsidR="0047037B" w14:paraId="254E8AE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8113E5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Файл захоплення</w:t>
            </w:r>
          </w:p>
        </w:tc>
        <w:tc>
          <w:tcPr>
            <w:tcW w:w="3402" w:type="dxa"/>
            <w:vAlign w:val="center"/>
          </w:tcPr>
          <w:p w14:paraId="7FE539E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dynamic.pcapng</w:t>
            </w:r>
          </w:p>
        </w:tc>
        <w:tc>
          <w:tcPr>
            <w:tcW w:w="3402" w:type="dxa"/>
            <w:vAlign w:val="center"/>
          </w:tcPr>
          <w:p w14:paraId="17EAC9DB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static.pcapng</w:t>
            </w:r>
          </w:p>
        </w:tc>
      </w:tr>
      <w:tr w:rsidR="0047037B" w14:paraId="1C26B77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134CB64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ARP Request / Reply</w:t>
            </w:r>
          </w:p>
        </w:tc>
        <w:tc>
          <w:tcPr>
            <w:tcW w:w="3402" w:type="dxa"/>
            <w:vAlign w:val="center"/>
          </w:tcPr>
          <w:p w14:paraId="716B89A0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1 / 1</w:t>
            </w:r>
          </w:p>
        </w:tc>
        <w:tc>
          <w:tcPr>
            <w:tcW w:w="3402" w:type="dxa"/>
            <w:vAlign w:val="center"/>
          </w:tcPr>
          <w:p w14:paraId="458BB836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0 / 0</w:t>
            </w:r>
          </w:p>
        </w:tc>
      </w:tr>
      <w:tr w:rsidR="0047037B" w14:paraId="6162F1A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4597E38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ICMP Request / Reply</w:t>
            </w:r>
          </w:p>
        </w:tc>
        <w:tc>
          <w:tcPr>
            <w:tcW w:w="3402" w:type="dxa"/>
            <w:vAlign w:val="center"/>
          </w:tcPr>
          <w:p w14:paraId="484BD4FA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3 / 3</w:t>
            </w:r>
          </w:p>
        </w:tc>
        <w:tc>
          <w:tcPr>
            <w:tcW w:w="3402" w:type="dxa"/>
            <w:vAlign w:val="center"/>
          </w:tcPr>
          <w:p w14:paraId="20366239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3 / 3</w:t>
            </w:r>
          </w:p>
        </w:tc>
      </w:tr>
      <w:tr w:rsidR="0047037B" w14:paraId="39FFBF8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BDDA8C7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Усього пакетів</w:t>
            </w:r>
          </w:p>
        </w:tc>
        <w:tc>
          <w:tcPr>
            <w:tcW w:w="3402" w:type="dxa"/>
            <w:vAlign w:val="center"/>
          </w:tcPr>
          <w:p w14:paraId="71A09F99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3402" w:type="dxa"/>
            <w:vAlign w:val="center"/>
          </w:tcPr>
          <w:p w14:paraId="3A17B176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6</w:t>
            </w:r>
          </w:p>
        </w:tc>
      </w:tr>
      <w:tr w:rsidR="0047037B" w14:paraId="4854953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36378B5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Втрати ping</w:t>
            </w:r>
          </w:p>
        </w:tc>
        <w:tc>
          <w:tcPr>
            <w:tcW w:w="3402" w:type="dxa"/>
            <w:vAlign w:val="center"/>
          </w:tcPr>
          <w:p w14:paraId="3A1A895A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0 %</w:t>
            </w:r>
          </w:p>
        </w:tc>
        <w:tc>
          <w:tcPr>
            <w:tcW w:w="3402" w:type="dxa"/>
            <w:vAlign w:val="center"/>
          </w:tcPr>
          <w:p w14:paraId="2714141E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0 %</w:t>
            </w:r>
          </w:p>
        </w:tc>
      </w:tr>
      <w:tr w:rsidR="0047037B" w14:paraId="4FC70EF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FEE5D43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Стан запису після ping</w:t>
            </w:r>
          </w:p>
        </w:tc>
        <w:tc>
          <w:tcPr>
            <w:tcW w:w="3402" w:type="dxa"/>
            <w:vAlign w:val="center"/>
          </w:tcPr>
          <w:p w14:paraId="267CC93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REACHABLE</w:t>
            </w:r>
          </w:p>
        </w:tc>
        <w:tc>
          <w:tcPr>
            <w:tcW w:w="3402" w:type="dxa"/>
            <w:vAlign w:val="center"/>
          </w:tcPr>
          <w:p w14:paraId="1C3F9F18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PERMANENT</w:t>
            </w:r>
          </w:p>
        </w:tc>
      </w:tr>
      <w:tr w:rsidR="0047037B" w14:paraId="74524E7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96233A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Середній RTT за ping</w:t>
            </w:r>
          </w:p>
        </w:tc>
        <w:tc>
          <w:tcPr>
            <w:tcW w:w="3402" w:type="dxa"/>
            <w:vAlign w:val="center"/>
          </w:tcPr>
          <w:p w14:paraId="74D22775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0,063 мс</w:t>
            </w:r>
          </w:p>
        </w:tc>
        <w:tc>
          <w:tcPr>
            <w:tcW w:w="3402" w:type="dxa"/>
            <w:vAlign w:val="center"/>
          </w:tcPr>
          <w:p w14:paraId="3D40A6F8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sz w:val="22"/>
              </w:rPr>
              <w:t>0,030 мс</w:t>
            </w:r>
          </w:p>
        </w:tc>
      </w:tr>
    </w:tbl>
    <w:p w14:paraId="1499D573" w14:textId="77777777" w:rsidR="0047037B" w:rsidRDefault="0047037B">
      <w:pPr>
        <w:spacing w:after="40" w:line="96" w:lineRule="auto"/>
      </w:pPr>
    </w:p>
    <w:p w14:paraId="6C9E4D8E" w14:textId="77777777" w:rsidR="0047037B" w:rsidRDefault="00000000">
      <w:r>
        <w:t>За порожньої таблиці перед першим ICMP-пакетом відбувся ARP-обмін. Після додавання статичної відповідності ICMP-передавання почалося одразу, а кількість захоплених пакетів зменшилася з восьми до шести.</w:t>
      </w:r>
    </w:p>
    <w:p w14:paraId="101223F2" w14:textId="77777777" w:rsidR="0047037B" w:rsidRDefault="00000000">
      <w:r>
        <w:t>Відсутність ARP підтверджено для інтервалу другого захоплення з трьома запитами ping. Значення RTT характеризують цей локальний дослід; за трьома вимірюваннями не можна робити загальний висновок про приріст швидкодії мережі.</w:t>
      </w:r>
    </w:p>
    <w:p w14:paraId="22F9A8FF" w14:textId="77777777" w:rsidR="0047037B" w:rsidRDefault="00000000">
      <w:r>
        <w:br w:type="page"/>
      </w:r>
    </w:p>
    <w:p w14:paraId="5ED50D4F" w14:textId="77777777" w:rsidR="0047037B" w:rsidRDefault="00000000">
      <w:pPr>
        <w:pStyle w:val="1"/>
      </w:pPr>
      <w:r>
        <w:t>Тестова документація</w:t>
      </w:r>
    </w:p>
    <w:p w14:paraId="2E6C8543" w14:textId="77777777" w:rsidR="0047037B" w:rsidRDefault="00000000">
      <w:r>
        <w:rPr>
          <w:b/>
        </w:rPr>
        <w:t>Тест-кейс TC-ARP-STATIC</w:t>
      </w:r>
    </w:p>
    <w:p w14:paraId="144134F5" w14:textId="77777777" w:rsidR="0047037B" w:rsidRDefault="00000000">
      <w:r>
        <w:t>Назва: перевірка передавання ICMP із правильною статичною ARP-відповідністю. Варіант — 2.</w:t>
      </w:r>
    </w:p>
    <w:p w14:paraId="249957C6" w14:textId="77777777" w:rsidR="0047037B" w:rsidRDefault="00000000">
      <w:r>
        <w:t>Передумови: вузли client і server працюють у мережі 192.168.10.0/24; інтерфейси c0 та s0 активні; MAC сервера — 7a:39:37:89:6a:37; динамічний обмін ARP і доступність сервера попередньо перевірено.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102"/>
        <w:gridCol w:w="4819"/>
      </w:tblGrid>
      <w:tr w:rsidR="0047037B" w14:paraId="5ED3B525" w14:textId="77777777">
        <w:trPr>
          <w:cantSplit/>
          <w:tblHeader/>
          <w:jc w:val="center"/>
        </w:trPr>
        <w:tc>
          <w:tcPr>
            <w:tcW w:w="5102" w:type="dxa"/>
            <w:shd w:val="clear" w:color="auto" w:fill="E7E6E6"/>
            <w:vAlign w:val="center"/>
          </w:tcPr>
          <w:p w14:paraId="29C90652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E7E6E6"/>
            <w:vAlign w:val="center"/>
          </w:tcPr>
          <w:p w14:paraId="200444E4" w14:textId="77777777" w:rsidR="0047037B" w:rsidRDefault="00000000">
            <w:pPr>
              <w:spacing w:before="40" w:after="40" w:line="25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47037B" w14:paraId="3683B59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AD92FDE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1. Додати через ip neigh replace відповідність IP сервера та його MAC зі станом nud permanent.</w:t>
            </w:r>
          </w:p>
        </w:tc>
        <w:tc>
          <w:tcPr>
            <w:tcW w:w="4819" w:type="dxa"/>
            <w:vAlign w:val="center"/>
          </w:tcPr>
          <w:p w14:paraId="790E5945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Команда завершується без помилки.</w:t>
            </w:r>
          </w:p>
        </w:tc>
      </w:tr>
      <w:tr w:rsidR="0047037B" w14:paraId="0571C423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5D914C6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2. Переглянути ip -n client neigh show та arp -n у client.</w:t>
            </w:r>
          </w:p>
        </w:tc>
        <w:tc>
          <w:tcPr>
            <w:tcW w:w="4819" w:type="dxa"/>
            <w:vAlign w:val="center"/>
          </w:tcPr>
          <w:p w14:paraId="23FEEA5D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Адреса 192.168.10.2 пов’язана з 7a:39:37:89:6a:37; стан — PERMANENT, прапорці arp — CM.</w:t>
            </w:r>
          </w:p>
        </w:tc>
      </w:tr>
      <w:tr w:rsidR="0047037B" w14:paraId="638BE186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87E17BA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3. Запустити нове захоплення на c0 з фільтром arp or icmp.</w:t>
            </w:r>
          </w:p>
        </w:tc>
        <w:tc>
          <w:tcPr>
            <w:tcW w:w="4819" w:type="dxa"/>
            <w:vAlign w:val="center"/>
          </w:tcPr>
          <w:p w14:paraId="1861306F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Захоплення активне до запуску ping; дані записуються в static.pcapng.</w:t>
            </w:r>
          </w:p>
        </w:tc>
      </w:tr>
      <w:tr w:rsidR="0047037B" w14:paraId="62B32BA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857AB4C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4. Виконати ping -c 3 192.168.10.2 з client.</w:t>
            </w:r>
          </w:p>
        </w:tc>
        <w:tc>
          <w:tcPr>
            <w:tcW w:w="4819" w:type="dxa"/>
            <w:vAlign w:val="center"/>
          </w:tcPr>
          <w:p w14:paraId="26533F61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Отримано три Echo Reply; втрати — 0 %.</w:t>
            </w:r>
          </w:p>
        </w:tc>
      </w:tr>
      <w:tr w:rsidR="0047037B" w14:paraId="78AEA269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E9D8C98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5. Переглянути захоплення та повторно перевірити таблицю сусідів.</w:t>
            </w:r>
          </w:p>
        </w:tc>
        <w:tc>
          <w:tcPr>
            <w:tcW w:w="4819" w:type="dxa"/>
            <w:vAlign w:val="center"/>
          </w:tcPr>
          <w:p w14:paraId="4D27532C" w14:textId="77777777" w:rsidR="0047037B" w:rsidRDefault="00000000">
            <w:pPr>
              <w:spacing w:before="40" w:after="40" w:line="250" w:lineRule="auto"/>
            </w:pPr>
            <w:r>
              <w:rPr>
                <w:sz w:val="22"/>
              </w:rPr>
              <w:t>Є три пари ICMP; клієнт не виконує новий ARP-запит для IP сервера. Запис зберігає стан PERMANENT.</w:t>
            </w:r>
          </w:p>
        </w:tc>
      </w:tr>
    </w:tbl>
    <w:p w14:paraId="5E9997C5" w14:textId="77777777" w:rsidR="0047037B" w:rsidRDefault="0047037B">
      <w:pPr>
        <w:spacing w:after="40" w:line="96" w:lineRule="auto"/>
      </w:pPr>
    </w:p>
    <w:p w14:paraId="456043B2" w14:textId="77777777" w:rsidR="0047037B" w:rsidRDefault="00000000">
      <w:r>
        <w:t>Фактичний результат: у таблиці збережено правильну статичну відповідність зі станом PERMANENT. Усі три запити ping отримали відповіді, втрати становлять 0 %. У static.pcapng зафіксовано шість ICMP-пакетів і нуль ARP-пакетів. Підтвердження наведено на рисунках 6–8.</w:t>
      </w:r>
    </w:p>
    <w:p w14:paraId="1911E96B" w14:textId="77777777" w:rsidR="0047037B" w:rsidRDefault="00000000">
      <w:r>
        <w:t>Статус: пройдено (PASS). Очікуваний і фактичний результати збігаються. Після перевірки статичний запис залишився в таблиці сусідів client.</w:t>
      </w:r>
    </w:p>
    <w:p w14:paraId="5F347AF9" w14:textId="77777777" w:rsidR="0047037B" w:rsidRDefault="00000000">
      <w:pPr>
        <w:pStyle w:val="1"/>
      </w:pPr>
      <w:r>
        <w:t>Висновки</w:t>
      </w:r>
    </w:p>
    <w:p w14:paraId="7B5E78C5" w14:textId="77777777" w:rsidR="0047037B" w:rsidRDefault="00000000">
      <w:r>
        <w:t>У віртуальному Ethernet-сегменті налаштовано два ізольовані мережні вузли. За відомою IPv4-адресою 192.168.10.2 клієнт отримав MAC-адресу 7a:39:37:89:6a:37. У Wireshark досліджено широкомовний ARP Request і адресований клієнту ARP Reply, а також відповідність їхніх полів конфігурації вузлів.</w:t>
      </w:r>
    </w:p>
    <w:p w14:paraId="724C275B" w14:textId="77777777" w:rsidR="0047037B" w:rsidRDefault="00000000">
      <w:r>
        <w:t>Після ARP Reply порожня таблиця клієнта поповнилася динамічним записом REACHABLE. Додавання правильної статичної відповідності зі станом PERMANENT забезпечило передавання трьох ICMP-запитів без нового ARP-обміну в дослідженому захопленні. В обох перевірках отримано три відповіді з трьох без втрат. Тест-кейс варіанта 2 завершився успішно.</w:t>
      </w:r>
    </w:p>
    <w:sectPr w:rsidR="0047037B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878723">
    <w:abstractNumId w:val="8"/>
  </w:num>
  <w:num w:numId="2" w16cid:durableId="621763106">
    <w:abstractNumId w:val="6"/>
  </w:num>
  <w:num w:numId="3" w16cid:durableId="10224262">
    <w:abstractNumId w:val="5"/>
  </w:num>
  <w:num w:numId="4" w16cid:durableId="107508006">
    <w:abstractNumId w:val="4"/>
  </w:num>
  <w:num w:numId="5" w16cid:durableId="530412032">
    <w:abstractNumId w:val="7"/>
  </w:num>
  <w:num w:numId="6" w16cid:durableId="416486050">
    <w:abstractNumId w:val="3"/>
  </w:num>
  <w:num w:numId="7" w16cid:durableId="257711609">
    <w:abstractNumId w:val="2"/>
  </w:num>
  <w:num w:numId="8" w16cid:durableId="1199246579">
    <w:abstractNumId w:val="1"/>
  </w:num>
  <w:num w:numId="9" w16cid:durableId="117055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248"/>
    <w:rsid w:val="0015074B"/>
    <w:rsid w:val="0029639D"/>
    <w:rsid w:val="00326F90"/>
    <w:rsid w:val="0047037B"/>
    <w:rsid w:val="004E2171"/>
    <w:rsid w:val="006F04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1A5940"/>
  <w14:defaultImageDpi w14:val="300"/>
  <w15:docId w15:val="{1031FD18-B7E5-4E17-AED0-750354CC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imes New Roman" w:eastAsia="Times New Roman" w:hAnsi="Times New Roman" w:cs="Times New Roman"/>
      <w:color w:val="000000"/>
      <w:sz w:val="24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</w:pPr>
    <w:rPr>
      <w:bCs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driisvnk/LabQ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 Налаштування мережного оточення та тестування протоколу ARP</dc:title>
  <dc:subject>Тестування та контроль якості вбудованих систем</dc:subject>
  <dc:creator>Савченко Андрій Володимирович</dc:creator>
  <cp:keywords>ARP, ICMP, Wireshark, ІО-35</cp:keywords>
  <dc:description/>
  <cp:lastModifiedBy>Andriy Savchenko</cp:lastModifiedBy>
  <cp:revision>2</cp:revision>
  <dcterms:created xsi:type="dcterms:W3CDTF">2026-10-06T10:34:00Z</dcterms:created>
  <dcterms:modified xsi:type="dcterms:W3CDTF">2026-10-06T10:34:00Z</dcterms:modified>
  <cp:category/>
</cp:coreProperties>
</file>