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26E6" w14:textId="7B2D14E2" w:rsidR="007F3788" w:rsidRDefault="0025740E">
      <w:bookmarkStart w:id="0" w:name="_GoBack"/>
      <w:r>
        <w:rPr>
          <w:noProof/>
        </w:rPr>
        <w:drawing>
          <wp:inline distT="0" distB="0" distL="0" distR="0" wp14:anchorId="08F5A608" wp14:editId="4F2936ED">
            <wp:extent cx="5943600" cy="35566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4.36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872CCC" w14:textId="57D0FB87" w:rsidR="0025740E" w:rsidRDefault="0025740E"/>
    <w:p w14:paraId="074E5CFD" w14:textId="70A33752" w:rsidR="0025740E" w:rsidRPr="0025740E" w:rsidRDefault="0025740E" w:rsidP="0025740E">
      <w:pPr>
        <w:spacing w:line="276" w:lineRule="auto"/>
        <w:rPr>
          <w:sz w:val="28"/>
          <w:szCs w:val="28"/>
        </w:rPr>
      </w:pPr>
      <w:proofErr w:type="gramStart"/>
      <w:r w:rsidRPr="0025740E">
        <w:rPr>
          <w:sz w:val="28"/>
          <w:szCs w:val="28"/>
        </w:rPr>
        <w:t>Two unit</w:t>
      </w:r>
      <w:proofErr w:type="gramEnd"/>
      <w:r w:rsidRPr="0025740E">
        <w:rPr>
          <w:sz w:val="28"/>
          <w:szCs w:val="28"/>
        </w:rPr>
        <w:t xml:space="preserve"> tests should be written:</w:t>
      </w:r>
    </w:p>
    <w:p w14:paraId="408E43F1" w14:textId="28975E29" w:rsidR="0025740E" w:rsidRPr="0025740E" w:rsidRDefault="0025740E" w:rsidP="0025740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5740E">
        <w:rPr>
          <w:sz w:val="28"/>
          <w:szCs w:val="28"/>
        </w:rPr>
        <w:t xml:space="preserve">First should verify that </w:t>
      </w:r>
      <w:r w:rsidRPr="0025740E">
        <w:rPr>
          <w:rFonts w:ascii="Courier" w:hAnsi="Courier"/>
          <w:sz w:val="28"/>
          <w:szCs w:val="28"/>
        </w:rPr>
        <w:t>GET_DATA_QUERY</w:t>
      </w:r>
      <w:r w:rsidRPr="0025740E">
        <w:rPr>
          <w:sz w:val="28"/>
          <w:szCs w:val="28"/>
        </w:rPr>
        <w:t xml:space="preserve"> string is correctly formatted using </w:t>
      </w:r>
      <w:proofErr w:type="spellStart"/>
      <w:r w:rsidRPr="0025740E">
        <w:rPr>
          <w:rFonts w:ascii="Courier" w:hAnsi="Courier"/>
          <w:sz w:val="28"/>
          <w:szCs w:val="28"/>
        </w:rPr>
        <w:t>get_command_with_context</w:t>
      </w:r>
      <w:proofErr w:type="spellEnd"/>
      <w:r w:rsidRPr="0025740E">
        <w:rPr>
          <w:rFonts w:ascii="Courier" w:hAnsi="Courier"/>
          <w:sz w:val="28"/>
          <w:szCs w:val="28"/>
        </w:rPr>
        <w:t xml:space="preserve"> function</w:t>
      </w:r>
      <w:r w:rsidRPr="0025740E">
        <w:rPr>
          <w:sz w:val="28"/>
          <w:szCs w:val="28"/>
        </w:rPr>
        <w:t xml:space="preserve"> (output format should be valid and expected). Please note that you must mock a call of the logger in </w:t>
      </w:r>
      <w:proofErr w:type="spellStart"/>
      <w:r w:rsidRPr="0025740E">
        <w:rPr>
          <w:rFonts w:ascii="Courier" w:hAnsi="Courier"/>
          <w:sz w:val="28"/>
          <w:szCs w:val="28"/>
        </w:rPr>
        <w:t>get_command_with_context</w:t>
      </w:r>
      <w:proofErr w:type="spellEnd"/>
      <w:r w:rsidRPr="0025740E">
        <w:rPr>
          <w:sz w:val="28"/>
          <w:szCs w:val="28"/>
        </w:rPr>
        <w:t>.</w:t>
      </w:r>
    </w:p>
    <w:p w14:paraId="520408C9" w14:textId="36B1AD4C" w:rsidR="0025740E" w:rsidRPr="0025740E" w:rsidRDefault="0025740E" w:rsidP="0025740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5740E">
        <w:rPr>
          <w:sz w:val="28"/>
          <w:szCs w:val="28"/>
        </w:rPr>
        <w:t xml:space="preserve">Second test should verify that error is thrown if invalid arguments are passed to </w:t>
      </w:r>
      <w:proofErr w:type="spellStart"/>
      <w:r w:rsidRPr="0025740E">
        <w:rPr>
          <w:rFonts w:ascii="Courier" w:hAnsi="Courier"/>
          <w:sz w:val="28"/>
          <w:szCs w:val="28"/>
        </w:rPr>
        <w:t>get_command_with_context</w:t>
      </w:r>
      <w:proofErr w:type="spellEnd"/>
      <w:r w:rsidRPr="0025740E">
        <w:rPr>
          <w:sz w:val="28"/>
          <w:szCs w:val="28"/>
        </w:rPr>
        <w:t xml:space="preserve"> function – for example, list or </w:t>
      </w:r>
      <w:r w:rsidRPr="0025740E">
        <w:rPr>
          <w:rFonts w:ascii="Courier" w:hAnsi="Courier"/>
          <w:sz w:val="28"/>
          <w:szCs w:val="28"/>
        </w:rPr>
        <w:t>None</w:t>
      </w:r>
      <w:r w:rsidRPr="0025740E">
        <w:rPr>
          <w:sz w:val="28"/>
          <w:szCs w:val="28"/>
        </w:rPr>
        <w:t>.</w:t>
      </w:r>
    </w:p>
    <w:p w14:paraId="21370BEB" w14:textId="3835D9C6" w:rsidR="0025740E" w:rsidRPr="0025740E" w:rsidRDefault="0025740E" w:rsidP="0025740E">
      <w:pPr>
        <w:spacing w:line="276" w:lineRule="auto"/>
        <w:rPr>
          <w:sz w:val="28"/>
          <w:szCs w:val="28"/>
        </w:rPr>
      </w:pPr>
      <w:r w:rsidRPr="0025740E">
        <w:rPr>
          <w:sz w:val="28"/>
          <w:szCs w:val="28"/>
        </w:rPr>
        <w:t xml:space="preserve">Aforementioned tests should be written in a custom class that is inherited from </w:t>
      </w:r>
      <w:proofErr w:type="spellStart"/>
      <w:proofErr w:type="gramStart"/>
      <w:r w:rsidRPr="0025740E">
        <w:rPr>
          <w:rFonts w:ascii="Courier" w:hAnsi="Courier"/>
          <w:sz w:val="28"/>
          <w:szCs w:val="28"/>
        </w:rPr>
        <w:t>unittest.TestCase</w:t>
      </w:r>
      <w:proofErr w:type="spellEnd"/>
      <w:proofErr w:type="gramEnd"/>
      <w:r w:rsidRPr="0025740E">
        <w:rPr>
          <w:sz w:val="28"/>
          <w:szCs w:val="28"/>
        </w:rPr>
        <w:t xml:space="preserve"> and all the test cases should use methods like </w:t>
      </w:r>
      <w:proofErr w:type="spellStart"/>
      <w:r w:rsidRPr="0025740E">
        <w:rPr>
          <w:rFonts w:ascii="Courier" w:hAnsi="Courier"/>
          <w:sz w:val="28"/>
          <w:szCs w:val="28"/>
        </w:rPr>
        <w:t>assertEqual</w:t>
      </w:r>
      <w:proofErr w:type="spellEnd"/>
      <w:r w:rsidRPr="0025740E">
        <w:rPr>
          <w:rFonts w:ascii="Courier" w:hAnsi="Courier"/>
          <w:sz w:val="28"/>
          <w:szCs w:val="28"/>
        </w:rPr>
        <w:t>()</w:t>
      </w:r>
      <w:r w:rsidRPr="0025740E">
        <w:rPr>
          <w:sz w:val="28"/>
          <w:szCs w:val="28"/>
        </w:rPr>
        <w:t xml:space="preserve"> etc.</w:t>
      </w:r>
    </w:p>
    <w:p w14:paraId="13F8DAAF" w14:textId="77777777" w:rsidR="0025740E" w:rsidRPr="0025740E" w:rsidRDefault="0025740E">
      <w:pPr>
        <w:rPr>
          <w:lang w:val="ru-RU"/>
        </w:rPr>
      </w:pPr>
    </w:p>
    <w:sectPr w:rsidR="0025740E" w:rsidRPr="0025740E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4D45"/>
    <w:multiLevelType w:val="hybridMultilevel"/>
    <w:tmpl w:val="B568C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A"/>
    <w:rsid w:val="00207C3A"/>
    <w:rsid w:val="0025740E"/>
    <w:rsid w:val="005A0B35"/>
    <w:rsid w:val="007F3788"/>
    <w:rsid w:val="008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64090"/>
  <w15:chartTrackingRefBased/>
  <w15:docId w15:val="{3D87D965-054A-6E4F-BBC2-F76D6FAF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40E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25740E"/>
  </w:style>
  <w:style w:type="paragraph" w:styleId="ListParagraph">
    <w:name w:val="List Paragraph"/>
    <w:basedOn w:val="Normal"/>
    <w:uiPriority w:val="34"/>
    <w:qFormat/>
    <w:rsid w:val="0025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DOCID-199828462-3550</_dlc_DocId>
    <_dlc_DocIdUrl xmlns="5ede5379-f79c-4964-9301-1140f96aa672">
      <Url>https://epam.sharepoint.com/sites/LMSO/_layouts/15/DocIdRedir.aspx?ID=DOCID-199828462-3550</Url>
      <Description>DOCID-199828462-3550</Description>
    </_dlc_DocIdUrl>
  </documentManagement>
</p:properties>
</file>

<file path=customXml/itemProps1.xml><?xml version="1.0" encoding="utf-8"?>
<ds:datastoreItem xmlns:ds="http://schemas.openxmlformats.org/officeDocument/2006/customXml" ds:itemID="{F67A80D2-898F-4AC0-8B45-6232557EE3AC}"/>
</file>

<file path=customXml/itemProps2.xml><?xml version="1.0" encoding="utf-8"?>
<ds:datastoreItem xmlns:ds="http://schemas.openxmlformats.org/officeDocument/2006/customXml" ds:itemID="{D6B1F4E8-4C47-4EB3-8D16-B7200584D7EA}"/>
</file>

<file path=customXml/itemProps3.xml><?xml version="1.0" encoding="utf-8"?>
<ds:datastoreItem xmlns:ds="http://schemas.openxmlformats.org/officeDocument/2006/customXml" ds:itemID="{DAE2875C-4456-4D0D-BE29-BD91BFDA37D8}"/>
</file>

<file path=customXml/itemProps4.xml><?xml version="1.0" encoding="utf-8"?>
<ds:datastoreItem xmlns:ds="http://schemas.openxmlformats.org/officeDocument/2006/customXml" ds:itemID="{83E4A688-B3E6-44EA-B50D-FBE2AFDA9C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3</cp:revision>
  <dcterms:created xsi:type="dcterms:W3CDTF">2020-01-17T14:36:00Z</dcterms:created>
  <dcterms:modified xsi:type="dcterms:W3CDTF">2020-01-17T14:42:00Z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ee745f41-74d4-4d66-a927-79ff33468955</vt:lpwstr>
  </property>
</Properties>
</file>