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sz w:val="26"/>
          <w:szCs w:val="26"/>
        </w:rPr>
      </w:pPr>
      <w:bookmarkStart w:colFirst="0" w:colLast="0" w:name="_tt1yh949q0wd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Logistika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Predaja se vrši preko github classroom sistema: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https://classroom.github.com/a/ubs0-1dr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Rok za predaju je 05.01.2025 do kraja dana.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Prilikom odbrane obavezno je koristiti kod iz poslednjeg commit-a iz repozitorijuma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 na osnovu kojeg se brani projekat sme da sadrži maksimalno 5 komentara, koji ne smeju biti duži od 100 karaktera (otprilike jedna duža linija koda).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toku izrade projekta je dozvoljeno držati neograničeno mnogo komentara u kodu, i takav kod se može upotrebiti i za konsultacije (tj. ne morate da “čistite” kod ako hoćete nešto da pitate).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dgp8pmvqkzj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Zadatak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rsw1vkrbu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Uvod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Obrada slika je jedna od najčešćih primena paralelnog programiranja, gde se iste operacije primenjuju na veliki broj piksela nezavisno. U ovom projektu implementiraćemo tri osnovna algoritma za obradu slike: sivljenje (grayscale), Gaussovo zamagljivanje (Gaussian blur) i podešavanje svetline (brightness adjustment). Implementacija treba da bude u CUDA / PyCUDA okruženju (čista CUDA sa C host kodom se takođe priznaje, ali je verovatno teže).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pkjti7k1l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Ključni algoritmi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ezzdxt7mv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Sivljenje (Grayscale) [6 bodova]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Konvertovanje RGB slike u sivu sliku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 svaki piksel računamo ponderisanu sumu: 0.299 * R + 0.587 * G + 0.114 * 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 je jednokanalna slika sa vrednostima između 0 i 255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 sve bodove voditi računa o gustim pristupima memoriji za različite dimenzije slike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d2x0u3twr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Gaussovo zamagljivanje (Gaussian Blur) [8 bodova]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Primena Gaussian filtera na svaki kanal slike zasebno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je matrica težina bazirana na Gaussovoj distribuciji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 svaki piksel, nova vrednost je ponderisana suma okolnih piksela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 je zamagljena slika istih dimenzija kao originalna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matricu možete izračunati unapred, u python kodu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Obrada različitih kanala (R,G,B) može biti paralelizovana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Koristiti z dimenziju bloka za paralelnu obradu kanala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 sve bodove: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Dimenzije filter matrice bi trebalo da budu parametarizovane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Kod bi trebalo da ispravno obrađuje i slike čije su dimenzije veće od veličine jednog bloka. Delimično rešenje (samo slike koje je moguće obraditi jednom blokom se priznaje, uz manje bodova)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w3uulhf8z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Podešavanje svetline (Brightness Adjustment) [6 bodova]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Modifikacija vrednosti piksela u odnosu na srednju vrednost intenziteta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Skaliranje razlike od srednje vrednosti zadatim faktorom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Očuvanje vrednosti u opsegu 0-255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 je svetlija ili tamnija slika, zavisno od faktora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Implementacija je kroz dva kernela: 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Računanje srednje vrednosti (sume, dok se deljenje sa veličinom slike može uraditi u python kodu)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Skaliranje vrednosti piksela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 sve bodove računanje sume bi trebalo da minimizuje divergenciju niti i vodi računa o konfliktima memorijskih banki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athjsqdk1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Implementacija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Okvirni principi rešenja: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Niti duž x i y dimenzije bloka koriste se za obradu pojedinačnih piksela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Svaka nit obrađuje jedan piksel slike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Rezultat se upisuje u odgovarajuću poziciju izlazne matrice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jmy5nz7h6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Napomene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Slike učitavati kao numpy array-e, a zatim prebacivati u CUDA memoriju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Implementirati funkcije za svaki od tri algoritma zasebno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Testirati implementaciju na slikama različitih dimenzija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jzzewyz1i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kxfmptevx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Dodatak: Detaljan opis Gaussian Blur algoritma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letzi5ssy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Kreiranje Gaussianfiltera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Kreira se matrica težina dimenzija N×N (obično 3×3, 5×5 ili 7×7)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Vrednosti se računaju prema 2D Gaussian formuli: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G(x,y) = (1/(2*π*σ²)) * e^(-(x² + y²)/(2*σ²))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Gde su x i y udaljenosti od centra kernela, a σ (sigma) kontroliše stepen zamagljenja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Primer 3×3 kernela sa σ=1: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[0.075 0.124 0.075]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[0.124 0.204 0.124]</w:t>
        <w:br w:type="textWrapping"/>
        <w:t xml:space="preserve">[0.075 0.124 0.075]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mpq8fs8hw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Normalizacija kernela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Sve vrednosti u kernelu se dele njihovom ukupnom sumom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Osigurava očuvanje ukupne osvetljenosti slike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kz0j18nrj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Primena filtera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 svaki piksel u slici: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Centriranje kernela na trenutni piksel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Množenje preklopljenih piksela sa vrednostima iz kernela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Sumiranje proizvoda za novu vrednost piksela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Matematički, ovo je konvolucija matrice slike sa Gaussian kernelom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rim6x88bu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Tretiranje ivica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Kada je kernel centriran na piksel blizu ivice, deo kernela "pada" van slike. Strategije rešavanja (odaberite jednu i navedite koju ste uzeli):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Padding (dodavanje piksela oko slike)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Mirror padding (preslikavanje ivičnih piksela)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padding (ponavljanje ivičnih piksela)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sxcdtsmu8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CUDA implementacija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 efikasnu implementaciju u CUDA-i, važno je: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Kernel vrednosti izračunati na CPU i proslediti kao konstantu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Svaka nit obrađuje jedan piksel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Učitati u deljenu memoriju sve piksele potrebne za obradu jednog bloka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Veličina deljene memorije mora uključiti padding za ivične piksele bloka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ubs0-1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