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119934082031" w:right="0" w:firstLine="0"/>
        <w:jc w:val="left"/>
        <w:rPr>
          <w:rFonts w:ascii="Arial" w:cs="Arial" w:eastAsia="Arial" w:hAnsi="Arial"/>
          <w:b w:val="0"/>
          <w:i w:val="0"/>
          <w:smallCaps w:val="0"/>
          <w:strike w:val="0"/>
          <w:color w:val="002060"/>
          <w:sz w:val="26.346599578857422"/>
          <w:szCs w:val="26.346599578857422"/>
          <w:u w:val="none"/>
          <w:shd w:fill="auto" w:val="clear"/>
          <w:vertAlign w:val="baseline"/>
        </w:rPr>
      </w:pPr>
      <w:r w:rsidDel="00000000" w:rsidR="00000000" w:rsidRPr="00000000">
        <w:rPr>
          <w:rFonts w:ascii="Arial" w:cs="Arial" w:eastAsia="Arial" w:hAnsi="Arial"/>
          <w:b w:val="0"/>
          <w:i w:val="0"/>
          <w:smallCaps w:val="0"/>
          <w:strike w:val="0"/>
          <w:color w:val="002060"/>
          <w:sz w:val="26.346599578857422"/>
          <w:szCs w:val="26.346599578857422"/>
          <w:u w:val="none"/>
          <w:shd w:fill="auto" w:val="clear"/>
          <w:vertAlign w:val="baseline"/>
          <w:rtl w:val="0"/>
        </w:rPr>
        <w:t xml:space="preserve">Exercise 1 – Basic network stuff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283203125" w:line="240" w:lineRule="auto"/>
        <w:ind w:left="1340.3851318359375" w:right="0" w:firstLine="0"/>
        <w:jc w:val="left"/>
        <w:rPr>
          <w:rFonts w:ascii="Arial" w:cs="Arial" w:eastAsia="Arial" w:hAnsi="Arial"/>
          <w:b w:val="0"/>
          <w:i w:val="0"/>
          <w:smallCaps w:val="0"/>
          <w:strike w:val="0"/>
          <w:color w:val="002060"/>
          <w:sz w:val="28.148099899291992"/>
          <w:szCs w:val="28.148099899291992"/>
          <w:u w:val="none"/>
          <w:shd w:fill="auto" w:val="clear"/>
          <w:vertAlign w:val="baseline"/>
        </w:rPr>
      </w:pPr>
      <w:r w:rsidDel="00000000" w:rsidR="00000000" w:rsidRPr="00000000">
        <w:rPr>
          <w:rFonts w:ascii="Arial" w:cs="Arial" w:eastAsia="Arial" w:hAnsi="Arial"/>
          <w:b w:val="0"/>
          <w:i w:val="0"/>
          <w:smallCaps w:val="0"/>
          <w:strike w:val="0"/>
          <w:color w:val="002060"/>
          <w:sz w:val="28.148099899291992"/>
          <w:szCs w:val="28.148099899291992"/>
          <w:u w:val="none"/>
          <w:shd w:fill="auto" w:val="clear"/>
          <w:vertAlign w:val="baseline"/>
          <w:rtl w:val="0"/>
        </w:rPr>
        <w:t xml:space="preserve">Difficulty: Easy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099609375" w:line="240" w:lineRule="auto"/>
        <w:ind w:left="1330.589599609375"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Use the arp command and paste the output from the arp table on your system: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099609375" w:line="240" w:lineRule="auto"/>
        <w:ind w:left="1330.589599609375"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sz w:val="22.518451690673828"/>
          <w:szCs w:val="22.518451690673828"/>
        </w:rPr>
        <w:drawing>
          <wp:inline distB="114300" distT="114300" distL="114300" distR="114300">
            <wp:extent cx="5676900" cy="58959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6900" cy="5895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firstLine="10.8088684082031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Use the route command and paste the output from the routing table on your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810" w:right="914.81689453125" w:firstLine="15"/>
        <w:jc w:val="center"/>
        <w:rPr>
          <w:sz w:val="22.518451690673828"/>
          <w:szCs w:val="22.518451690673828"/>
        </w:rPr>
      </w:pPr>
      <w:r w:rsidDel="00000000" w:rsidR="00000000" w:rsidRPr="00000000">
        <w:rPr>
          <w:sz w:val="22.518451690673828"/>
          <w:szCs w:val="22.518451690673828"/>
        </w:rPr>
        <w:drawing>
          <wp:inline distB="114300" distT="114300" distL="114300" distR="114300">
            <wp:extent cx="5924550" cy="2282841"/>
            <wp:effectExtent b="0" l="0" r="0" t="0"/>
            <wp:docPr id="6" name="image1.png"/>
            <a:graphic>
              <a:graphicData uri="http://schemas.openxmlformats.org/drawingml/2006/picture">
                <pic:pic>
                  <pic:nvPicPr>
                    <pic:cNvPr id="0" name="image1.png"/>
                    <pic:cNvPicPr preferRelativeResize="0"/>
                  </pic:nvPicPr>
                  <pic:blipFill>
                    <a:blip r:embed="rId7"/>
                    <a:srcRect b="0" l="0" r="16621" t="4514"/>
                    <a:stretch>
                      <a:fillRect/>
                    </a:stretch>
                  </pic:blipFill>
                  <pic:spPr>
                    <a:xfrm>
                      <a:off x="0" y="0"/>
                      <a:ext cx="5924550" cy="228284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firstLine="10.808868408203125"/>
        <w:jc w:val="center"/>
        <w:rPr>
          <w:sz w:val="22.518451690673828"/>
          <w:szCs w:val="22.5184516906738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hanging="1139.7807312011719"/>
        <w:jc w:val="center"/>
        <w:rPr>
          <w:sz w:val="22.518451690673828"/>
          <w:szCs w:val="22.518451690673828"/>
        </w:rPr>
      </w:pPr>
      <w:r w:rsidDel="00000000" w:rsidR="00000000" w:rsidRPr="00000000">
        <w:rPr>
          <w:sz w:val="22.518451690673828"/>
          <w:szCs w:val="22.518451690673828"/>
        </w:rPr>
        <w:drawing>
          <wp:inline distB="114300" distT="114300" distL="114300" distR="114300">
            <wp:extent cx="6753225" cy="4838700"/>
            <wp:effectExtent b="0" l="0" r="0" t="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675322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hanging="1139.7807312011719"/>
        <w:jc w:val="center"/>
        <w:rPr>
          <w:sz w:val="22.518451690673828"/>
          <w:szCs w:val="22.518451690673828"/>
        </w:rPr>
      </w:pPr>
      <w:r w:rsidDel="00000000" w:rsidR="00000000" w:rsidRPr="00000000">
        <w:rPr>
          <w:sz w:val="22.518451690673828"/>
          <w:szCs w:val="22.518451690673828"/>
        </w:rPr>
        <w:drawing>
          <wp:inline distB="114300" distT="114300" distL="114300" distR="114300">
            <wp:extent cx="6715125" cy="3543300"/>
            <wp:effectExtent b="0" l="0" r="0" t="0"/>
            <wp:docPr id="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7151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firstLine="10.808868408203125"/>
        <w:jc w:val="left"/>
        <w:rPr>
          <w:sz w:val="22.518451690673828"/>
          <w:szCs w:val="22.5184516906738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firstLine="10.808868408203125"/>
        <w:jc w:val="left"/>
        <w:rPr>
          <w:sz w:val="22.518451690673828"/>
          <w:szCs w:val="22.518451690673828"/>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Use the traceroute command on your system and observe the hops to Google’s DNS,  8.8.8.8. Paste the full output from the command bellow showing all the hops from your  system to 8.8.8.8.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firstLine="10.808868408203125"/>
        <w:jc w:val="left"/>
        <w:rPr>
          <w:sz w:val="22.518451690673828"/>
          <w:szCs w:val="22.5184516906738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360" w:right="914.81689453125" w:firstLine="15"/>
        <w:jc w:val="left"/>
        <w:rPr>
          <w:sz w:val="22.518451690673828"/>
          <w:szCs w:val="22.518451690673828"/>
        </w:rPr>
      </w:pPr>
      <w:r w:rsidDel="00000000" w:rsidR="00000000" w:rsidRPr="00000000">
        <w:rPr>
          <w:sz w:val="22.518451690673828"/>
          <w:szCs w:val="22.518451690673828"/>
        </w:rPr>
        <w:drawing>
          <wp:inline distB="114300" distT="114300" distL="114300" distR="114300">
            <wp:extent cx="6629400" cy="32289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294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firstLine="10.808868408203125"/>
        <w:jc w:val="left"/>
        <w:rPr>
          <w:sz w:val="22.518451690673828"/>
          <w:szCs w:val="22.5184516906738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2.19340324401855" w:lineRule="auto"/>
        <w:ind w:left="1319.7807312011719" w:right="914.81689453125" w:firstLine="10.8088684082031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Why would you need to use the ping command?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0" w:lineRule="auto"/>
        <w:ind w:left="1312.7999877929688" w:right="0" w:firstLine="0"/>
        <w:jc w:val="left"/>
        <w:rPr>
          <w:sz w:val="22.518451690673828"/>
          <w:szCs w:val="22.518451690673828"/>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Answer:  Its most basic usage is to confirm whether </w:t>
      </w:r>
      <w:r w:rsidDel="00000000" w:rsidR="00000000" w:rsidRPr="00000000">
        <w:rPr>
          <w:sz w:val="22.518451690673828"/>
          <w:szCs w:val="22.518451690673828"/>
          <w:rtl w:val="0"/>
        </w:rPr>
        <w:t xml:space="preserve">a </w:t>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network connecti</w:t>
      </w:r>
      <w:r w:rsidDel="00000000" w:rsidR="00000000" w:rsidRPr="00000000">
        <w:rPr>
          <w:sz w:val="22.518451690673828"/>
          <w:szCs w:val="22.518451690673828"/>
          <w:rtl w:val="0"/>
        </w:rPr>
        <w:t xml:space="preserve">on has been established between two hosts. It sends out an ICMP echo request and expects an ICMP echo reply response. If both of the commands return ICMP echo reply messages, it means the connectivity between these devices exists.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0" w:lineRule="auto"/>
        <w:ind w:left="1312.7999877929688" w:right="0" w:firstLine="0"/>
        <w:jc w:val="left"/>
        <w:rPr>
          <w:sz w:val="22.518451690673828"/>
          <w:szCs w:val="22.5184516906738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9033203125" w:line="240" w:lineRule="auto"/>
        <w:ind w:left="1312.7999877929688" w:right="0" w:firstLine="0"/>
        <w:jc w:val="left"/>
        <w:rPr>
          <w:sz w:val="22.518451690673828"/>
          <w:szCs w:val="22.518451690673828"/>
        </w:rPr>
      </w:pPr>
      <w:r w:rsidDel="00000000" w:rsidR="00000000" w:rsidRPr="00000000">
        <w:rPr>
          <w:sz w:val="22.518451690673828"/>
          <w:szCs w:val="22.518451690673828"/>
          <w:rtl w:val="0"/>
        </w:rPr>
        <w:t xml:space="preserve">Additionally, it’s the primary TCP/IP command used to troubleshoot reachability, connectivity, and name resolution.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03515625" w:line="230.11862754821777" w:lineRule="auto"/>
        <w:ind w:left="1315.5021667480469" w:right="1046.446533203125" w:hanging="2.026672363281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Write down the TCP/UDP ports of the most commonly used services bellow in the  form of TCP[PORT] or UDP[PORT].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7626953125" w:line="240" w:lineRule="auto"/>
        <w:ind w:left="1312.7999877929688"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As an example, the first two answers have been filled 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042968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HTTP – TCP80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SNMP – UDP161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4008789062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HTTPS  - TCP443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7880859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DNS client  - UDP53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27539062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DNS zone transfer  - TCP53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33984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SMTP  - TCP</w:t>
      </w:r>
      <w:r w:rsidDel="00000000" w:rsidR="00000000" w:rsidRPr="00000000">
        <w:rPr>
          <w:color w:val="002060"/>
          <w:sz w:val="18.69045066833496"/>
          <w:szCs w:val="18.69045066833496"/>
          <w:rtl w:val="0"/>
        </w:rPr>
        <w:t xml:space="preserve">25</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7880859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SSH  - TCP22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7880859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FTP  - TCP21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88574218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Telnet  - TCP23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MSSQL  - TCP 1433, 4022, 135, 1434/ UDP - 1434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33984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MySQL  - TCP3306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7880859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PostreSQL  - </w:t>
      </w:r>
      <w:r w:rsidDel="00000000" w:rsidR="00000000" w:rsidRPr="00000000">
        <w:rPr>
          <w:color w:val="002060"/>
          <w:sz w:val="18.69045066833496"/>
          <w:szCs w:val="18.69045066833496"/>
          <w:rtl w:val="0"/>
        </w:rPr>
        <w:t xml:space="preserve">TCP</w:t>
      </w: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5432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88574218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RDP (Remote Desktop Protocol)  - TCP3389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7880859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NTP  - UDP</w:t>
      </w:r>
      <w:r w:rsidDel="00000000" w:rsidR="00000000" w:rsidRPr="00000000">
        <w:rPr>
          <w:color w:val="002060"/>
          <w:sz w:val="18.69045066833496"/>
          <w:szCs w:val="18.69045066833496"/>
          <w:rtl w:val="0"/>
        </w:rPr>
        <w:t xml:space="preserve">1023</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3911132812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NFS  - TCP/UDP2049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7214965820312" w:line="240" w:lineRule="auto"/>
        <w:ind w:left="1336.5119934082031" w:right="0" w:firstLine="0"/>
        <w:jc w:val="left"/>
        <w:rPr>
          <w:rFonts w:ascii="Arial" w:cs="Arial" w:eastAsia="Arial" w:hAnsi="Arial"/>
          <w:b w:val="0"/>
          <w:i w:val="0"/>
          <w:smallCaps w:val="0"/>
          <w:strike w:val="0"/>
          <w:color w:val="002060"/>
          <w:sz w:val="26.346599578857422"/>
          <w:szCs w:val="26.346599578857422"/>
          <w:u w:val="none"/>
          <w:shd w:fill="auto" w:val="clear"/>
          <w:vertAlign w:val="baseline"/>
        </w:rPr>
      </w:pPr>
      <w:r w:rsidDel="00000000" w:rsidR="00000000" w:rsidRPr="00000000">
        <w:rPr>
          <w:rFonts w:ascii="Arial" w:cs="Arial" w:eastAsia="Arial" w:hAnsi="Arial"/>
          <w:b w:val="0"/>
          <w:i w:val="0"/>
          <w:smallCaps w:val="0"/>
          <w:strike w:val="0"/>
          <w:color w:val="002060"/>
          <w:sz w:val="26.346599578857422"/>
          <w:szCs w:val="26.346599578857422"/>
          <w:u w:val="none"/>
          <w:shd w:fill="auto" w:val="clear"/>
          <w:vertAlign w:val="baseline"/>
          <w:rtl w:val="0"/>
        </w:rPr>
        <w:t xml:space="preserve">Exercise 2 – TCP/IP Basics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19677734375" w:line="240" w:lineRule="auto"/>
        <w:ind w:left="1340.3851318359375" w:right="0" w:firstLine="0"/>
        <w:jc w:val="left"/>
        <w:rPr>
          <w:rFonts w:ascii="Arial" w:cs="Arial" w:eastAsia="Arial" w:hAnsi="Arial"/>
          <w:b w:val="0"/>
          <w:i w:val="0"/>
          <w:smallCaps w:val="0"/>
          <w:strike w:val="0"/>
          <w:color w:val="002060"/>
          <w:sz w:val="28.148099899291992"/>
          <w:szCs w:val="28.148099899291992"/>
          <w:u w:val="none"/>
          <w:shd w:fill="auto" w:val="clear"/>
          <w:vertAlign w:val="baseline"/>
        </w:rPr>
      </w:pPr>
      <w:r w:rsidDel="00000000" w:rsidR="00000000" w:rsidRPr="00000000">
        <w:rPr>
          <w:rFonts w:ascii="Arial" w:cs="Arial" w:eastAsia="Arial" w:hAnsi="Arial"/>
          <w:b w:val="0"/>
          <w:i w:val="0"/>
          <w:smallCaps w:val="0"/>
          <w:strike w:val="0"/>
          <w:color w:val="002060"/>
          <w:sz w:val="28.148099899291992"/>
          <w:szCs w:val="28.148099899291992"/>
          <w:u w:val="none"/>
          <w:shd w:fill="auto" w:val="clear"/>
          <w:vertAlign w:val="baseline"/>
          <w:rtl w:val="0"/>
        </w:rPr>
        <w:t xml:space="preserve">Difficulty: Medium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0772705078125" w:line="240" w:lineRule="auto"/>
        <w:ind w:left="1329.2384338378906"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Refer to the exhibit and answer the questions below.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939453125" w:line="240" w:lineRule="auto"/>
        <w:ind w:left="1317.9792785644531"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The letter symbol </w:t>
      </w:r>
      <w:r w:rsidDel="00000000" w:rsidR="00000000" w:rsidRPr="00000000">
        <w:rPr>
          <w:rFonts w:ascii="Arial Unicode MS" w:cs="Arial Unicode MS" w:eastAsia="Arial Unicode MS" w:hAnsi="Arial Unicode MS"/>
          <w:b w:val="0"/>
          <w:i w:val="0"/>
          <w:smallCaps w:val="0"/>
          <w:strike w:val="0"/>
          <w:color w:val="000000"/>
          <w:sz w:val="26.346599578857422"/>
          <w:szCs w:val="26.34659957885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 represents the IP packet as it travels across the network.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30859375" w:line="240" w:lineRule="auto"/>
        <w:ind w:left="1333.7422180175781"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In the example shown, the laptop attempts to communicate with the web server 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952877044678" w:lineRule="auto"/>
        <w:ind w:left="1321.1317443847656" w:right="943.32763671875" w:hanging="0.4502868652343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question. During its travel the packet will be forwarded across the network nodes and will  eventually end up across six network interfaces before it reaches the web server. Each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647216796875" w:line="1535.09765625" w:lineRule="auto"/>
        <w:ind w:left="0" w:right="0" w:firstLine="0"/>
        <w:jc w:val="center"/>
        <w:rPr>
          <w:rFonts w:ascii="Arial" w:cs="Arial" w:eastAsia="Arial" w:hAnsi="Arial"/>
          <w:b w:val="0"/>
          <w:i w:val="0"/>
          <w:smallCaps w:val="0"/>
          <w:strike w:val="0"/>
          <w:color w:val="001e58"/>
          <w:sz w:val="25.19326686859131"/>
          <w:szCs w:val="25.19326686859131"/>
          <w:u w:val="none"/>
          <w:shd w:fill="auto" w:val="clear"/>
          <w:vertAlign w:val="superscript"/>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7101839" cy="42672"/>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7101839" cy="426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6739128" cy="240792"/>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39128" cy="240792"/>
                    </a:xfrm>
                    <a:prstGeom prst="rect"/>
                    <a:ln/>
                  </pic:spPr>
                </pic:pic>
              </a:graphicData>
            </a:graphic>
          </wp:inline>
        </w:drawing>
      </w:r>
      <w:r w:rsidDel="00000000" w:rsidR="00000000" w:rsidRPr="00000000">
        <w:rPr>
          <w:rFonts w:ascii="Arial" w:cs="Arial" w:eastAsia="Arial" w:hAnsi="Arial"/>
          <w:b w:val="0"/>
          <w:i w:val="0"/>
          <w:smallCaps w:val="0"/>
          <w:strike w:val="0"/>
          <w:color w:val="001e58"/>
          <w:sz w:val="18.69045066833496"/>
          <w:szCs w:val="18.69045066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69 Bulgaria Blvd., Infinity Tower B, fl. 8, Triaditza district, 1404 Sofia, Bulgaria | +359 2424 6484 | </w:t>
      </w:r>
      <w:r w:rsidDel="00000000" w:rsidR="00000000" w:rsidRPr="00000000">
        <w:rPr>
          <w:rFonts w:ascii="Arial" w:cs="Arial" w:eastAsia="Arial" w:hAnsi="Arial"/>
          <w:b w:val="0"/>
          <w:i w:val="0"/>
          <w:smallCaps w:val="0"/>
          <w:strike w:val="0"/>
          <w:color w:val="0000ff"/>
          <w:sz w:val="25.19326686859131"/>
          <w:szCs w:val="25.19326686859131"/>
          <w:u w:val="single"/>
          <w:shd w:fill="auto" w:val="clear"/>
          <w:vertAlign w:val="superscript"/>
          <w:rtl w:val="0"/>
        </w:rPr>
        <w:t xml:space="preserve">sales@scalefocus.com</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 www.scalefocus.com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970043182373" w:lineRule="auto"/>
        <w:ind w:left="1312.7999877929688" w:right="1242.552490234375" w:firstLine="14.8622131347656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packet as part of the TCP/IP Stack contains fields for the source and destination MAC  Address, IP Address and the TCP/UDP Port.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4599609375" w:line="240" w:lineRule="auto"/>
        <w:ind w:left="0" w:right="1209.599609375" w:firstLine="0"/>
        <w:jc w:val="righ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5504687" cy="359664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504687" cy="35966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4636535644531"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For each of the packet locations shown, 1 to 4 write down the source 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23095512390137" w:lineRule="auto"/>
        <w:ind w:left="1669.3296813964844" w:right="768.4033203125" w:hanging="347.29705810546875"/>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destination MAC addresses of the packet as it travels across the network interfaces.  </w:t>
      </w: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1. The laptop initiates communication with the web server and prepares a packet. What would the  packet look like at this stage?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63281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IP  - 100.20.30.10/24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275390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IP  - </w:t>
      </w:r>
      <w:r w:rsidDel="00000000" w:rsidR="00000000" w:rsidRPr="00000000">
        <w:rPr>
          <w:color w:val="002060"/>
          <w:sz w:val="18.69045066833496"/>
          <w:szCs w:val="18.69045066833496"/>
          <w:rtl w:val="0"/>
        </w:rPr>
        <w:t xml:space="preserve">80.70.60.100/24</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3398437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MAC  - AA:AA:AA</w:t>
      </w:r>
      <w:r w:rsidDel="00000000" w:rsidR="00000000" w:rsidRPr="00000000">
        <w:rPr>
          <w:color w:val="002060"/>
          <w:sz w:val="18.69045066833496"/>
          <w:szCs w:val="18.69045066833496"/>
          <w:rtl w:val="0"/>
        </w:rPr>
        <w:t xml:space="preserve">:33:33:33</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391113281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MAC  - BB:BB:BB:11:11:01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27392578125" w:line="292.65257835388184" w:lineRule="auto"/>
        <w:ind w:left="1994.2727661132812" w:right="1048.9501953125" w:hanging="332.7931213378906"/>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2. RTR1 receives the packet on its IF-LAN interface, prepares it accordingly and forwards it out its IF WAN. What would the packet look like at this stage?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81494140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IP  - </w:t>
      </w:r>
      <w:r w:rsidDel="00000000" w:rsidR="00000000" w:rsidRPr="00000000">
        <w:rPr>
          <w:color w:val="002060"/>
          <w:sz w:val="18.69045066833496"/>
          <w:szCs w:val="18.69045066833496"/>
          <w:rtl w:val="0"/>
        </w:rPr>
        <w:t xml:space="preserve">100.20.30.10/24</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275390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IP  - </w:t>
      </w:r>
      <w:r w:rsidDel="00000000" w:rsidR="00000000" w:rsidRPr="00000000">
        <w:rPr>
          <w:color w:val="002060"/>
          <w:sz w:val="18.69045066833496"/>
          <w:szCs w:val="18.69045066833496"/>
          <w:rtl w:val="0"/>
        </w:rPr>
        <w:t xml:space="preserve">80.70.60.100/24</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MAC  </w:t>
      </w:r>
      <w:r w:rsidDel="00000000" w:rsidR="00000000" w:rsidRPr="00000000">
        <w:rPr>
          <w:color w:val="002060"/>
          <w:sz w:val="18.69045066833496"/>
          <w:szCs w:val="18.69045066833496"/>
          <w:rtl w:val="0"/>
        </w:rPr>
        <w:t xml:space="preserve">-</w:t>
      </w: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w:t>
      </w:r>
      <w:r w:rsidDel="00000000" w:rsidR="00000000" w:rsidRPr="00000000">
        <w:rPr>
          <w:color w:val="002060"/>
          <w:sz w:val="18.69045066833496"/>
          <w:szCs w:val="18.69045066833496"/>
          <w:rtl w:val="0"/>
        </w:rPr>
        <w:t xml:space="preserve"> BB:BB:BB:11:11:01</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0957031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MAC  - CC:CC:CC:22:22:01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45703125" w:line="292.65111923217773" w:lineRule="auto"/>
        <w:ind w:left="2008.4776306152344" w:right="945.1904296875" w:hanging="348.68011474609375"/>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3. RTR2 receives the packet on its IF-WAN interface, prepares it accordingly and forwards it out via IF LAN. What would the packet look like at this stage?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06494140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IP  - </w:t>
      </w:r>
      <w:r w:rsidDel="00000000" w:rsidR="00000000" w:rsidRPr="00000000">
        <w:rPr>
          <w:color w:val="002060"/>
          <w:sz w:val="18.69045066833496"/>
          <w:szCs w:val="18.69045066833496"/>
          <w:rtl w:val="0"/>
        </w:rPr>
        <w:t xml:space="preserve">100.20.30.10/24</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IP  - </w:t>
      </w:r>
      <w:r w:rsidDel="00000000" w:rsidR="00000000" w:rsidRPr="00000000">
        <w:rPr>
          <w:color w:val="002060"/>
          <w:sz w:val="18.69045066833496"/>
          <w:szCs w:val="18.69045066833496"/>
          <w:rtl w:val="0"/>
        </w:rPr>
        <w:t xml:space="preserve">80.70.60.100/24</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427978515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MAC  - </w:t>
      </w:r>
      <w:r w:rsidDel="00000000" w:rsidR="00000000" w:rsidRPr="00000000">
        <w:rPr>
          <w:color w:val="002060"/>
          <w:sz w:val="18.69045066833496"/>
          <w:szCs w:val="18.69045066833496"/>
          <w:rtl w:val="0"/>
        </w:rPr>
        <w:t xml:space="preserve">CC:CC:CC:22:22:01</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3551025390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MAC - DD:DD:DD:77:77:77</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86865234375" w:line="1535.09765625" w:lineRule="auto"/>
        <w:ind w:left="0" w:right="0" w:firstLine="0"/>
        <w:jc w:val="center"/>
        <w:rPr>
          <w:rFonts w:ascii="Arial" w:cs="Arial" w:eastAsia="Arial" w:hAnsi="Arial"/>
          <w:b w:val="0"/>
          <w:i w:val="0"/>
          <w:smallCaps w:val="0"/>
          <w:strike w:val="0"/>
          <w:color w:val="001e58"/>
          <w:sz w:val="25.19326686859131"/>
          <w:szCs w:val="25.19326686859131"/>
          <w:u w:val="none"/>
          <w:shd w:fill="auto" w:val="clear"/>
          <w:vertAlign w:val="superscript"/>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Pr>
        <w:drawing>
          <wp:inline distB="19050" distT="19050" distL="19050" distR="19050">
            <wp:extent cx="7101839" cy="42672"/>
            <wp:effectExtent b="0" l="0" r="0" t="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7101839" cy="42672"/>
                    </a:xfrm>
                    <a:prstGeom prst="rect"/>
                    <a:ln/>
                  </pic:spPr>
                </pic:pic>
              </a:graphicData>
            </a:graphic>
          </wp:inline>
        </w:drawing>
      </w: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Pr>
        <w:drawing>
          <wp:inline distB="19050" distT="19050" distL="19050" distR="19050">
            <wp:extent cx="6739128" cy="240792"/>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739128" cy="240792"/>
                    </a:xfrm>
                    <a:prstGeom prst="rect"/>
                    <a:ln/>
                  </pic:spPr>
                </pic:pic>
              </a:graphicData>
            </a:graphic>
          </wp:inline>
        </w:drawing>
      </w:r>
      <w:r w:rsidDel="00000000" w:rsidR="00000000" w:rsidRPr="00000000">
        <w:rPr>
          <w:rFonts w:ascii="Arial" w:cs="Arial" w:eastAsia="Arial" w:hAnsi="Arial"/>
          <w:b w:val="0"/>
          <w:i w:val="0"/>
          <w:smallCaps w:val="0"/>
          <w:strike w:val="0"/>
          <w:color w:val="001e58"/>
          <w:sz w:val="18.69045066833496"/>
          <w:szCs w:val="18.69045066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69 Bulgaria Blvd., Infinity Tower B, fl. 8, Triaditza district, 1404 Sofia, Bulgaria | +359 2424 6484 | </w:t>
      </w:r>
      <w:r w:rsidDel="00000000" w:rsidR="00000000" w:rsidRPr="00000000">
        <w:rPr>
          <w:rFonts w:ascii="Arial" w:cs="Arial" w:eastAsia="Arial" w:hAnsi="Arial"/>
          <w:b w:val="0"/>
          <w:i w:val="0"/>
          <w:smallCaps w:val="0"/>
          <w:strike w:val="0"/>
          <w:color w:val="0000ff"/>
          <w:sz w:val="25.19326686859131"/>
          <w:szCs w:val="25.19326686859131"/>
          <w:u w:val="single"/>
          <w:shd w:fill="auto" w:val="clear"/>
          <w:vertAlign w:val="superscript"/>
          <w:rtl w:val="0"/>
        </w:rPr>
        <w:t xml:space="preserve">sales@scalefocus.com</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 www.scalefocus.com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65289306640625" w:lineRule="auto"/>
        <w:ind w:left="2006.2347412109375" w:right="938.65478515625" w:hanging="351.1097717285156"/>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4. The web server receives the packet and prepares a response packet back. What would the packet  look like at this stage?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8759765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IP  - </w:t>
      </w:r>
      <w:r w:rsidDel="00000000" w:rsidR="00000000" w:rsidRPr="00000000">
        <w:rPr>
          <w:color w:val="002060"/>
          <w:sz w:val="18.69045066833496"/>
          <w:szCs w:val="18.69045066833496"/>
          <w:rtl w:val="0"/>
        </w:rPr>
        <w:t xml:space="preserve">80.70.60.100/24</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IP  - </w:t>
      </w:r>
      <w:r w:rsidDel="00000000" w:rsidR="00000000" w:rsidRPr="00000000">
        <w:rPr>
          <w:color w:val="002060"/>
          <w:sz w:val="18.69045066833496"/>
          <w:szCs w:val="18.69045066833496"/>
          <w:rtl w:val="0"/>
        </w:rPr>
        <w:t xml:space="preserve">100.20.30.10/24</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27539062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MAC  - </w:t>
      </w:r>
      <w:r w:rsidDel="00000000" w:rsidR="00000000" w:rsidRPr="00000000">
        <w:rPr>
          <w:color w:val="002060"/>
          <w:sz w:val="18.69045066833496"/>
          <w:szCs w:val="18.69045066833496"/>
          <w:rtl w:val="0"/>
        </w:rPr>
        <w:t xml:space="preserve">DD:DD:DD:77:77:77</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2343.699951171875"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MAC  - </w:t>
      </w:r>
      <w:r w:rsidDel="00000000" w:rsidR="00000000" w:rsidRPr="00000000">
        <w:rPr>
          <w:color w:val="002060"/>
          <w:sz w:val="18.69045066833496"/>
          <w:szCs w:val="18.69045066833496"/>
          <w:rtl w:val="0"/>
        </w:rPr>
        <w:t xml:space="preserve">CC:CC:CC:22:22:01</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02783203125" w:line="230.11862754821777" w:lineRule="auto"/>
        <w:ind w:left="1328.1124877929688" w:right="994.437255859375" w:hanging="7.2058105468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Since we are talking about web traffic (www) in the example, which transport layer  protocol will most probably be used?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1572265625" w:line="240" w:lineRule="auto"/>
        <w:ind w:left="1666.8998718261719"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cc0000"/>
          <w:sz w:val="18.69045066833496"/>
          <w:szCs w:val="18.69045066833496"/>
          <w:u w:val="none"/>
          <w:shd w:fill="auto" w:val="clear"/>
          <w:vertAlign w:val="baseline"/>
          <w:rtl w:val="0"/>
        </w:rPr>
        <w:t xml:space="preserve"> TCP - </w:t>
      </w:r>
      <w:r w:rsidDel="00000000" w:rsidR="00000000" w:rsidRPr="00000000">
        <w:rPr>
          <w:color w:val="cc0000"/>
          <w:sz w:val="18.69045066833496"/>
          <w:szCs w:val="18.69045066833496"/>
          <w:rtl w:val="0"/>
        </w:rPr>
        <w:t xml:space="preserve">this layer</w:t>
      </w: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1666.8998718261719"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UDP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021484375" w:line="230.11917114257812" w:lineRule="auto"/>
        <w:ind w:left="1316.1778259277344" w:right="747.080078125" w:firstLine="11.9346618652343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If we do a traffic analysis with a network packet monitoring tool like WireShark, what  can we expect to see for the source and destination ports when the laptop sends  the packet?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0961914062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PORT: </w:t>
      </w:r>
      <w:r w:rsidDel="00000000" w:rsidR="00000000" w:rsidRPr="00000000">
        <w:rPr>
          <w:color w:val="002060"/>
          <w:sz w:val="18.69045066833496"/>
          <w:szCs w:val="18.69045066833496"/>
          <w:rtl w:val="0"/>
        </w:rPr>
        <w:t xml:space="preserve">1024 and above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177734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PORT:  443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040771484375" w:line="230.11862754821777" w:lineRule="auto"/>
        <w:ind w:left="1313.4754943847656" w:right="977.822265625" w:firstLine="7.4311828613281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Similarly, and vice versa, what can we expect to see as destination ports when the  Web server sends a response packet back?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2280273437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SRC PORT:  443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2080078125" w:line="240" w:lineRule="auto"/>
        <w:ind w:left="1660.9190368652344"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 DST PORT:  1024 and above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027587890625" w:line="240" w:lineRule="auto"/>
        <w:ind w:left="1329.2384338378906" w:right="0" w:firstLine="0"/>
        <w:jc w:val="left"/>
        <w:rPr>
          <w:b w:val="1"/>
          <w:i w:val="0"/>
          <w:smallCaps w:val="0"/>
          <w:strike w:val="0"/>
          <w:color w:val="000000"/>
          <w:sz w:val="22.518451690673828"/>
          <w:szCs w:val="22.518451690673828"/>
          <w:u w:val="singl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How many broadcast domains are there in the exhibit shown?  </w:t>
      </w:r>
      <w:r w:rsidDel="00000000" w:rsidR="00000000" w:rsidRPr="00000000">
        <w:rPr>
          <w:b w:val="1"/>
          <w:sz w:val="22.518451690673828"/>
          <w:szCs w:val="22.518451690673828"/>
          <w:u w:val="single"/>
          <w:rtl w:val="0"/>
        </w:rPr>
        <w:t xml:space="preserve">3</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83447265625" w:line="325.9841251373291" w:lineRule="auto"/>
        <w:ind w:left="1333.3503723144531" w:right="1455.552978515625" w:firstLine="3.16162109375"/>
        <w:jc w:val="left"/>
        <w:rPr>
          <w:rFonts w:ascii="Arial" w:cs="Arial" w:eastAsia="Arial" w:hAnsi="Arial"/>
          <w:b w:val="0"/>
          <w:i w:val="0"/>
          <w:smallCaps w:val="0"/>
          <w:strike w:val="0"/>
          <w:color w:val="002060"/>
          <w:sz w:val="26.346599578857422"/>
          <w:szCs w:val="26.346599578857422"/>
          <w:u w:val="none"/>
          <w:shd w:fill="auto" w:val="clear"/>
          <w:vertAlign w:val="baseline"/>
        </w:rPr>
      </w:pPr>
      <w:r w:rsidDel="00000000" w:rsidR="00000000" w:rsidRPr="00000000">
        <w:rPr>
          <w:rFonts w:ascii="Arial" w:cs="Arial" w:eastAsia="Arial" w:hAnsi="Arial"/>
          <w:b w:val="0"/>
          <w:i w:val="0"/>
          <w:smallCaps w:val="0"/>
          <w:strike w:val="0"/>
          <w:color w:val="002060"/>
          <w:sz w:val="26.346599578857422"/>
          <w:szCs w:val="26.346599578857422"/>
          <w:u w:val="none"/>
          <w:shd w:fill="auto" w:val="clear"/>
          <w:vertAlign w:val="baseline"/>
          <w:rtl w:val="0"/>
        </w:rPr>
        <w:t xml:space="preserve">Exercise 3 – Traffic analysis and identifying the OSI layers of the  network packets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9931640625" w:line="240" w:lineRule="auto"/>
        <w:ind w:left="1340.3851318359375" w:right="0" w:firstLine="0"/>
        <w:jc w:val="left"/>
        <w:rPr>
          <w:rFonts w:ascii="Arial" w:cs="Arial" w:eastAsia="Arial" w:hAnsi="Arial"/>
          <w:b w:val="0"/>
          <w:i w:val="0"/>
          <w:smallCaps w:val="0"/>
          <w:strike w:val="0"/>
          <w:color w:val="002060"/>
          <w:sz w:val="28.148099899291992"/>
          <w:szCs w:val="28.148099899291992"/>
          <w:u w:val="none"/>
          <w:shd w:fill="auto" w:val="clear"/>
          <w:vertAlign w:val="baseline"/>
        </w:rPr>
      </w:pPr>
      <w:r w:rsidDel="00000000" w:rsidR="00000000" w:rsidRPr="00000000">
        <w:rPr>
          <w:rFonts w:ascii="Arial" w:cs="Arial" w:eastAsia="Arial" w:hAnsi="Arial"/>
          <w:b w:val="0"/>
          <w:i w:val="0"/>
          <w:smallCaps w:val="0"/>
          <w:strike w:val="0"/>
          <w:color w:val="002060"/>
          <w:sz w:val="28.148099899291992"/>
          <w:szCs w:val="28.148099899291992"/>
          <w:u w:val="none"/>
          <w:shd w:fill="auto" w:val="clear"/>
          <w:vertAlign w:val="baseline"/>
          <w:rtl w:val="0"/>
        </w:rPr>
        <w:t xml:space="preserve">Difficulty: Hard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056884765625" w:line="240" w:lineRule="auto"/>
        <w:ind w:left="1329.2384338378906"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Prerequisite: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831283569336" w:lineRule="auto"/>
        <w:ind w:left="1316.8533325195312" w:right="826.82861328125" w:firstLine="6.080017089843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Search online and get familiar with the TCP’s three-way handshake. Learn how to capture  the three way handshake using Wireshark.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9833984375" w:line="230.11887073516846" w:lineRule="auto"/>
        <w:ind w:left="1319.7807312011719" w:right="829.58251953125" w:firstLine="13.961486816406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Install Wireshark on your computer and use it to capture traffic against a website or a  server or your choice. It is recommended that you capture traffic against a simple website.  Name and the IP address of the website you plan to capture traffic: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9833984375" w:line="230.11887073516846" w:lineRule="auto"/>
        <w:ind w:left="1319.7807312011719" w:right="829.58251953125" w:firstLine="13.96148681640625"/>
        <w:jc w:val="left"/>
        <w:rPr>
          <w:sz w:val="22.518451690673828"/>
          <w:szCs w:val="22.518451690673828"/>
        </w:rPr>
      </w:pPr>
      <w:r w:rsidDel="00000000" w:rsidR="00000000" w:rsidRPr="00000000">
        <w:rPr>
          <w:sz w:val="22.518451690673828"/>
          <w:szCs w:val="22.518451690673828"/>
          <w:rtl w:val="0"/>
        </w:rPr>
        <w:t xml:space="preserve">One of Microsoft’s IP addresses - 40.74.219.49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9833984375" w:line="230.11887073516846" w:lineRule="auto"/>
        <w:ind w:left="90" w:right="829.58251953125" w:firstLine="15"/>
        <w:jc w:val="left"/>
        <w:rPr>
          <w:sz w:val="22.518451690673828"/>
          <w:szCs w:val="22.518451690673828"/>
        </w:rPr>
      </w:pPr>
      <w:r w:rsidDel="00000000" w:rsidR="00000000" w:rsidRPr="00000000">
        <w:rPr>
          <w:sz w:val="22.518451690673828"/>
          <w:szCs w:val="22.518451690673828"/>
        </w:rPr>
        <w:drawing>
          <wp:inline distB="114300" distT="114300" distL="114300" distR="114300">
            <wp:extent cx="7101839" cy="1676400"/>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7101839"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807189941406" w:line="230.11845588684082" w:lineRule="auto"/>
        <w:ind w:left="1313.7007141113281" w:right="841.678466796875" w:hanging="0.9007263183593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Analyze the TCP’s three-way handshake and using screenshots from the Wireshark  window answer the questions bellow: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2127685546875" w:line="240" w:lineRule="auto"/>
        <w:ind w:left="1525.3297424316406"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1. What is the source IP (of the initiating host): 192.168.40.247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011962890625" w:line="240" w:lineRule="auto"/>
        <w:ind w:left="1517.4797058105469" w:right="0" w:firstLine="0"/>
        <w:jc w:val="left"/>
        <w:rPr>
          <w:rFonts w:ascii="Arial" w:cs="Arial" w:eastAsia="Arial" w:hAnsi="Arial"/>
          <w:b w:val="0"/>
          <w:i w:val="0"/>
          <w:smallCaps w:val="0"/>
          <w:strike w:val="0"/>
          <w:color w:val="002060"/>
          <w:sz w:val="18.69045066833496"/>
          <w:szCs w:val="18.69045066833496"/>
          <w:u w:val="none"/>
          <w:shd w:fill="auto" w:val="clear"/>
          <w:vertAlign w:val="baseline"/>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tl w:val="0"/>
        </w:rPr>
        <w:t xml:space="preserve">2. What is the destination IP? (target website): </w:t>
      </w:r>
      <w:r w:rsidDel="00000000" w:rsidR="00000000" w:rsidRPr="00000000">
        <w:rPr>
          <w:color w:val="002060"/>
          <w:sz w:val="18.69045066833496"/>
          <w:szCs w:val="18.69045066833496"/>
          <w:rtl w:val="0"/>
        </w:rPr>
        <w:t xml:space="preserve">40.74.219.49</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7744140625" w:line="1535.09765625" w:lineRule="auto"/>
        <w:ind w:left="0" w:right="0" w:firstLine="0"/>
        <w:jc w:val="center"/>
        <w:rPr>
          <w:rFonts w:ascii="Arial" w:cs="Arial" w:eastAsia="Arial" w:hAnsi="Arial"/>
          <w:b w:val="0"/>
          <w:i w:val="0"/>
          <w:smallCaps w:val="0"/>
          <w:strike w:val="0"/>
          <w:color w:val="001e58"/>
          <w:sz w:val="25.19326686859131"/>
          <w:szCs w:val="25.19326686859131"/>
          <w:u w:val="none"/>
          <w:shd w:fill="auto" w:val="clear"/>
          <w:vertAlign w:val="superscript"/>
        </w:rPr>
      </w:pP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Pr>
        <w:drawing>
          <wp:inline distB="19050" distT="19050" distL="19050" distR="19050">
            <wp:extent cx="7101839" cy="42672"/>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101839" cy="42672"/>
                    </a:xfrm>
                    <a:prstGeom prst="rect"/>
                    <a:ln/>
                  </pic:spPr>
                </pic:pic>
              </a:graphicData>
            </a:graphic>
          </wp:inline>
        </w:drawing>
      </w:r>
      <w:r w:rsidDel="00000000" w:rsidR="00000000" w:rsidRPr="00000000">
        <w:rPr>
          <w:rFonts w:ascii="Arial" w:cs="Arial" w:eastAsia="Arial" w:hAnsi="Arial"/>
          <w:b w:val="0"/>
          <w:i w:val="0"/>
          <w:smallCaps w:val="0"/>
          <w:strike w:val="0"/>
          <w:color w:val="002060"/>
          <w:sz w:val="18.69045066833496"/>
          <w:szCs w:val="18.69045066833496"/>
          <w:u w:val="none"/>
          <w:shd w:fill="auto" w:val="clear"/>
          <w:vertAlign w:val="baseline"/>
        </w:rPr>
        <w:drawing>
          <wp:inline distB="19050" distT="19050" distL="19050" distR="19050">
            <wp:extent cx="6739128" cy="240792"/>
            <wp:effectExtent b="0" l="0" r="0" t="0"/>
            <wp:docPr id="1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739128" cy="240792"/>
                    </a:xfrm>
                    <a:prstGeom prst="rect"/>
                    <a:ln/>
                  </pic:spPr>
                </pic:pic>
              </a:graphicData>
            </a:graphic>
          </wp:inline>
        </w:drawing>
      </w:r>
      <w:r w:rsidDel="00000000" w:rsidR="00000000" w:rsidRPr="00000000">
        <w:rPr>
          <w:rFonts w:ascii="Arial" w:cs="Arial" w:eastAsia="Arial" w:hAnsi="Arial"/>
          <w:b w:val="0"/>
          <w:i w:val="0"/>
          <w:smallCaps w:val="0"/>
          <w:strike w:val="0"/>
          <w:color w:val="001e58"/>
          <w:sz w:val="18.69045066833496"/>
          <w:szCs w:val="18.69045066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69 Bulgaria Blvd., Infinity Tower B, fl. 8, Triaditza district, 1404 Sofia, Bulgaria | +359 2424 6484 | </w:t>
      </w:r>
      <w:r w:rsidDel="00000000" w:rsidR="00000000" w:rsidRPr="00000000">
        <w:rPr>
          <w:rFonts w:ascii="Arial" w:cs="Arial" w:eastAsia="Arial" w:hAnsi="Arial"/>
          <w:b w:val="0"/>
          <w:i w:val="0"/>
          <w:smallCaps w:val="0"/>
          <w:strike w:val="0"/>
          <w:color w:val="0000ff"/>
          <w:sz w:val="25.19326686859131"/>
          <w:szCs w:val="25.19326686859131"/>
          <w:u w:val="single"/>
          <w:shd w:fill="auto" w:val="clear"/>
          <w:vertAlign w:val="superscript"/>
          <w:rtl w:val="0"/>
        </w:rPr>
        <w:t xml:space="preserve">sales@scalefocus.com</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 www.scalefocus.com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970043182373" w:lineRule="auto"/>
        <w:ind w:left="1317.9792785644531" w:right="1082.305908203125" w:firstLine="10.1332092285156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Identify the Network Interface (Layer 1 &amp; 2) section of the SYN packet and paste a  screenshot from 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325.1850891113281"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&lt;- Paste a screenshot of the Layer 2 details section here -&gt;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325.1850891113281" w:right="0" w:firstLine="0"/>
        <w:jc w:val="left"/>
        <w:rPr>
          <w:sz w:val="22.518451690673828"/>
          <w:szCs w:val="22.5184516906738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90" w:right="0" w:firstLine="0"/>
        <w:jc w:val="left"/>
        <w:rPr>
          <w:sz w:val="22.518451690673828"/>
          <w:szCs w:val="22.5184516906738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90" w:right="0" w:firstLine="0"/>
        <w:jc w:val="left"/>
        <w:rPr>
          <w:sz w:val="22.518451690673828"/>
          <w:szCs w:val="22.5184516906738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90" w:right="0" w:firstLine="0"/>
        <w:jc w:val="left"/>
        <w:rPr>
          <w:sz w:val="22.518451690673828"/>
          <w:szCs w:val="22.518451690673828"/>
        </w:rPr>
      </w:pPr>
      <w:r w:rsidDel="00000000" w:rsidR="00000000" w:rsidRPr="00000000">
        <w:rPr>
          <w:sz w:val="22.518451690673828"/>
          <w:szCs w:val="22.518451690673828"/>
        </w:rPr>
        <w:drawing>
          <wp:inline distB="114300" distT="114300" distL="114300" distR="114300">
            <wp:extent cx="7101839" cy="3022600"/>
            <wp:effectExtent b="0" l="0" r="0" t="0"/>
            <wp:docPr id="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7101839"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09033203125" w:line="230.11862754821777" w:lineRule="auto"/>
        <w:ind w:left="1315.5021667480469" w:right="830.478515625" w:firstLine="12.610321044921875"/>
        <w:jc w:val="left"/>
        <w:rPr>
          <w:sz w:val="22.518451690673828"/>
          <w:szCs w:val="22.5184516906738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09033203125" w:line="230.11862754821777" w:lineRule="auto"/>
        <w:ind w:left="0" w:right="830.478515625" w:firstLine="1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sz w:val="22.518451690673828"/>
          <w:szCs w:val="22.518451690673828"/>
        </w:rPr>
        <w:drawing>
          <wp:inline distB="114300" distT="114300" distL="114300" distR="114300">
            <wp:extent cx="7101839" cy="7239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101839" cy="723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09033203125" w:line="230.11862754821777" w:lineRule="auto"/>
        <w:ind w:left="0" w:right="830.478515625" w:firstLine="15"/>
        <w:jc w:val="left"/>
        <w:rPr>
          <w:sz w:val="22.518451690673828"/>
          <w:szCs w:val="22.5184516906738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09033203125" w:line="230.11862754821777" w:lineRule="auto"/>
        <w:ind w:left="0" w:right="830.478515625" w:firstLine="15"/>
        <w:jc w:val="left"/>
        <w:rPr>
          <w:sz w:val="22.518451690673828"/>
          <w:szCs w:val="22.5184516906738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09033203125" w:line="230.11862754821777" w:lineRule="auto"/>
        <w:ind w:left="0" w:right="830.478515625" w:firstLine="1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sz w:val="22.518451690673828"/>
          <w:szCs w:val="22.518451690673828"/>
          <w:rtl w:val="0"/>
        </w:rPr>
        <w:t xml:space="preserve">Identify the Network Layer 3 </w:t>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section of the SYN/ACK packet and paste a screenshot  from it: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325.1850891113281"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&lt;- Paste a screenshot of the Layer 3 details section here -&gt;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325.1850891113281" w:right="0" w:firstLine="0"/>
        <w:jc w:val="left"/>
        <w:rPr>
          <w:sz w:val="22.518451690673828"/>
          <w:szCs w:val="22.5184516906738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630" w:right="0" w:hanging="960"/>
        <w:jc w:val="left"/>
        <w:rPr>
          <w:sz w:val="22.518451690673828"/>
          <w:szCs w:val="22.518451690673828"/>
        </w:rPr>
      </w:pPr>
      <w:r w:rsidDel="00000000" w:rsidR="00000000" w:rsidRPr="00000000">
        <w:rPr>
          <w:sz w:val="22.518451690673828"/>
          <w:szCs w:val="22.518451690673828"/>
        </w:rPr>
        <w:drawing>
          <wp:inline distB="114300" distT="114300" distL="114300" distR="114300">
            <wp:extent cx="7101839" cy="2616200"/>
            <wp:effectExtent b="0" l="0" r="0" t="0"/>
            <wp:docPr id="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7101839"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03515625" w:line="230.11862754821777" w:lineRule="auto"/>
        <w:ind w:left="1315.5021667480469" w:right="1192.51953125" w:firstLine="12.6103210449218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Identify the Transport Layer 4 section of the ACK packet and paste a screenshot  from it bellow: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325.1850891113281"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&lt;- Paste a screenshot of the Layer 4 details section here -&gt;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325.1850891113281" w:right="0" w:firstLine="0"/>
        <w:jc w:val="left"/>
        <w:rPr>
          <w:sz w:val="22.518451690673828"/>
          <w:szCs w:val="22.5184516906738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80" w:right="0" w:hanging="180"/>
        <w:jc w:val="left"/>
        <w:rPr>
          <w:sz w:val="22.518451690673828"/>
          <w:szCs w:val="22.518451690673828"/>
        </w:rPr>
      </w:pPr>
      <w:r w:rsidDel="00000000" w:rsidR="00000000" w:rsidRPr="00000000">
        <w:rPr>
          <w:sz w:val="22.518451690673828"/>
          <w:szCs w:val="22.518451690673828"/>
        </w:rPr>
        <w:drawing>
          <wp:inline distB="114300" distT="114300" distL="114300" distR="114300">
            <wp:extent cx="7101839" cy="32385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101839"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09130859375" w:line="230.11962890625" w:lineRule="auto"/>
        <w:ind w:left="1319.7807312011719" w:right="1089.8193359375" w:firstLine="9.457702636718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Look closely at the L2 section of the three-way handshake packet details. Each of them  shows the source and destination MAC address of the packets.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833984375" w:line="240" w:lineRule="auto"/>
        <w:ind w:left="1313.4754943847656"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Who is the owner of the destination MAC address of the SYN packet?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833984375" w:line="240" w:lineRule="auto"/>
        <w:ind w:left="360" w:right="-150" w:hanging="360"/>
        <w:jc w:val="left"/>
        <w:rPr>
          <w:sz w:val="22.518451690673828"/>
          <w:szCs w:val="22.518451690673828"/>
        </w:rPr>
      </w:pPr>
      <w:r w:rsidDel="00000000" w:rsidR="00000000" w:rsidRPr="00000000">
        <w:rPr>
          <w:sz w:val="22.518451690673828"/>
          <w:szCs w:val="22.518451690673828"/>
        </w:rPr>
        <w:drawing>
          <wp:inline distB="114300" distT="114300" distL="114300" distR="114300">
            <wp:extent cx="6248400" cy="5114925"/>
            <wp:effectExtent b="0" l="0" r="0" t="0"/>
            <wp:docPr id="2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2484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287353515625" w:line="240" w:lineRule="auto"/>
        <w:ind w:left="1336.5119934082031" w:right="0" w:firstLine="0"/>
        <w:jc w:val="left"/>
        <w:rPr>
          <w:rFonts w:ascii="Arial" w:cs="Arial" w:eastAsia="Arial" w:hAnsi="Arial"/>
          <w:b w:val="0"/>
          <w:i w:val="0"/>
          <w:smallCaps w:val="0"/>
          <w:strike w:val="0"/>
          <w:color w:val="002060"/>
          <w:sz w:val="26.346599578857422"/>
          <w:szCs w:val="26.346599578857422"/>
          <w:u w:val="none"/>
          <w:shd w:fill="auto" w:val="clear"/>
          <w:vertAlign w:val="baseline"/>
        </w:rPr>
      </w:pPr>
      <w:r w:rsidDel="00000000" w:rsidR="00000000" w:rsidRPr="00000000">
        <w:rPr>
          <w:rFonts w:ascii="Arial" w:cs="Arial" w:eastAsia="Arial" w:hAnsi="Arial"/>
          <w:b w:val="0"/>
          <w:i w:val="0"/>
          <w:smallCaps w:val="0"/>
          <w:strike w:val="0"/>
          <w:color w:val="002060"/>
          <w:sz w:val="26.346599578857422"/>
          <w:szCs w:val="26.346599578857422"/>
          <w:u w:val="none"/>
          <w:shd w:fill="auto" w:val="clear"/>
          <w:vertAlign w:val="baseline"/>
          <w:rtl w:val="0"/>
        </w:rPr>
        <w:t xml:space="preserve">Exercise 4 – Hacking mockup (for Bonus points)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19580078125" w:line="240" w:lineRule="auto"/>
        <w:ind w:left="1340.3851318359375" w:right="0" w:firstLine="0"/>
        <w:jc w:val="left"/>
        <w:rPr>
          <w:rFonts w:ascii="Arial" w:cs="Arial" w:eastAsia="Arial" w:hAnsi="Arial"/>
          <w:b w:val="0"/>
          <w:i w:val="0"/>
          <w:smallCaps w:val="0"/>
          <w:strike w:val="0"/>
          <w:color w:val="002060"/>
          <w:sz w:val="28.148099899291992"/>
          <w:szCs w:val="28.148099899291992"/>
          <w:u w:val="none"/>
          <w:shd w:fill="auto" w:val="clear"/>
          <w:vertAlign w:val="baseline"/>
        </w:rPr>
      </w:pPr>
      <w:r w:rsidDel="00000000" w:rsidR="00000000" w:rsidRPr="00000000">
        <w:rPr>
          <w:rFonts w:ascii="Arial" w:cs="Arial" w:eastAsia="Arial" w:hAnsi="Arial"/>
          <w:b w:val="0"/>
          <w:i w:val="0"/>
          <w:smallCaps w:val="0"/>
          <w:strike w:val="0"/>
          <w:color w:val="002060"/>
          <w:sz w:val="28.148099899291992"/>
          <w:szCs w:val="28.148099899291992"/>
          <w:u w:val="none"/>
          <w:shd w:fill="auto" w:val="clear"/>
          <w:vertAlign w:val="baseline"/>
          <w:rtl w:val="0"/>
        </w:rPr>
        <w:t xml:space="preserve">Difficulty: Very hard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091796875" w:line="232.24928855895996" w:lineRule="auto"/>
        <w:ind w:left="1320.2310180664062" w:right="829.351806640625"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Use Wireshark to capture the packet’s application layer data and discover the implications  of using unencrypted communication over a network.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61328125" w:line="230.11970043182373" w:lineRule="auto"/>
        <w:ind w:left="1316.4028930664062" w:right="903.734130859375" w:firstLine="17.33932495117187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It is recommended that you use your own Linux Virtual Machine on your system on which  you need to confiture a telnet server.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30.11970043182373" w:lineRule="auto"/>
        <w:ind w:left="1316.8533325195312" w:right="1104.056396484375" w:firstLine="14.411773681640625"/>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From your own system try to login with a Telnet on the target VM all while capturing the  traffic with a Wireshark. As a proof of competition for this exercise paste in bellow 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319.7807312011719"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screenshot of the application layer data containing visible username and password.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3950805664062" w:line="1535.09765625" w:lineRule="auto"/>
        <w:ind w:left="0" w:right="0" w:firstLine="0"/>
        <w:jc w:val="center"/>
        <w:rPr>
          <w:rFonts w:ascii="Arial" w:cs="Arial" w:eastAsia="Arial" w:hAnsi="Arial"/>
          <w:b w:val="0"/>
          <w:i w:val="0"/>
          <w:smallCaps w:val="0"/>
          <w:strike w:val="0"/>
          <w:color w:val="001e58"/>
          <w:sz w:val="25.19326686859131"/>
          <w:szCs w:val="25.19326686859131"/>
          <w:u w:val="none"/>
          <w:shd w:fill="auto" w:val="clear"/>
          <w:vertAlign w:val="superscript"/>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7101839" cy="42672"/>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7101839" cy="426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6739128" cy="240792"/>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739128" cy="240792"/>
                    </a:xfrm>
                    <a:prstGeom prst="rect"/>
                    <a:ln/>
                  </pic:spPr>
                </pic:pic>
              </a:graphicData>
            </a:graphic>
          </wp:inline>
        </w:drawing>
      </w:r>
      <w:r w:rsidDel="00000000" w:rsidR="00000000" w:rsidRPr="00000000">
        <w:rPr>
          <w:rFonts w:ascii="Arial" w:cs="Arial" w:eastAsia="Arial" w:hAnsi="Arial"/>
          <w:b w:val="0"/>
          <w:i w:val="0"/>
          <w:smallCaps w:val="0"/>
          <w:strike w:val="0"/>
          <w:color w:val="001e58"/>
          <w:sz w:val="18.69045066833496"/>
          <w:szCs w:val="18.690450668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69 Bulgaria Blvd., Infinity Tower B, fl. 8, Triaditza district, 1404 Sofia, Bulgaria | +359 2424 6484 | </w:t>
      </w:r>
      <w:r w:rsidDel="00000000" w:rsidR="00000000" w:rsidRPr="00000000">
        <w:rPr>
          <w:rFonts w:ascii="Arial" w:cs="Arial" w:eastAsia="Arial" w:hAnsi="Arial"/>
          <w:b w:val="0"/>
          <w:i w:val="0"/>
          <w:smallCaps w:val="0"/>
          <w:strike w:val="0"/>
          <w:color w:val="0000ff"/>
          <w:sz w:val="25.19326686859131"/>
          <w:szCs w:val="25.19326686859131"/>
          <w:u w:val="single"/>
          <w:shd w:fill="auto" w:val="clear"/>
          <w:vertAlign w:val="superscript"/>
          <w:rtl w:val="0"/>
        </w:rPr>
        <w:t xml:space="preserve">sales@scalefocus.com</w:t>
      </w:r>
      <w:r w:rsidDel="00000000" w:rsidR="00000000" w:rsidRPr="00000000">
        <w:rPr>
          <w:rFonts w:ascii="Arial" w:cs="Arial" w:eastAsia="Arial" w:hAnsi="Arial"/>
          <w:b w:val="0"/>
          <w:i w:val="0"/>
          <w:smallCaps w:val="0"/>
          <w:strike w:val="0"/>
          <w:color w:val="001e58"/>
          <w:sz w:val="25.19326686859131"/>
          <w:szCs w:val="25.19326686859131"/>
          <w:u w:val="none"/>
          <w:shd w:fill="auto" w:val="clear"/>
          <w:vertAlign w:val="superscript"/>
          <w:rtl w:val="0"/>
        </w:rPr>
        <w:t xml:space="preserve">| www.scalefocus.com </w:t>
      </w:r>
    </w:p>
    <w:sectPr>
      <w:pgSz w:h="15840" w:w="12240" w:orient="portrait"/>
      <w:pgMar w:bottom="492.000732421875" w:top="1582.015380859375" w:left="540" w:right="51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