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Panduan Dashboard &amp; Menu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Penjelasan isi dashboard dan fungsi setiap menu — untuk semua role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 1.2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08 Juni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Pendahuluan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adalah aplikasi internal untuk mengelola siklus proyek konsultansi keamanan informasi — dari intake oleh Sales, eksekusi oleh tim delivery, sampai penutupan dan pelaporan. Dokumen ini menjelaskan dua hal: (1) apa fungsi halaman Dashboard, dan (2) apa fungsi setiap menu di panel kiri (sidebar), termasuk role mana yang dapat melihatnya.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 penting: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Tampilan menyesuaikan role. Tidak semua orang melihat menu yang sama — sidebar dan dashboard ditampilkan berbeda sesuai peran (role)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Nama menu dalam aplikasi memakai Bahasa Inggris, jadi nama menu tetap ditulis apa adanya pada dokumen ini.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Apa itu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adalah halaman pertama yang muncul setelah login (menu paling atas, ikon Dashboard). Fungsinya: memberi ringkasan cepat atas hal-hal yang paling penting bagi Anda — proyek aktif, antrian persetujuan, status tim, dan indikator keuangan — agar Anda tahu apa yang perlu ditindaklanjuti hari itu tanpa harus membuka banyak halaman.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Isi dashboard berbeda untuk setiap role. Contoh di bawah membedah dashboard seorang Project Manager (PM), lalu Bagian 2.2 merangkum dashboard tiap role lainnya.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Membedah contoh dashboard Project Manager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Pada contoh gambar (akun PM), kotak-kotak yang tampil adalah: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Sapaan, role, tanggal, dan ringkasan singkat status hari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Pencapaian jam kerja Anda minggu/bulan/tahun ini terhadap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Pintasan ke kumpulan laporan siap ekspor.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Jumlah dan nilai biaya proyek yang menunggu persetujuan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Ringkasan timesheet yang menunggu di-approve, dengan tombol "Approve All".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Pintasan membuka antrian persetujuan lengkap.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Pintasan untuk mencatat jam kerja Anda sendiri.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Peringatan timesheet &gt; 48 jam — </w:t>
      </w:r>
      <w:r>
        <w:rPr>
          <w:rFonts w:ascii="Calibri" w:cs="Calibri" w:eastAsia="Calibri" w:hAnsi="Calibri"/>
          <w:sz w:val="22"/>
          <w:szCs w:val="22"/>
        </w:rPr>
        <w:t xml:space="preserve">Penanda jika ada timesheet yang sudah lama menunggu sehingga konsultan terblokir — perlu segera ditindak.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Jumlah proyek yang Anda kelola.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Jumlah anggota tim pada proyek Anda dan status kelebihan beban.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Margin keuntungan gabungan proyek-proyek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nilai kontrak proyek yang Anda kelola.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(grafik) — </w:t>
      </w:r>
      <w:r>
        <w:rPr>
          <w:rFonts w:ascii="Calibri" w:cs="Calibri" w:eastAsia="Calibri" w:hAnsi="Calibri"/>
          <w:sz w:val="22"/>
          <w:szCs w:val="22"/>
        </w:rPr>
        <w:t xml:space="preserve">Perbandingan nilai kontrak vs profit ter-realisasi per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Tabel anggota tim: proyek saat ini, rata-rata jam 7 hari, dan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untuk setiap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Berikut isi utama dashboard tiap role. Beberapa elemen keuangan disembunyikan untuk role yang tidak berhak melihat angka margin/biaya (mis.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Pandangan eksekutif atas seluruh portofolio.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KPI portofolio: jumlah proyek aktif, total nilai kontrak, dan margin tertimbang.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Daftar proyek aktif dengan margin tipis.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Jumlah timesheet yang menunggu persetujuan.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Proyeksi penerimaan tagihan 6 bulan ke depan.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Tren biaya vs pendapatan bulanan.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Distribusi status proyek dan profit per jenis layanan.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Proyek dengan performa terbaik dan log aktivitas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proyek yang dikelola dan antrian persetujuan (lihat rincian Bagian 2.1).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KPI portofolio pribadi 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Timesheet tim yang menunggu, bisa disetujui sekaligus.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Biaya proyek yang menunggu persetujuan.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Grafik profit per proyek dan tabel utilisasi tim.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pipeline penjualan dan proyek yang dimiliki.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KPI penjualan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Proyek Anda yang masih DRAFT menunggu penugasan 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Klien teratas dan distribusi status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Tahapan konversi lead dan analisis menang/kalah.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Tren profitabilitas dan daftar proyek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pencatatan jam dan task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Kartu besar untuk mencatat jam hari ini (pilih proyek/task), dengan progres target 8 jam.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Ringkasan status timesheet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Grafik jam disetujui harian.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Task yang ditugaskan dan penugasan laporan (BAST, dll).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Ringkasan biaya pribadi dan 10 timesheet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penutupan dokumen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Peringatan unggahan BAST/Invoice yang terlambat.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KPI status dokumentasi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Tabel dengan aksi "Upload Docs" untuk BAST dan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Daftar proyek terakhir yang berhasil ditutup.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Menggunakan tampilan bergaya Management, fokus penagihan &amp; laporan (akses tulis terbatas).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Pintasan ke laporan, rencana penagihan, dan pengaturan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KPI dan grafik keuangan seperti tampilan Management.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SDM: headcount, cuti, skill, dan utilisasi.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KPI ketenagakerjaan utama.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Sebaran karyawan per BU, role, dan senioritas.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Tren utilisasi tim dan daftar yang idle.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Cuti mendatang, kesenjangan skill, karyawan baru, dan pintasan.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pengawasan tim binaan (tanpa angka keuangan).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Permintaan PM untuk menugaskan binaan ke proyek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Proyek yang butuh staf; Principal bisa "Propose" orang.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anggota tim langsung di bawah supervisi.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Biaya pribadi dan kepatuhan jam kerja pribadi.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administrasi sistem.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Jumlah akun aktif vs total, dengan pintasan "Manage Users".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kejadian tercatat, dengan pintasan "Open Audit Log".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Umpan 8 kejadian terbaru dari log audit sistem.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Menu di Panel Kiri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Menu di sebelah kiri dikelompokkan ke beberapa bagian. Menu hanya muncul untuk role yang berhak. Tabel di tiap bagian menyebutkan fungsi menu dan role yang dapat melihatnya.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Halaman ringkasan utama setelah login; isinya otomatis menyesuaikan role Anda.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proyek yang boleh Anda lihat; klik untuk membuka detail proyek (Overview, Tasks, Resources, Billing, dll).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Mencatat dan mengelola jam kerja (timesheet) pada proyek.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jenis)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task yang ditugaskan kepada Anda beserta statusnya. PM yang ikut menjadi resource &amp; ditugaskan task juga melihat menu ini.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Riwayat timesheet pribadi Anda.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Pengajuan biaya (expense) pribadi Anda dan statusnya.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Papan kanban lead/prospek penjualan dari kontak awal sampai konversi menjadi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Kotak persetujuan timesheet tim untuk di-approve/reject oleh PM.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Mengatur penempatan orang (staffing) pada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Melihat kapasitas dan beban kerja tim per periode.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Mengelola dan menyetujui biaya non-resource pada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Rencana alokasi mandays tim per minggu, dikelompokkan per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anggota tim yang sedang idle / utilisasinya rendah.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Kepatuhan jam kerja (target 40 jam/minggu) untuk role yang diwajibkan.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Peta keahlian seluruh orang dibanding skill yang dibutuhkan, menyorot kekurangan (gap).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daftar task (WBS) siap pakai untuk mempercepat setup proyek.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proyek siap pakai untuk pembuatan proyek baru.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Pengembangan keahlian / pembelajaran pribadi.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Rencana penagihan: billing milestone dikelompokkan per minggu/bulan.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Kumpulan laporan siap pakai (profitabilitas, utilisasi, aging, billing, PPN) yang bisa diekspor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Penilaian kinerja anggota tim.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jenis)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(khusus HR)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karyawan (lihat dan kelola).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Bagan struktur organisasi.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Pengelolaan cuti karyawan.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Business Unit.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daftar skill.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klien.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Manajemen akun pengguna sistem.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Business Unit (sisi Site Admin).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daftar skill (sisi Site Admin).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Analitik tingkat lanjut untuk manajemen.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anggota tim berkinerja terbaik.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Rekap PPN dari milestone yang sudah INVOICED/PAID per tahun.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Pengaturan data perusahaan &amp; bank yang muncul di invoice.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Hasil survei kepuasan klien (CSAT).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pertanyaan survei kepuasan klien.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Catatan aktivitas/audit seluruh sistem.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BAWAH (selalu tampil)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Pengaturan akun &amp; preferensi pribadi.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Keluar dari aplikasi.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Catatan: Jenis Project &amp;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Bagian ini melengkapi panduan menu dengan dua hal yang memengaruhi tampilan di dalam detail proyek: jenis project non-klien (internal) dan status PAUSE.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Project non-klien (internal)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Selain project untuk klien, ada jenis project non-komersial yang tidak menagih ke klien: INTERNAL, PRESALES, dan TRAINING. Project ini tetap perlu dipantau effort (mandays) dan biayanya walaupun tidak menghasilkan pendapatan. Alur statusnya sama (DRAFT → OBSERVATION → ACTIVE → COMPLETE → CLOSED); yang berbeda hanya syarat penagihan dan BAST yang dilewati.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Jenis project non-klien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— </w:t>
      </w:r>
      <w:r>
        <w:rPr>
          <w:rFonts w:ascii="Calibri" w:cs="Calibri" w:eastAsia="Calibri" w:hAnsi="Calibri"/>
          <w:sz w:val="22"/>
          <w:szCs w:val="22"/>
        </w:rPr>
        <w:t xml:space="preserve">pekerjaan internal perusahaan, mis. pengembangan tools/produk internal, riset, atau kegiatan operasional tim.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PRESALES — </w:t>
      </w:r>
      <w:r>
        <w:rPr>
          <w:rFonts w:ascii="Calibri" w:cs="Calibri" w:eastAsia="Calibri" w:hAnsi="Calibri"/>
          <w:sz w:val="22"/>
          <w:szCs w:val="22"/>
        </w:rPr>
        <w:t xml:space="preserve">aktivitas sebelum kontrak, mis. penyusunan proposal, Proof of Concept (PoC), atau demo untuk calon klien.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— </w:t>
      </w:r>
      <w:r>
        <w:rPr>
          <w:rFonts w:ascii="Calibri" w:cs="Calibri" w:eastAsia="Calibri" w:hAnsi="Calibri"/>
          <w:sz w:val="22"/>
          <w:szCs w:val="22"/>
        </w:rPr>
        <w:t xml:space="preserve">kegiatan pelatihan atau sertifikasi internal tim.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Cara membuat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Hanya Management (atau Super Admin) yang dapat menetapkan project sebagai non-klien. Pada Projects &gt; New Project, pilih client khusus bernama "Internal" — jenis project otomatis menjadi Internal dan kolom nilai berubah menjadi Internal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tetap dipilih (yaitu client "Internal"); dokumen komersial seperti SPK, kontrak, dan PPN tidak digunakan. Biaya internal tetap dihitung dari Estimated Cost serta Timesheet dan Expense yang sudah APPROVED.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Yang berbeda di tampilan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Billing dan Report disembunyikan untuk project non-klien karena tidak ada penagihan ke klien.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Financials tetap tampil, tetapi berubah menjadi pemantauan biaya internal: Budget (Estimated Cost), Actual Cost, Accrued Cost, Remaining Budget, Burn Rate, dan Forecasted Final Cost — tanpa angka pendapatan, profit, atau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Saat ACTIVE syarat Contract Value &gt; 0 dan total Billing Milestone 100% dilewati; saat COMPLETE tidak perlu menutup Billing Milestone PLANNED dan tidak perlu dokumen BAST.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Status PAUSE (jeda sementara)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PAUSE dipakai bila project dihentikan sementara — misalnya menunggu konfirmasi klien, dokumen, atau pembayaran — tanpa membatalkannya. Setelah hambatan selesai, project dilanjutkan kembali ke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Selama PAUSE, idealnya tidak ada jam kerja atau biaya baru yang dicatat sampai project dilanjutkan.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PAUSE bersifat sementara dan berbeda dari COMPLETE atau CLOSED; seluruh data project tetap utuh.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Halaman project menampilkan banner penjelasan selama status PAUSE agar tim memahami situasinya.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Tabel Matriks: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Tanda ✓ berarti role tersebut melihat menu itu; tanda – berarti tidak. "Kon/TW" = Konsultan &amp; Technical Writer; "Princ." mencakup ketiga jenis Principal.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Dashboard &amp; Menu SecureProfit Hub</dc:title>
  <dc:creator>SecureProfit Hub</dc:creator>
  <cp:lastModifiedBy>Un-named</cp:lastModifiedBy>
  <cp:revision>1</cp:revision>
  <dcterms:created xsi:type="dcterms:W3CDTF">2026-06-08T11:43:04.719Z</dcterms:created>
  <dcterms:modified xsi:type="dcterms:W3CDTF">2026-06-08T11:43:04.719Z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