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5840" w:h="12240" w:orient="landscape"/>
      <w:pgMar w:top="720" w:right="720" w:bottom="720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>
          <w:color w:val="0f172a"/>
        </w:rPr>
        <w:t xml:space="preserve">Fit-Gap Analysis: SecureProfit Hub vs PSOhub</w:t>
      </w:r>
    </w:p>
    <w:p>
      <w:pPr>
        <w:spacing w:lineRule="auto"/>
      </w:pPr>
      <w:r>
        <w:rPr>
          <w:b/>
        </w:rPr>
        <w:t xml:space="preserve">Tanggal:</w:t>
      </w:r>
      <w:r>
        <w:rPr/>
        <w:t xml:space="preserve"> 23 Mei 2026</w:t>
      </w:r>
      <w:r>
        <w:rPr/>
        <w:br w:type="textWrapping"/>
      </w:r>
      <w:r>
        <w:rPr>
          <w:b/>
        </w:rPr>
        <w:t xml:space="preserve">Sumber pembanding:</w:t>
      </w:r>
      <w:r>
        <w:rPr/>
        <w:t xml:space="preserve"> psohub.com (Essentials / Professional / Enterprise plans)</w:t>
      </w:r>
      <w:r>
        <w:rPr/>
        <w:br w:type="textWrapping"/>
      </w:r>
      <w:r>
        <w:rPr>
          <w:b/>
        </w:rPr>
        <w:t xml:space="preserve">Sistem internal:</w:t>
      </w:r>
      <w:r>
        <w:rPr/>
        <w:t xml:space="preserve"> SecureProfit Hub — PSA untuk konsultan keamanan TI (Indonesia)</w:t>
      </w:r>
    </w:p>
    <w:p>
      <w:pPr>
        <w:pStyle w:val="Heading2"/>
        <w:spacing w:lineRule="auto"/>
      </w:pPr>
      <w:r>
        <w:rPr>
          <w:color w:val="0f172a"/>
        </w:rPr>
        <w:t xml:space="preserve">Ringkasan Eksekutif</w:t>
      </w:r>
    </w:p>
    <w:p>
      <w:pPr>
        <w:spacing w:lineRule="auto"/>
      </w:pPr>
      <w:r>
        <w:rPr/>
        <w:t xml:space="preserve">SecureProfit Hub adalah Professional Services Automation (PSA) internal yang sudah memenuhi sebagian besar fitur inti PSOhub di tier </w:t>
      </w:r>
      <w:r>
        <w:rPr>
          <w:i/>
        </w:rPr>
        <w:t xml:space="preserve">Essentials</w:t>
      </w:r>
      <w:r>
        <w:rPr/>
        <w:t xml:space="preserve"> dan </w:t>
      </w:r>
      <w:r>
        <w:rPr>
          <w:i/>
        </w:rPr>
        <w:t xml:space="preserve">Professional</w:t>
      </w:r>
      <w:r>
        <w:rPr/>
        <w:t xml:space="preserve">, terutama pada area </w:t>
      </w:r>
      <w:r>
        <w:rPr>
          <w:b/>
        </w:rPr>
        <w:t xml:space="preserve">manajemen proyek, timesheet, resource planning, milestone billing, dan reporting</w:t>
      </w:r>
      <w:r>
        <w:rPr/>
        <w:t xml:space="preserve">. Kelebihan utama kami adalah </w:t>
      </w:r>
      <w:r>
        <w:rPr>
          <w:b/>
        </w:rPr>
        <w:t xml:space="preserve">kekayaan domain lokal</w:t>
      </w:r>
      <w:r>
        <w:rPr/>
        <w:t xml:space="preserve"> (VAT/PPN 11% Indonesia, dokumen BAST, struktur Principal supervisor, multi-business-unit konsultan keamanan).</w:t>
      </w:r>
    </w:p>
    <w:p>
      <w:pPr>
        <w:spacing w:lineRule="auto"/>
      </w:pPr>
      <w:r>
        <w:rPr/>
        <w:t xml:space="preserve">Gap utama berada pada area </w:t>
      </w:r>
      <w:r>
        <w:rPr>
          <w:b/>
        </w:rPr>
        <w:t xml:space="preserve">AI Copilot, integrasi pihak ketiga (CRM/accounting/collaboration), kontrak multi-tipe, generate PDF invoice otomatis, multi-currency, dan guest portal</w:t>
      </w:r>
      <w:r>
        <w:rPr/>
        <w:t xml:space="preserve"> — sebagian besar adalah fitur tier </w:t>
      </w:r>
      <w:r>
        <w:rPr>
          <w:i/>
        </w:rPr>
        <w:t xml:space="preserve">Enterprise</w:t>
      </w:r>
      <w:r>
        <w:rPr/>
        <w:t xml:space="preserve"> PSOhub.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spacing w:lineRule="auto"/>
            </w:pPr>
            <w:r>
              <w:rPr/>
              <w:t xml:space="preserve">Jumlah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spacing w:lineRule="auto"/>
            </w:pPr>
            <w:r>
              <w:rPr/>
              <w:t xml:space="preserve">Persentase</w:t>
            </w:r>
          </w:p>
        </w:tc>
      </w:tr>
      <w:tr>
        <w:trPr>
          <w:cantSplit/>
        </w:trPr>
        <w:tc>
          <w:tcPr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color w:val="ffffff"/>
                <w:b/>
              </w:rPr>
              <w:t xml:space="preserve">Fit</w:t>
            </w:r>
          </w:p>
        </w:tc>
        <w:tc>
          <w:tcPr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/>
              <w:t xml:space="preserve">21</w:t>
            </w:r>
          </w:p>
        </w:tc>
        <w:tc>
          <w:tcPr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/>
              <w:t xml:space="preserve">40.4%</w:t>
            </w:r>
          </w:p>
        </w:tc>
      </w:tr>
      <w:tr>
        <w:trPr>
          <w:cantSplit/>
        </w:trPr>
        <w:tc>
          <w:tcPr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color w:val="ffffff"/>
                <w:b/>
              </w:rPr>
              <w:t xml:space="preserve">Partial</w:t>
            </w:r>
          </w:p>
        </w:tc>
        <w:tc>
          <w:tcPr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/>
              <w:t xml:space="preserve">15.4%</w:t>
            </w:r>
          </w:p>
        </w:tc>
      </w:tr>
      <w:tr>
        <w:trPr>
          <w:cantSplit/>
        </w:trPr>
        <w:tc>
          <w:tcPr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/>
              <w:t xml:space="preserve">23</w:t>
            </w:r>
          </w:p>
        </w:tc>
        <w:tc>
          <w:tcPr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/>
              <w:t xml:space="preserve">44.2%</w:t>
            </w:r>
          </w:p>
        </w:tc>
      </w:tr>
      <w:tr>
        <w:trPr>
          <w:cantSplit/>
        </w:trPr>
        <w:tc>
          <w:tcPr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b/>
              </w:rPr>
              <w:t xml:space="preserve">52</w:t>
            </w:r>
          </w:p>
        </w:tc>
        <w:tc>
          <w:tcPr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/>
              <w:t xml:space="preserve">100%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f172a"/>
        </w:rPr>
        <w:t xml:space="preserve">Metodologi</w:t>
      </w:r>
    </w:p>
    <w:p>
      <w:pPr>
        <w:spacing w:lineRule="auto"/>
      </w:pPr>
      <w:r>
        <w:rPr/>
        <w:t xml:space="preserve">Analisis dilakukan dengan membandingkan fitur publik PSOhub (homepage, halaman fitur, halaman pricing tiga tier) dengan modul yang sudah terimplementasi di SecureProfit Hub berdasarkan </w:t>
      </w:r>
      <w:r>
        <w:rPr>
          <w:i/>
        </w:rPr>
        <w:t xml:space="preserve">schema Prisma</w:t>
      </w:r>
      <w:r>
        <w:rPr/>
        <w:t xml:space="preserve">, route Express, dan halaman React. Untuk setiap fitur dilakukan klasifikasi: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Fit</w:t>
      </w:r>
      <w:r>
        <w:rPr/>
        <w:t xml:space="preserve"> — fungsionalitas setara atau lebih lengkap dari PSOhub.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Partial</w:t>
      </w:r>
      <w:r>
        <w:rPr/>
        <w:t xml:space="preserve"> — sebagian fitur sudah ada, tetapi terbatas atau perlu pengembangan tambahan.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Gap</w:t>
      </w:r>
      <w:r>
        <w:rPr/>
        <w:t xml:space="preserve"> — fitur belum tersedia di SecureProfit Hub.</w:t>
      </w:r>
    </w:p>
    <w:p>
      <w:pPr>
        <w:pStyle w:val="Heading2"/>
        <w:spacing w:lineRule="auto"/>
      </w:pPr>
      <w:r>
        <w:rPr>
          <w:color w:val="0f172a"/>
        </w:rPr>
        <w:t xml:space="preserve">Detail Komparasi per Kategori</w:t>
      </w:r>
    </w:p>
    <w:p>
      <w:pPr>
        <w:pStyle w:val="Heading2"/>
        <w:spacing w:lineRule="auto"/>
      </w:pPr>
      <w:r>
        <w:rPr>
          <w:color w:val="0f172a"/>
        </w:rPr>
        <w:t xml:space="preserve">1. Manajemen Kontrak &amp; Proyek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Fitur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PSOhub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SecureProfit Hub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center"/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Catatan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Pembuatan kontrak dari template / CRM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Smart contract generation dari data HubSpot/CRM, template reusable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Belum ada modul kontrak; nilai kontrak hanya disimpan sebagai field contractValue pada Project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Perlu modul Contract terpisah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Jenis kontrak (Fixed Price, T&amp;M, Retainer, Recurring)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Mendukung Fixed-price, Time &amp; Material, Installment, Recurring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Tidak ada tipe kontrak eksplisit; semua proyek diasumsikan fixed-price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Role-based rate per user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Multiple rate per user berdasarkan role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Hanya satu dailyRate per ProjectResource (per proyek)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Partial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Rate per proyek sudah ada, tapi belum per-role library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Project intake / handover Sales → PM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Setup project 1-klik setelah deal close di CRM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Workflow DRAFT → OBSERVATION (Sales isi 4 field → MGMT assign PM → PM lengkapi)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Fit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Gantt chart &amp; task dependencies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Gantt chart + Kanban + task board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Gantt chart drag-drop + finish-to-start dependency + WBS (parentTaskId)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Fit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Kanban board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Kanban tersedia di semua plan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Belum ada tampilan Kanban (hanya list + Gantt)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template / WBS reusable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Project template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TaskTemplate model + Apply Template button pada Project Tasks tab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Fit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Project status &amp; alert milestone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Alert otomatis untuk over-budget/over-time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Banner warning di Overview tab + alert pending expense; belum ada alert otomatis budget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Partial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Multi-company / Business Unit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Multi-Company di Enterprise; Business Unit di Professional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BusinessUnit model (3 BU: Pentest, GRC, Threat Hunting) — single tenant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Partial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BU sudah ada, tapi belum multi-company/multi-tenant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Multi-currency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Multi-currency di Enterprise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Hanya IDR (formatIDR)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f172a"/>
        </w:rPr>
        <w:t xml:space="preserve">2. Time Tracking &amp; Expense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Fitur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PSOhub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SecureProfit Hub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center"/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Catatan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Timesheet entry (harian/mingguan)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Timesheet via web, mobile, plugin, kalender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Form timesheet + Entry Mingguan grid 5 hari kerja (bulk submit)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Fit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Approval flow timesheet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PM Approval (Pro), Team Lead Approval (Ent)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DRAFT → SUBMITTED → APPROVED/REJECTED oleh PM/MGMT; PM auto-approved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Fit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Time logging per task (billable flag)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Billable/non-billable per task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Task.billable flag; non-billable tidak masuk margin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Fit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Calendar / mobile / plugin integration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Integrasi Outlook/Google Calendar, mobile app, plugin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Hanya entry via web form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Expense tracking (dengan attachment &amp; pajak)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Expense dengan attachment + tax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ProjectExpense (category, amount, approval), belum support attachment &amp; pajak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Partial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Leave / absence management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Manage Absence (Professional+)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UserLeave model (ANNUAL/SICK/TRAINING/UNPAID/OTHER) + overlay di Resource Planning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Fit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f172a"/>
        </w:rPr>
        <w:t xml:space="preserve">3. Resource &amp; Capacity Management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Fitur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PSOhub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SecureProfit Hub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center"/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Catatan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Resource planning per minggu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Resource Planning + Capacity Overview (Enterprise)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/resource-planning BU-grouped weekly mandays + color coding + tooltip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Fit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Skill/role-based resource matching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Role/Skill based planning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Skill + UserSkill (proficiency 1–5) + /skill-matrix gap analysis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Fit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auto-scheduling resource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AI Scheduling (Enterprise) — auto-assign resource berdasar skill/availability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Belum ada AI scheduling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Backlog report (planned belum dibooking)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Backlog Report (Enterprise)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Belum ada backlog report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Hierarchy / Principal supervision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Team Lead approval (Enterprise)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3 Principal roles (Konsultan/TW/AdminProject) + propose-accept workflow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Fit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Lebih domain-specific dari PSOhub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Bench / utilization report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Resource Capacity Overview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Bench Report + team utilization di PM dashboard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Fit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f172a"/>
        </w:rPr>
        <w:t xml:space="preserve">4. Invoicing &amp; Billing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Fitur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PSOhub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SecureProfit Hub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center"/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Catatan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Milestone / installment invoicing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Recurring + installment + retainer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BillingMilestone (TOP) per proyek dengan %, DPP, VAT, status PLANNED/INVOICED/PAID/CANCELLED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Fit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VAT / pajak handling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Tax di expense; tidak detil VAT Indonesia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vatPercent per milestone + splitVat() + /vat-recap MGMT (12-month breakdown, CSV export)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Fit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Lebih lengkap untuk konteks Indonesia (PPN 11%)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Auto-generate invoice / PDF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Custom invoice layout per BU (Enterprise)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Belum generate PDF invoice — hanya tracking status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Recurring invoice automation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Recurring invoice set-and-forget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Belum ada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Invoice approval workflow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Manual + automated approval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Status manual oleh MGMT/PM (INVOICED → PAID auto-timestamp)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Partial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Integrasi accounting (QuickBooks/Xero/Accurate)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QuickBooks, Xero, Moneybird, Exact Online, dll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Belum ada integrasi accounting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Quote / SOW dengan digital signing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Quote &amp; SOW dengan e-signature (Professional)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Belum ada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f172a"/>
        </w:rPr>
        <w:t xml:space="preserve">5. Financials &amp; Profitability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Fitur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PSOhub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SecureProfit Hub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center"/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Catatan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Project P&amp;L / margin per proyek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Profitability per customer/project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actualCost, actualProfit, marginPct di setiap project + serializer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Fit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Forecast &amp; burn rate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Dashboard burn rate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Forecast linear projection berdasar burn rate; /api/projects/:id/financials per bulan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Fit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Cash inflow / billing aging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Dashboard finansial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Report billing-aging + cash-inflow-forecast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Fit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f172a"/>
        </w:rPr>
        <w:t xml:space="preserve">6. Reporting &amp; Analytics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Fitur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PSOhub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SecureProfit Hub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center"/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Catatan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Standard dashboards per role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Dashboard standard semua plan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Dashboard per role (MGMT, PM, Sales, Konsultan, TW, Admin, Site Admin)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Fit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Custom report builder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Excel export; AI Charts; Data Warehouse access (Enterprise)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10 report fixed di /reports (profitability, margin trend, utilization, dll) + CSV/XLSX/PDF export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Partial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Belum ada report builder dinamis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Export (Excel/CSV/PDF)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Excel export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CSV, XLSX, PDF export semua report (formula-injection safe)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Fit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warehouse access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Enterprise plan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Belum ada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f172a"/>
        </w:rPr>
        <w:t xml:space="preserve">7. AI / Automation (Copilot)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Fitur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PSOhub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SecureProfit Hub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center"/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Catatan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assistant / Copilot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AI Copilot 24/7 (review, notify, data analytics)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Belum ada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natural language data query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AI Data Analytics — tanya data dengan natural language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Belum ada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auto-scheduling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AI Scheduling (Enterprise)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Belum ada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charts &amp; reporting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AI Charts (Professional)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Belum ada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f172a"/>
        </w:rPr>
        <w:t xml:space="preserve">8. Integrations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Fitur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PSOhub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SecureProfit Hub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center"/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Catatan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CRM integration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HubSpot (native), Salesforce, MS Dynamics 365, Pipedrive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Belum ada integrasi CRM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Accounting integration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QuickBooks, Xero, Moneybird, Exact Online, Bexio, Sage, SAP B1, Twinfield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Belum ada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Collaboration (Teams/Slack)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Microsoft Teams, Slack (Professional)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Belum ada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Public API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Comprehensive REST API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REST API internal (OpenAPI 3) — belum diekspos publik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Partial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SSO (Google/Microsoft)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Login via Google &amp; Microsoft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Username/password JWT (HS256); belum SSO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f172a"/>
        </w:rPr>
        <w:t xml:space="preserve">9. Multi-tenancy, Security &amp; Audit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Fitur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PSOhub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SecureProfit Hub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center"/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Catatan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Role-based access control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Role-based di semua plan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8 roles (MGMT, PM, Sales, Konsultan, TW, Admin, 3 Principal, Site Admin) + requireRole middleware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Fit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Audit log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Tersirat lewat reporting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Activity model + audit log halaman SITE_ADMIN + recordAudit pada setiap mutasi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Fit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Guest portal eksternal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Guest Portal dengan financial/task access (Professional)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Belum ada portal client/guest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Document management (BAST/Invoice/Kontrak)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Document attachment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Document model (BAST/INVOICE/CONTRACT/REPORT/OTHER, base64)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Fit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Lebih spesifik untuk dokumen Indonesia (BAST)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f172a"/>
        </w:rPr>
        <w:t xml:space="preserve">10. Onboarding &amp; Support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Fitur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PSOhub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SecureProfit Hub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center"/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  <w:spacing w:lineRule="auto"/>
            </w:pPr>
            <w:r>
              <w:rPr/>
              <w:t xml:space="preserve">Catatan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Knowledge base / akademi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PSOhub Academy free courses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Belum ada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In-app chat support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Chat &amp; email support semua plan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Belum ada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Gap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Customer success agent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Assigned CS agent (Enterprise)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/>
              <w:t xml:space="preserve">N/A (internal tool)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</w:rPr>
              <w:t xml:space="preserve">Partial</w:t>
            </w:r>
          </w:p>
        </w:tc>
        <w:tc>
          <w:tcPr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sz w:val="20"/>
              </w:rPr>
              <w:t xml:space="preserve">-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f172a"/>
        </w:rPr>
        <w:t xml:space="preserve">Daftar Gap (Rekomendasi Roadmap)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Pembuatan kontrak dari template / CRM</w:t>
      </w:r>
      <w:r>
        <w:rPr>
          <w:i/>
        </w:rPr>
        <w:t xml:space="preserve">(1. Manajemen Kontrak &amp; Proyek)</w:t>
      </w:r>
      <w:r>
        <w:rPr/>
        <w:t xml:space="preserve"> — Smart contract generation dari data HubSpot/CRM, template reusable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Jenis kontrak (Fixed Price, T&amp;M, Retainer, Recurring)</w:t>
      </w:r>
      <w:r>
        <w:rPr>
          <w:i/>
        </w:rPr>
        <w:t xml:space="preserve">(1. Manajemen Kontrak &amp; Proyek)</w:t>
      </w:r>
      <w:r>
        <w:rPr/>
        <w:t xml:space="preserve"> — Mendukung Fixed-price, Time &amp; Material, Installment, Recurring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Kanban board</w:t>
      </w:r>
      <w:r>
        <w:rPr>
          <w:i/>
        </w:rPr>
        <w:t xml:space="preserve">(1. Manajemen Kontrak &amp; Proyek)</w:t>
      </w:r>
      <w:r>
        <w:rPr/>
        <w:t xml:space="preserve"> — Kanban tersedia di semua plan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Multi-currency</w:t>
      </w:r>
      <w:r>
        <w:rPr>
          <w:i/>
        </w:rPr>
        <w:t xml:space="preserve">(1. Manajemen Kontrak &amp; Proyek)</w:t>
      </w:r>
      <w:r>
        <w:rPr/>
        <w:t xml:space="preserve"> — Multi-currency di Enterprise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Calendar / mobile / plugin integration</w:t>
      </w:r>
      <w:r>
        <w:rPr>
          <w:i/>
        </w:rPr>
        <w:t xml:space="preserve">(2. Time Tracking &amp; Expense)</w:t>
      </w:r>
      <w:r>
        <w:rPr/>
        <w:t xml:space="preserve"> — Integrasi Outlook/Google Calendar, mobile app, plugin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AI auto-scheduling resource</w:t>
      </w:r>
      <w:r>
        <w:rPr>
          <w:i/>
        </w:rPr>
        <w:t xml:space="preserve">(3. Resource &amp; Capacity Management)</w:t>
      </w:r>
      <w:r>
        <w:rPr/>
        <w:t xml:space="preserve"> — AI Scheduling (Enterprise) — auto-assign resource berdasar skill/availability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Backlog report (planned belum dibooking)</w:t>
      </w:r>
      <w:r>
        <w:rPr>
          <w:i/>
        </w:rPr>
        <w:t xml:space="preserve">(3. Resource &amp; Capacity Management)</w:t>
      </w:r>
      <w:r>
        <w:rPr/>
        <w:t xml:space="preserve"> — Backlog Report (Enterprise)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Auto-generate invoice / PDF</w:t>
      </w:r>
      <w:r>
        <w:rPr>
          <w:i/>
        </w:rPr>
        <w:t xml:space="preserve">(4. Invoicing &amp; Billing)</w:t>
      </w:r>
      <w:r>
        <w:rPr/>
        <w:t xml:space="preserve"> — Custom invoice layout per BU (Enterprise)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Recurring invoice automation</w:t>
      </w:r>
      <w:r>
        <w:rPr>
          <w:i/>
        </w:rPr>
        <w:t xml:space="preserve">(4. Invoicing &amp; Billing)</w:t>
      </w:r>
      <w:r>
        <w:rPr/>
        <w:t xml:space="preserve"> — Recurring invoice set-and-forget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Integrasi accounting (QuickBooks/Xero/Accurate)</w:t>
      </w:r>
      <w:r>
        <w:rPr>
          <w:i/>
        </w:rPr>
        <w:t xml:space="preserve">(4. Invoicing &amp; Billing)</w:t>
      </w:r>
      <w:r>
        <w:rPr/>
        <w:t xml:space="preserve"> — QuickBooks, Xero, Moneybird, Exact Online, dll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Quote / SOW dengan digital signing</w:t>
      </w:r>
      <w:r>
        <w:rPr>
          <w:i/>
        </w:rPr>
        <w:t xml:space="preserve">(4. Invoicing &amp; Billing)</w:t>
      </w:r>
      <w:r>
        <w:rPr/>
        <w:t xml:space="preserve"> — Quote &amp; SOW dengan e-signature (Professional)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Data warehouse access</w:t>
      </w:r>
      <w:r>
        <w:rPr>
          <w:i/>
        </w:rPr>
        <w:t xml:space="preserve">(6. Reporting &amp; Analytics)</w:t>
      </w:r>
      <w:r>
        <w:rPr/>
        <w:t xml:space="preserve"> — Enterprise plan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AI assistant / Copilot</w:t>
      </w:r>
      <w:r>
        <w:rPr>
          <w:i/>
        </w:rPr>
        <w:t xml:space="preserve">(7. AI / Automation (Copilot))</w:t>
      </w:r>
      <w:r>
        <w:rPr/>
        <w:t xml:space="preserve"> — AI Copilot 24/7 (review, notify, data analytics)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AI natural language data query</w:t>
      </w:r>
      <w:r>
        <w:rPr>
          <w:i/>
        </w:rPr>
        <w:t xml:space="preserve">(7. AI / Automation (Copilot))</w:t>
      </w:r>
      <w:r>
        <w:rPr/>
        <w:t xml:space="preserve"> — AI Data Analytics — tanya data dengan natural language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AI auto-scheduling</w:t>
      </w:r>
      <w:r>
        <w:rPr>
          <w:i/>
        </w:rPr>
        <w:t xml:space="preserve">(7. AI / Automation (Copilot))</w:t>
      </w:r>
      <w:r>
        <w:rPr/>
        <w:t xml:space="preserve"> — AI Scheduling (Enterprise)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AI charts &amp; reporting</w:t>
      </w:r>
      <w:r>
        <w:rPr>
          <w:i/>
        </w:rPr>
        <w:t xml:space="preserve">(7. AI / Automation (Copilot))</w:t>
      </w:r>
      <w:r>
        <w:rPr/>
        <w:t xml:space="preserve"> — AI Charts (Professional)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CRM integration</w:t>
      </w:r>
      <w:r>
        <w:rPr>
          <w:i/>
        </w:rPr>
        <w:t xml:space="preserve">(8. Integrations)</w:t>
      </w:r>
      <w:r>
        <w:rPr/>
        <w:t xml:space="preserve"> — HubSpot (native), Salesforce, MS Dynamics 365, Pipedrive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Accounting integration</w:t>
      </w:r>
      <w:r>
        <w:rPr>
          <w:i/>
        </w:rPr>
        <w:t xml:space="preserve">(8. Integrations)</w:t>
      </w:r>
      <w:r>
        <w:rPr/>
        <w:t xml:space="preserve"> — QuickBooks, Xero, Moneybird, Exact Online, Bexio, Sage, SAP B1, Twinfield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Collaboration (Teams/Slack)</w:t>
      </w:r>
      <w:r>
        <w:rPr>
          <w:i/>
        </w:rPr>
        <w:t xml:space="preserve">(8. Integrations)</w:t>
      </w:r>
      <w:r>
        <w:rPr/>
        <w:t xml:space="preserve"> — Microsoft Teams, Slack (Professional)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SSO (Google/Microsoft)</w:t>
      </w:r>
      <w:r>
        <w:rPr>
          <w:i/>
        </w:rPr>
        <w:t xml:space="preserve">(8. Integrations)</w:t>
      </w:r>
      <w:r>
        <w:rPr/>
        <w:t xml:space="preserve"> — Login via Google &amp; Microsoft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Guest portal eksternal</w:t>
      </w:r>
      <w:r>
        <w:rPr>
          <w:i/>
        </w:rPr>
        <w:t xml:space="preserve">(9. Multi-tenancy, Security &amp; Audit)</w:t>
      </w:r>
      <w:r>
        <w:rPr/>
        <w:t xml:space="preserve"> — Guest Portal dengan financial/task access (Professional)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Knowledge base / akademi</w:t>
      </w:r>
      <w:r>
        <w:rPr>
          <w:i/>
        </w:rPr>
        <w:t xml:space="preserve">(10. Onboarding &amp; Support)</w:t>
      </w:r>
      <w:r>
        <w:rPr/>
        <w:t xml:space="preserve"> — PSOhub Academy free courses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In-app chat support</w:t>
      </w:r>
      <w:r>
        <w:rPr>
          <w:i/>
        </w:rPr>
        <w:t xml:space="preserve">(10. Onboarding &amp; Support)</w:t>
      </w:r>
      <w:r>
        <w:rPr/>
        <w:t xml:space="preserve"> — Chat &amp; email support semua plan</w:t>
      </w:r>
    </w:p>
    <w:p>
      <w:pPr>
        <w:pStyle w:val="Heading2"/>
        <w:spacing w:lineRule="auto"/>
      </w:pPr>
      <w:r>
        <w:rPr>
          <w:color w:val="0f172a"/>
        </w:rPr>
        <w:t xml:space="preserve">Daftar Partial (Perlu Penyempurnaan)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Role-based rate per user</w:t>
      </w:r>
      <w:r>
        <w:rPr>
          <w:i/>
        </w:rPr>
        <w:t xml:space="preserve">(1. Manajemen Kontrak &amp; Proyek)</w:t>
      </w:r>
      <w:r>
        <w:rPr/>
        <w:t xml:space="preserve"> — Rate per proyek sudah ada, tapi belum per-role library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Project status &amp; alert milestone</w:t>
      </w:r>
      <w:r>
        <w:rPr>
          <w:i/>
        </w:rPr>
        <w:t xml:space="preserve">(1. Manajemen Kontrak &amp; Proyek)</w:t>
      </w:r>
      <w:r>
        <w:rPr/>
        <w:t xml:space="preserve"> — Banner warning di Overview tab + alert pending expense; belum ada alert otomatis budget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Multi-company / Business Unit</w:t>
      </w:r>
      <w:r>
        <w:rPr>
          <w:i/>
        </w:rPr>
        <w:t xml:space="preserve">(1. Manajemen Kontrak &amp; Proyek)</w:t>
      </w:r>
      <w:r>
        <w:rPr/>
        <w:t xml:space="preserve"> — BU sudah ada, tapi belum multi-company/multi-tenant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Expense tracking (dengan attachment &amp; pajak)</w:t>
      </w:r>
      <w:r>
        <w:rPr>
          <w:i/>
        </w:rPr>
        <w:t xml:space="preserve">(2. Time Tracking &amp; Expense)</w:t>
      </w:r>
      <w:r>
        <w:rPr/>
        <w:t xml:space="preserve"> — ProjectExpense (category, amount, approval), belum support attachment &amp; pajak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Invoice approval workflow</w:t>
      </w:r>
      <w:r>
        <w:rPr>
          <w:i/>
        </w:rPr>
        <w:t xml:space="preserve">(4. Invoicing &amp; Billing)</w:t>
      </w:r>
      <w:r>
        <w:rPr/>
        <w:t xml:space="preserve"> — Status manual oleh MGMT/PM (INVOICED → PAID auto-timestamp)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Custom report builder</w:t>
      </w:r>
      <w:r>
        <w:rPr>
          <w:i/>
        </w:rPr>
        <w:t xml:space="preserve">(6. Reporting &amp; Analytics)</w:t>
      </w:r>
      <w:r>
        <w:rPr/>
        <w:t xml:space="preserve"> — Belum ada report builder dinamis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Public API</w:t>
      </w:r>
      <w:r>
        <w:rPr>
          <w:i/>
        </w:rPr>
        <w:t xml:space="preserve">(8. Integrations)</w:t>
      </w:r>
      <w:r>
        <w:rPr/>
        <w:t xml:space="preserve"> — REST API internal (OpenAPI 3) — belum diekspos publik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Customer success agent</w:t>
      </w:r>
      <w:r>
        <w:rPr>
          <w:i/>
        </w:rPr>
        <w:t xml:space="preserve">(10. Onboarding &amp; Support)</w:t>
      </w:r>
      <w:r>
        <w:rPr/>
        <w:t xml:space="preserve"> — N/A (internal tool)</w:t>
      </w:r>
    </w:p>
    <w:p>
      <w:pPr>
        <w:pStyle w:val="Heading2"/>
        <w:spacing w:lineRule="auto"/>
      </w:pPr>
      <w:r>
        <w:rPr>
          <w:color w:val="0f172a"/>
        </w:rPr>
        <w:t xml:space="preserve">Rekomendasi Prioritas</w:t>
      </w:r>
    </w:p>
    <w:p>
      <w:pPr>
        <w:pStyle w:val="Heading3"/>
        <w:spacing w:lineRule="auto"/>
      </w:pPr>
      <w:r>
        <w:rPr/>
        <w:t xml:space="preserve">Prioritas Tinggi (Quick Win &lt; 1 kuartal)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Generate PDF invoice otomatis</w:t>
      </w:r>
      <w:r>
        <w:rPr/>
        <w:t xml:space="preserve"> dari BillingMilestone — sudah punya data DPP/VAT, tinggal templating.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SSO Microsoft / Google</w:t>
      </w:r>
      <w:r>
        <w:rPr/>
        <w:t xml:space="preserve"> — adopsi tinggi di lingkungan korporasi.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Attachment dokumen pada expense</w:t>
      </w:r>
      <w:r>
        <w:rPr/>
        <w:t xml:space="preserve"> (struk/kwitansi) — perubahan schema kecil.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Kanban view pada Tasks tab</w:t>
      </w:r>
      <w:r>
        <w:rPr/>
        <w:t xml:space="preserve"> — reuse data task yang sudah ada.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Alert otomatis</w:t>
      </w:r>
      <w:r>
        <w:rPr/>
        <w:t xml:space="preserve"> over-budget / mendekati deadline (cron job + Notification).</w:t>
      </w:r>
    </w:p>
    <w:p>
      <w:pPr>
        <w:pStyle w:val="Heading3"/>
        <w:spacing w:lineRule="auto"/>
      </w:pPr>
      <w:r>
        <w:rPr/>
        <w:t xml:space="preserve">Prioritas Menengah (1–2 kuartal)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Modul Contract</w:t>
      </w:r>
      <w:r>
        <w:rPr/>
        <w:t xml:space="preserve"> terpisah dengan tipe kontrak (Fixed/T&amp;M/Retainer/Recurring) dan recurring invoice.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Quote/SOW + digital signing</w:t>
      </w:r>
      <w:r>
        <w:rPr/>
        <w:t xml:space="preserve"> — integrasi DocuSign atau Mekari Sign.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Integrasi accounting</w:t>
      </w:r>
      <w:r>
        <w:rPr/>
        <w:t xml:space="preserve"> lokal: Accurate, Jurnal.id, atau Xero.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Client/guest portal read-only</w:t>
      </w:r>
      <w:r>
        <w:rPr/>
        <w:t xml:space="preserve"> untuk status proyek &amp; invoice.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Custom report builder</w:t>
      </w:r>
      <w:r>
        <w:rPr/>
        <w:t xml:space="preserve"> sederhana (drag-drop filter + chart).</w:t>
      </w:r>
    </w:p>
    <w:p>
      <w:pPr>
        <w:pStyle w:val="Heading3"/>
        <w:spacing w:lineRule="auto"/>
      </w:pPr>
      <w:r>
        <w:rPr/>
        <w:t xml:space="preserve">Prioritas Strategis (&gt; 2 kuartal)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AI Copilot</w:t>
      </w:r>
      <w:r>
        <w:rPr/>
        <w:t xml:space="preserve">: natural-language data query (mis. "berapa margin proyek X bulan ini") menggunakan LLM.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AI auto-scheduling</w:t>
      </w:r>
      <w:r>
        <w:rPr/>
        <w:t xml:space="preserve"> resource berbasis skill matrix + workload yang sudah ada.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Multi-currency &amp; multi-company</w:t>
      </w:r>
      <w:r>
        <w:rPr/>
        <w:t xml:space="preserve"> jika ekspansi ke entitas/anak perusahaan lain.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Mobile app</w:t>
      </w:r>
      <w:r>
        <w:rPr/>
        <w:t xml:space="preserve"> untuk timesheet &amp; approval.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Integrasi Microsoft Teams/Slack</w:t>
      </w:r>
      <w:r>
        <w:rPr/>
        <w:t xml:space="preserve"> untuk notifikasi.</w:t>
      </w:r>
    </w:p>
    <w:p>
      <w:pPr>
        <w:pStyle w:val="Heading2"/>
        <w:spacing w:lineRule="auto"/>
      </w:pPr>
      <w:r>
        <w:rPr>
          <w:color w:val="0f172a"/>
        </w:rPr>
        <w:t xml:space="preserve">Keunggulan SecureProfit Hub yang Tidak Dimiliki PSOhub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VAT Recap PPN 11% Indonesia</w:t>
      </w:r>
      <w:r>
        <w:rPr/>
        <w:t xml:space="preserve"> — rekapitulasi tahunan DPP, PPN dipungut, PPN dibayar, outstanding per bulan, lengkap dengan CSV export untuk pelaporan SPT.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Dokumen BAST</w:t>
      </w:r>
      <w:r>
        <w:rPr/>
        <w:t xml:space="preserve"> (Berita Acara Serah Terima) sebagai tipe dokumen first-class — sesuai praktik proyek IT di Indonesia.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Struktur Principal supervisor</w:t>
      </w:r>
      <w:r>
        <w:rPr/>
        <w:t xml:space="preserve"> 3-tier (Principal Konsultan / Technical Writer / Admin Project) dengan workflow </w:t>
      </w:r>
      <w:r>
        <w:rPr>
          <w:i/>
        </w:rPr>
        <w:t xml:space="preserve">propose &amp; accept</w:t>
      </w:r>
      <w:r>
        <w:rPr/>
        <w:t xml:space="preserve"> staffing.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Skill matrix &amp; gap analysis</w:t>
      </w:r>
      <w:r>
        <w:rPr/>
        <w:t xml:space="preserve"> otomatis menandai skill yang hanya dipegang 1 orang atau tanpa Senior/Principal.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Domain-specific roles</w:t>
      </w:r>
      <w:r>
        <w:rPr/>
        <w:t xml:space="preserve"> (Konsultan, Technical Writer, Admin Project) yang sesuai struktur tim konsultan keamanan TI lokal.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Bulk weekly timesheet entry</w:t>
      </w:r>
      <w:r>
        <w:rPr/>
        <w:t xml:space="preserve"> (grid 5 hari kerja) — UX khusus pola kerja konsultan.</w:t>
      </w:r>
    </w:p>
    <w:p>
      <w:pPr>
        <w:spacing w:lineRule="auto"/>
      </w:pPr>
      <w:r>
        <w:rPr>
          <w:color w:val="64748b"/>
          <w:sz w:val="18"/>
          <w:i/>
        </w:rPr>
        <w:t xml:space="preserve">Dokumen ini di-generate otomatis dari skrip </w:t>
      </w:r>
      <w:r>
        <w:rPr>
          <w:color w:val="64748b"/>
          <w:sz w:val="18"/>
          <w:i/>
        </w:rPr>
        <w:t xml:space="preserve">scripts/src/fit-gap-psohub.ts</w:t>
      </w:r>
      <w:r>
        <w:rPr>
          <w:color w:val="64748b"/>
          <w:sz w:val="18"/>
          <w:i/>
        </w:rPr>
        <w:t xml:space="preserve">. Untuk memperbarui, edit data </w:t>
      </w:r>
      <w:r>
        <w:rPr>
          <w:color w:val="64748b"/>
          <w:sz w:val="18"/>
          <w:i/>
        </w:rPr>
        <w:t xml:space="preserve">sections</w:t>
      </w:r>
      <w:r>
        <w:rPr>
          <w:color w:val="64748b"/>
          <w:sz w:val="18"/>
          <w:i/>
        </w:rPr>
        <w:t xml:space="preserve"> dan jalankan </w:t>
      </w:r>
      <w:r>
        <w:rPr>
          <w:color w:val="64748b"/>
          <w:sz w:val="18"/>
          <w:i/>
        </w:rPr>
        <w:t xml:space="preserve">pnpm --filter @workspace/scripts run fit-gap</w:t>
      </w:r>
      <w:r>
        <w:rPr>
          <w:color w:val="64748b"/>
          <w:sz w:val="18"/>
          <w:i/>
        </w:rPr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2026-05-23T09:40:52.453Z</dcterms:created>
  <dcterms:modified xsi:type="dcterms:W3CDTF">2026-05-23T09:40:52.453Z</dcterms:modified>
</cp:coreProperties>
</file>