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Tampilan Admin</w:t>
      </w:r>
    </w:p>
    <w:p>
      <w:pPr>
        <w:jc w:val="center"/>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User : admin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Pwd : </w:t>
      </w:r>
      <w:r>
        <w:rPr>
          <w:rFonts w:hint="default" w:ascii="Times New Roman" w:hAnsi="Times New Roman"/>
          <w:b w:val="0"/>
          <w:bCs w:val="0"/>
          <w:sz w:val="24"/>
          <w:szCs w:val="24"/>
          <w:lang w:val="en-US"/>
        </w:rPr>
        <w:t>Bismillah</w:t>
      </w:r>
    </w:p>
    <w:p>
      <w:pPr>
        <w:jc w:val="both"/>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Tampilan dari admin(dashborad)</w:t>
      </w:r>
    </w:p>
    <w:p>
      <w:pPr>
        <w:jc w:val="both"/>
      </w:pPr>
    </w:p>
    <w:p>
      <w:pPr>
        <w:jc w:val="both"/>
      </w:pPr>
      <w:r>
        <w:drawing>
          <wp:inline distT="0" distB="0" distL="114300" distR="114300">
            <wp:extent cx="5269230" cy="2385060"/>
            <wp:effectExtent l="0" t="0" r="76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t="12623" b="6880"/>
                    <a:stretch>
                      <a:fillRect/>
                    </a:stretch>
                  </pic:blipFill>
                  <pic:spPr>
                    <a:xfrm>
                      <a:off x="0" y="0"/>
                      <a:ext cx="5269230" cy="2385060"/>
                    </a:xfrm>
                    <a:prstGeom prst="rect">
                      <a:avLst/>
                    </a:prstGeom>
                    <a:noFill/>
                    <a:ln>
                      <a:noFill/>
                    </a:ln>
                  </pic:spPr>
                </pic:pic>
              </a:graphicData>
            </a:graphic>
          </wp:inline>
        </w:drawing>
      </w:r>
    </w:p>
    <w:p>
      <w:pPr>
        <w:jc w:val="left"/>
      </w:pPr>
      <w:r>
        <w:rPr>
          <w:rFonts w:hint="default"/>
          <w:lang w:val="en-US"/>
        </w:rPr>
        <w:t xml:space="preserve">Tampilantarif sewa lapangan futsal yang tersedia </w:t>
      </w:r>
      <w:r>
        <w:drawing>
          <wp:inline distT="0" distB="0" distL="114300" distR="114300">
            <wp:extent cx="5265420" cy="2387600"/>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2387600"/>
                    </a:xfrm>
                    <a:prstGeom prst="rect">
                      <a:avLst/>
                    </a:prstGeom>
                    <a:noFill/>
                    <a:ln>
                      <a:noFill/>
                    </a:ln>
                  </pic:spPr>
                </pic:pic>
              </a:graphicData>
            </a:graphic>
          </wp:inline>
        </w:drawing>
      </w:r>
      <w:r>
        <w:drawing>
          <wp:inline distT="0" distB="0" distL="114300" distR="114300">
            <wp:extent cx="5265420" cy="2364740"/>
            <wp:effectExtent l="0" t="0" r="1143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5420" cy="2364740"/>
                    </a:xfrm>
                    <a:prstGeom prst="rect">
                      <a:avLst/>
                    </a:prstGeom>
                    <a:noFill/>
                    <a:ln>
                      <a:noFill/>
                    </a:ln>
                  </pic:spPr>
                </pic:pic>
              </a:graphicData>
            </a:graphic>
          </wp:inline>
        </w:drawing>
      </w:r>
    </w:p>
    <w:p>
      <w:pPr>
        <w:jc w:val="left"/>
      </w:pPr>
      <w:r>
        <w:rPr>
          <w:rFonts w:hint="default"/>
          <w:lang w:val="en-US"/>
        </w:rPr>
        <w:t xml:space="preserve">Tampilan pemesanan lapangan futsal </w:t>
      </w:r>
      <w:r>
        <w:drawing>
          <wp:inline distT="0" distB="0" distL="114300" distR="114300">
            <wp:extent cx="5267325" cy="237426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7325" cy="2374265"/>
                    </a:xfrm>
                    <a:prstGeom prst="rect">
                      <a:avLst/>
                    </a:prstGeom>
                    <a:noFill/>
                    <a:ln>
                      <a:noFill/>
                    </a:ln>
                  </pic:spPr>
                </pic:pic>
              </a:graphicData>
            </a:graphic>
          </wp:inline>
        </w:drawing>
      </w:r>
    </w:p>
    <w:p>
      <w:pPr>
        <w:jc w:val="left"/>
      </w:pPr>
      <w:r>
        <w:rPr>
          <w:rFonts w:hint="default"/>
          <w:lang w:val="en-US"/>
        </w:rPr>
        <w:t xml:space="preserve">Tampilan dari pendapatan </w:t>
      </w:r>
      <w:r>
        <w:drawing>
          <wp:inline distT="0" distB="0" distL="114300" distR="114300">
            <wp:extent cx="5268595" cy="2329815"/>
            <wp:effectExtent l="0" t="0" r="825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8595" cy="2329815"/>
                    </a:xfrm>
                    <a:prstGeom prst="rect">
                      <a:avLst/>
                    </a:prstGeom>
                    <a:noFill/>
                    <a:ln>
                      <a:noFill/>
                    </a:ln>
                  </pic:spPr>
                </pic:pic>
              </a:graphicData>
            </a:graphic>
          </wp:inline>
        </w:drawing>
      </w:r>
    </w:p>
    <w:p>
      <w:pPr>
        <w:jc w:val="left"/>
      </w:pPr>
      <w:r>
        <w:rPr>
          <w:rFonts w:hint="default"/>
          <w:lang w:val="en-US"/>
        </w:rPr>
        <w:t xml:space="preserve">Tampilan data user yang sudah pernah memesan </w:t>
      </w:r>
      <w:r>
        <w:drawing>
          <wp:inline distT="0" distB="0" distL="114300" distR="114300">
            <wp:extent cx="5265420" cy="2399665"/>
            <wp:effectExtent l="0" t="0" r="1143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5420" cy="2399665"/>
                    </a:xfrm>
                    <a:prstGeom prst="rect">
                      <a:avLst/>
                    </a:prstGeom>
                    <a:noFill/>
                    <a:ln>
                      <a:noFill/>
                    </a:ln>
                  </pic:spPr>
                </pic:pic>
              </a:graphicData>
            </a:graphic>
          </wp:inline>
        </w:drawing>
      </w:r>
      <w:r>
        <w:drawing>
          <wp:inline distT="0" distB="0" distL="114300" distR="114300">
            <wp:extent cx="5265420" cy="2414905"/>
            <wp:effectExtent l="0" t="0" r="1143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5420" cy="2414905"/>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Jika ada pemesan yang menyewa lapangan futsal untuk bermain maka, data akan di simpan otomatis di aplikasi ini setelah pemesan melakukan proses pendaftaran, login dan memesan lapangan untuk bermain. Admin dapat memantau data yang sudah di inputkan oleh pemesan baik data diri maupun data pemesanan lapangn.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95A76"/>
    <w:rsid w:val="4609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2020-07-29T15:46:00Z</dcterms:created>
  <dc:creator>google1557153906</dc:creator>
  <cp:lastModifiedBy>google1557153906</cp:lastModifiedBy>
  <dcterms:modified xsi:type="dcterms:W3CDTF">2020-07-29T15:54:52Z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