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Manrope" w:cs="Manrope" w:eastAsia="Manrope" w:hAnsi="Manrope"/>
          <w:b w:val="1"/>
        </w:rPr>
      </w:pPr>
      <w:r w:rsidDel="00000000" w:rsidR="00000000" w:rsidRPr="00000000">
        <w:rPr>
          <w:rFonts w:ascii="Manrope" w:cs="Manrope" w:eastAsia="Manrope" w:hAnsi="Manrope"/>
          <w:b w:val="1"/>
          <w:rtl w:val="0"/>
        </w:rPr>
        <w:t xml:space="preserve">Extraction</w:t>
      </w:r>
      <w:r w:rsidDel="00000000" w:rsidR="00000000" w:rsidRPr="00000000">
        <w:rPr>
          <w:rFonts w:ascii="Manrope" w:cs="Manrope" w:eastAsia="Manrope" w:hAnsi="Manrope"/>
          <w:b w:val="1"/>
          <w:rtl w:val="0"/>
        </w:rPr>
        <w:t xml:space="preserve"> &amp; Classification of  Drug-Drug Interactions</w:t>
      </w:r>
    </w:p>
    <w:p w:rsidR="00000000" w:rsidDel="00000000" w:rsidP="00000000" w:rsidRDefault="00000000" w:rsidRPr="00000000" w14:paraId="00000002">
      <w:pPr>
        <w:pStyle w:val="Subtitle"/>
        <w:rPr/>
      </w:pPr>
      <w:r w:rsidDel="00000000" w:rsidR="00000000" w:rsidRPr="00000000">
        <w:rPr>
          <w:rtl w:val="0"/>
        </w:rPr>
        <w:t xml:space="preserve">Mining Unstructured Data – Assignment 3</w:t>
      </w:r>
    </w:p>
    <w:p w:rsidR="00000000" w:rsidDel="00000000" w:rsidP="00000000" w:rsidRDefault="00000000" w:rsidRPr="00000000" w14:paraId="00000003">
      <w:pPr>
        <w:pStyle w:val="Subtitle"/>
        <w:rPr/>
      </w:pPr>
      <w:r w:rsidDel="00000000" w:rsidR="00000000" w:rsidRPr="00000000">
        <w:rPr>
          <w:rtl w:val="0"/>
        </w:rPr>
        <w:t xml:space="preserve">Andreja Andrejic &amp; Danila Kokin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rFonts w:ascii="Manrope SemiBold" w:cs="Manrope SemiBold" w:eastAsia="Manrope SemiBold" w:hAnsi="Manrope SemiBold"/>
          <w:color w:val="434343"/>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This is the written report for the assignment of extracting and classifying drug-drug interactions. The first part of the report explains the process of feature extraction and the second one is the tuning and choosing of the best model.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rFonts w:ascii="Manrope Medium" w:cs="Manrope Medium" w:eastAsia="Manrope Medium" w:hAnsi="Manrope Medium"/>
          <w:color w:val="434343"/>
        </w:rPr>
      </w:pPr>
      <w:r w:rsidDel="00000000" w:rsidR="00000000" w:rsidRPr="00000000">
        <w:rPr>
          <w:rtl w:val="0"/>
        </w:rPr>
        <w:t xml:space="preserve">Baseline</w:t>
      </w:r>
      <w:r w:rsidDel="00000000" w:rsidR="00000000" w:rsidRPr="00000000">
        <w:rPr>
          <w:rtl w:val="0"/>
        </w:rPr>
      </w:r>
    </w:p>
    <w:p w:rsidR="00000000" w:rsidDel="00000000" w:rsidP="00000000" w:rsidRDefault="00000000" w:rsidRPr="00000000" w14:paraId="00000009">
      <w:pPr>
        <w:ind w:firstLine="720"/>
        <w:rPr>
          <w:highlight w:val="white"/>
        </w:rPr>
      </w:pPr>
      <w:r w:rsidDel="00000000" w:rsidR="00000000" w:rsidRPr="00000000">
        <w:rPr>
          <w:highlight w:val="white"/>
          <w:rtl w:val="0"/>
        </w:rPr>
        <w:t xml:space="preserve">The baseline model has the following set of features: form, lemma, PoS tag and a flag if the token is an entity. This is done for the first non-stopword token between the given entity pair. It also has the path from the first entity to the lowest common subsumer (lcs), the path from lcs to the second token, the combination of those two paths and a flag </w:t>
      </w:r>
      <w:r w:rsidDel="00000000" w:rsidR="00000000" w:rsidRPr="00000000">
        <w:rPr>
          <w:highlight w:val="white"/>
          <w:rtl w:val="0"/>
        </w:rPr>
        <w:t xml:space="preserve">indicating the presence of an entity in between E1 and E2. These features were used on a Naive Bayes model.</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374900"/>
            <wp:effectExtent b="0" l="0" r="0" t="0"/>
            <wp:docPr id="14108912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color w:val="666666"/>
          <w:highlight w:val="white"/>
        </w:rPr>
      </w:pPr>
      <w:r w:rsidDel="00000000" w:rsidR="00000000" w:rsidRPr="00000000">
        <w:rPr>
          <w:color w:val="666666"/>
          <w:highlight w:val="white"/>
          <w:rtl w:val="0"/>
        </w:rPr>
        <w:t xml:space="preserve">Figure 1: Statistics table of the Naive Bayes baseline model capturing precision, recall, f1-score for advise, effect, int, mechanism groups and their mean.</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As can be seen in the table the mean of the F1 score over the 4 classes is 31.7%. Using feature extraction, we tried to improve this score.</w:t>
      </w:r>
    </w:p>
    <w:p w:rsidR="00000000" w:rsidDel="00000000" w:rsidP="00000000" w:rsidRDefault="00000000" w:rsidRPr="00000000" w14:paraId="0000000F">
      <w:pPr>
        <w:pStyle w:val="Heading1"/>
        <w:rPr/>
      </w:pPr>
      <w:bookmarkStart w:colFirst="0" w:colLast="0" w:name="_heading=h.h7ptjllithtl" w:id="0"/>
      <w:bookmarkEnd w:id="0"/>
      <w:r w:rsidDel="00000000" w:rsidR="00000000" w:rsidRPr="00000000">
        <w:rPr>
          <w:rtl w:val="0"/>
        </w:rPr>
        <w:t xml:space="preserve">Feature extraction</w:t>
      </w:r>
    </w:p>
    <w:p w:rsidR="00000000" w:rsidDel="00000000" w:rsidP="00000000" w:rsidRDefault="00000000" w:rsidRPr="00000000" w14:paraId="00000010">
      <w:pPr>
        <w:ind w:firstLine="720"/>
        <w:jc w:val="both"/>
        <w:rPr>
          <w:highlight w:val="white"/>
        </w:rPr>
      </w:pPr>
      <w:r w:rsidDel="00000000" w:rsidR="00000000" w:rsidRPr="00000000">
        <w:rPr>
          <w:highlight w:val="white"/>
          <w:rtl w:val="0"/>
        </w:rPr>
        <w:t xml:space="preserve">This task was done incrementally on the Naive Bayes model. Different features and feature combinations were tried, while improving the average F1 score, which gradually converged around 46%. The following table shows this score across different feature combinations on the Naive Bayes model.</w:t>
      </w:r>
    </w:p>
    <w:p w:rsidR="00000000" w:rsidDel="00000000" w:rsidP="00000000" w:rsidRDefault="00000000" w:rsidRPr="00000000" w14:paraId="00000011">
      <w:pPr>
        <w:jc w:val="both"/>
        <w:rPr>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1455"/>
        <w:gridCol w:w="1245"/>
        <w:gridCol w:w="1080"/>
        <w:tblGridChange w:id="0">
          <w:tblGrid>
            <w:gridCol w:w="5580"/>
            <w:gridCol w:w="1455"/>
            <w:gridCol w:w="1245"/>
            <w:gridCol w:w="1080"/>
          </w:tblGrid>
        </w:tblGridChange>
      </w:tblGrid>
      <w:tr>
        <w:trPr>
          <w:cantSplit w:val="0"/>
          <w:tblHeader w:val="1"/>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Feature Set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Recall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F1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ourier New" w:cs="Courier New" w:eastAsia="Courier New" w:hAnsi="Courier New"/>
                <w:shd w:fill="fff2cc" w:val="clear"/>
              </w:rPr>
            </w:pPr>
            <w:r w:rsidDel="00000000" w:rsidR="00000000" w:rsidRPr="00000000">
              <w:rPr>
                <w:rFonts w:ascii="Courier New" w:cs="Courier New" w:eastAsia="Courier New" w:hAnsi="Courier New"/>
                <w:shd w:fill="fff2cc" w:val="clear"/>
                <w:rtl w:val="0"/>
              </w:rPr>
              <w:t xml:space="preserve">26.2%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hd w:fill="fff2cc" w:val="clear"/>
              </w:rPr>
            </w:pPr>
            <w:r w:rsidDel="00000000" w:rsidR="00000000" w:rsidRPr="00000000">
              <w:rPr>
                <w:rFonts w:ascii="Courier New" w:cs="Courier New" w:eastAsia="Courier New" w:hAnsi="Courier New"/>
                <w:shd w:fill="fff2cc" w:val="clear"/>
                <w:rtl w:val="0"/>
              </w:rPr>
              <w:t xml:space="preserve">45.7%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hd w:fill="fff2cc" w:val="clear"/>
              </w:rPr>
            </w:pPr>
            <w:r w:rsidDel="00000000" w:rsidR="00000000" w:rsidRPr="00000000">
              <w:rPr>
                <w:rFonts w:ascii="Courier New" w:cs="Courier New" w:eastAsia="Courier New" w:hAnsi="Courier New"/>
                <w:shd w:fill="fff2cc" w:val="clear"/>
                <w:rtl w:val="0"/>
              </w:rPr>
              <w:t xml:space="preserve">31.7%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2 internal tokens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28.3%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52.3%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baseline, 3 internal tokens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30.1%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50.1%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baseline, 5 internal tokens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26.0%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37.3%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baseline, 3 internal tokens, distance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30.6%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50.2%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37.2%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baseline, 3 internal tokens, distance, prev</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35.3%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54.6%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42.0%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baseline, 3 internal tokens, path length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30.0%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49.7%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36.5%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baseline, 3 internal tokens, path length, previous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33.7%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54.4%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40.8%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baseline, 3 internal tokens, distance, prev, next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36.9%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57.8%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44.1%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baseline, 3 internal tokens, n stopwords, prev, next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urier New" w:cs="Courier New" w:eastAsia="Courier New" w:hAnsi="Courier New"/>
                <w:shd w:fill="f4cccc" w:val="clear"/>
              </w:rPr>
            </w:pPr>
            <w:r w:rsidDel="00000000" w:rsidR="00000000" w:rsidRPr="00000000">
              <w:rPr>
                <w:rFonts w:ascii="Courier New" w:cs="Courier New" w:eastAsia="Courier New" w:hAnsi="Courier New"/>
                <w:shd w:fill="f4cccc" w:val="clear"/>
                <w:rtl w:val="0"/>
              </w:rPr>
              <w:t xml:space="preserve">35.5%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56.5%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baseline, 3 internal tokens, distance, prev, next, sentence length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urier New" w:cs="Courier New" w:eastAsia="Courier New" w:hAnsi="Courier New"/>
                <w:shd w:fill="f4cccc" w:val="clear"/>
              </w:rPr>
            </w:pPr>
            <w:r w:rsidDel="00000000" w:rsidR="00000000" w:rsidRPr="00000000">
              <w:rPr>
                <w:rFonts w:ascii="Courier New" w:cs="Courier New" w:eastAsia="Courier New" w:hAnsi="Courier New"/>
                <w:shd w:fill="f4cccc" w:val="clear"/>
                <w:rtl w:val="0"/>
              </w:rPr>
              <w:t xml:space="preserve">37.9%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54.6%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43.4%</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baseline, 3 internal tokens, distance, prev, next, lcs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37.8%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60.0%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45.8%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baseline, 3 internal tokens, distance, prev, next, lcs, type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38.2%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60.0%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hd w:fill="d9ead3" w:val="clear"/>
              </w:rPr>
            </w:pPr>
            <w:r w:rsidDel="00000000" w:rsidR="00000000" w:rsidRPr="00000000">
              <w:rPr>
                <w:rFonts w:ascii="Courier New" w:cs="Courier New" w:eastAsia="Courier New" w:hAnsi="Courier New"/>
                <w:shd w:fill="d9ead3" w:val="clear"/>
                <w:rtl w:val="0"/>
              </w:rPr>
              <w:t xml:space="preserve">45.9%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baseline, 1 internal token, distance, prev, next, lcs, type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urier New" w:cs="Courier New" w:eastAsia="Courier New" w:hAnsi="Courier New"/>
                <w:shd w:fill="f4cccc" w:val="clear"/>
              </w:rPr>
            </w:pPr>
            <w:r w:rsidDel="00000000" w:rsidR="00000000" w:rsidRPr="00000000">
              <w:rPr>
                <w:rFonts w:ascii="Courier New" w:cs="Courier New" w:eastAsia="Courier New" w:hAnsi="Courier New"/>
                <w:shd w:fill="f4cccc" w:val="clear"/>
                <w:rtl w:val="0"/>
              </w:rPr>
              <w:t xml:space="preserve">32.5%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58.4%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baseline, 3 internal tokens, distance, prev, next, lcs, type, hazardous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urier New" w:cs="Courier New" w:eastAsia="Courier New" w:hAnsi="Courier New"/>
                <w:shd w:fill="f4cccc" w:val="clear"/>
              </w:rPr>
            </w:pPr>
            <w:r w:rsidDel="00000000" w:rsidR="00000000" w:rsidRPr="00000000">
              <w:rPr>
                <w:rFonts w:ascii="Courier New" w:cs="Courier New" w:eastAsia="Courier New" w:hAnsi="Courier New"/>
                <w:shd w:fill="f4cccc" w:val="clear"/>
                <w:rtl w:val="0"/>
              </w:rPr>
              <w:t xml:space="preserve">37.9%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60.1%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45.8%</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baseline, 3 internal tokens, distance, prev, next, lcs, type, verbs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ourier New" w:cs="Courier New" w:eastAsia="Courier New" w:hAnsi="Courier New"/>
                <w:shd w:fill="93c47d" w:val="clear"/>
              </w:rPr>
            </w:pPr>
            <w:r w:rsidDel="00000000" w:rsidR="00000000" w:rsidRPr="00000000">
              <w:rPr>
                <w:rFonts w:ascii="Courier New" w:cs="Courier New" w:eastAsia="Courier New" w:hAnsi="Courier New"/>
                <w:shd w:fill="93c47d" w:val="clear"/>
                <w:rtl w:val="0"/>
              </w:rPr>
              <w:t xml:space="preserve">39.0%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hd w:fill="93c47d" w:val="clear"/>
              </w:rPr>
            </w:pPr>
            <w:r w:rsidDel="00000000" w:rsidR="00000000" w:rsidRPr="00000000">
              <w:rPr>
                <w:rFonts w:ascii="Courier New" w:cs="Courier New" w:eastAsia="Courier New" w:hAnsi="Courier New"/>
                <w:shd w:fill="93c47d" w:val="clear"/>
                <w:rtl w:val="0"/>
              </w:rPr>
              <w:t xml:space="preserve">60.8%  </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hd w:fill="93c47d" w:val="clear"/>
              </w:rPr>
            </w:pPr>
            <w:r w:rsidDel="00000000" w:rsidR="00000000" w:rsidRPr="00000000">
              <w:rPr>
                <w:rFonts w:ascii="Courier New" w:cs="Courier New" w:eastAsia="Courier New" w:hAnsi="Courier New"/>
                <w:shd w:fill="93c47d" w:val="clear"/>
                <w:rtl w:val="0"/>
              </w:rPr>
              <w:t xml:space="preserve">46.8%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baseline, 3 internal tokens, distance, prev, next, lcs, type, verbs, hazardous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urier New" w:cs="Courier New" w:eastAsia="Courier New" w:hAnsi="Courier New"/>
                <w:shd w:fill="f4cccc" w:val="clear"/>
              </w:rPr>
            </w:pPr>
            <w:r w:rsidDel="00000000" w:rsidR="00000000" w:rsidRPr="00000000">
              <w:rPr>
                <w:rFonts w:ascii="Courier New" w:cs="Courier New" w:eastAsia="Courier New" w:hAnsi="Courier New"/>
                <w:shd w:fill="f4cccc" w:val="clear"/>
                <w:rtl w:val="0"/>
              </w:rPr>
              <w:t xml:space="preserve">38.4%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60.6%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hd w:fill="f4cccc" w:val="clear"/>
              </w:rPr>
            </w:pPr>
            <w:r w:rsidDel="00000000" w:rsidR="00000000" w:rsidRPr="00000000">
              <w:rPr>
                <w:rFonts w:ascii="Courier New" w:cs="Courier New" w:eastAsia="Courier New" w:hAnsi="Courier New"/>
                <w:shd w:fill="f4cccc" w:val="clear"/>
                <w:rtl w:val="0"/>
              </w:rPr>
              <w:t xml:space="preserve">46.3%</w:t>
            </w:r>
            <w:r w:rsidDel="00000000" w:rsidR="00000000" w:rsidRPr="00000000">
              <w:rPr>
                <w:rtl w:val="0"/>
              </w:rPr>
            </w:r>
          </w:p>
        </w:tc>
      </w:tr>
    </w:tbl>
    <w:p w:rsidR="00000000" w:rsidDel="00000000" w:rsidP="00000000" w:rsidRDefault="00000000" w:rsidRPr="00000000" w14:paraId="0000005A">
      <w:pPr>
        <w:spacing w:line="276"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Table 1: Feature selection with corresponding results obtained on precision, recall and f-1 score matrics.</w:t>
      </w:r>
    </w:p>
    <w:p w:rsidR="00000000" w:rsidDel="00000000" w:rsidP="00000000" w:rsidRDefault="00000000" w:rsidRPr="00000000" w14:paraId="0000005B">
      <w:pPr>
        <w:spacing w:line="276" w:lineRule="auto"/>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5C">
      <w:pPr>
        <w:ind w:firstLine="720"/>
        <w:jc w:val="both"/>
        <w:rPr>
          <w:highlight w:val="white"/>
        </w:rPr>
      </w:pPr>
      <w:r w:rsidDel="00000000" w:rsidR="00000000" w:rsidRPr="00000000">
        <w:rPr>
          <w:highlight w:val="white"/>
          <w:rtl w:val="0"/>
        </w:rPr>
        <w:t xml:space="preserve">The baseline set of features contains form, PoS tag, lemma and if the token is an entity for the first token between the entity pair. First thing that was done was expanding this to a given number of non-stopword tokens in between the pair. If the pair had less than the given number of tokens in between, the extra features were given blank values. Different number of tokens tried was 2, 3 and 5, with 3 giving us the best results. </w:t>
      </w:r>
    </w:p>
    <w:p w:rsidR="00000000" w:rsidDel="00000000" w:rsidP="00000000" w:rsidRDefault="00000000" w:rsidRPr="00000000" w14:paraId="0000005D">
      <w:pPr>
        <w:ind w:firstLine="720"/>
        <w:jc w:val="both"/>
        <w:rPr>
          <w:highlight w:val="white"/>
        </w:rPr>
      </w:pPr>
      <w:r w:rsidDel="00000000" w:rsidR="00000000" w:rsidRPr="00000000">
        <w:rPr>
          <w:highlight w:val="white"/>
          <w:rtl w:val="0"/>
        </w:rPr>
        <w:t xml:space="preserve">Next feature is the number of tokens between the entity pair (distance), which again improved the results. A similar feature (path length) was tried, giving the minimal number of nodes between the entity pair (going through the lowest common subsumer). However, the token distance feature showed better results. </w:t>
      </w:r>
    </w:p>
    <w:p w:rsidR="00000000" w:rsidDel="00000000" w:rsidP="00000000" w:rsidRDefault="00000000" w:rsidRPr="00000000" w14:paraId="0000005E">
      <w:pPr>
        <w:ind w:firstLine="720"/>
        <w:jc w:val="both"/>
        <w:rPr>
          <w:highlight w:val="white"/>
        </w:rPr>
      </w:pPr>
      <w:r w:rsidDel="00000000" w:rsidR="00000000" w:rsidRPr="00000000">
        <w:rPr>
          <w:highlight w:val="white"/>
          <w:rtl w:val="0"/>
        </w:rPr>
        <w:t xml:space="preserve">After that, we further expanded the processed token list to the last not-stopword token before E1 and the first not-stopword token after E2 (blank features if there were no such tokens). The same features as before were used, namely: form, PoS tag, lemma and if the token is an entity. We tried two more length/distance features: the number of nodes in the whole sentence and the number of stopwords between the entity pair, but both were proven impractical. Once again: form, PoS tag, lemma and if the token is an entity analysis was expanded also to the LCS of the entity pair.</w:t>
      </w:r>
    </w:p>
    <w:p w:rsidR="00000000" w:rsidDel="00000000" w:rsidP="00000000" w:rsidRDefault="00000000" w:rsidRPr="00000000" w14:paraId="0000005F">
      <w:pPr>
        <w:ind w:firstLine="720"/>
        <w:jc w:val="both"/>
        <w:rPr>
          <w:highlight w:val="white"/>
        </w:rPr>
      </w:pPr>
      <w:r w:rsidDel="00000000" w:rsidR="00000000" w:rsidRPr="00000000">
        <w:rPr>
          <w:highlight w:val="white"/>
          <w:rtl w:val="0"/>
        </w:rPr>
        <w:t xml:space="preserve">Different features regarding the entities E1 and E2 themselves were tried: type of entity (drug, brand, group etc.), if the entities were found in the list of hazardous substances.</w:t>
      </w:r>
    </w:p>
    <w:p w:rsidR="00000000" w:rsidDel="00000000" w:rsidP="00000000" w:rsidRDefault="00000000" w:rsidRPr="00000000" w14:paraId="00000060">
      <w:pPr>
        <w:ind w:firstLine="720"/>
        <w:jc w:val="both"/>
        <w:rPr>
          <w:shd w:fill="ff9900" w:val="clear"/>
        </w:rPr>
      </w:pPr>
      <w:r w:rsidDel="00000000" w:rsidR="00000000" w:rsidRPr="00000000">
        <w:rPr>
          <w:highlight w:val="white"/>
          <w:rtl w:val="0"/>
        </w:rPr>
        <w:t xml:space="preserve">At this point, the F1 score was stuck right below 46%, so one more feature was tried: classification of the verb connecting E1 and E2. For this purpose an additional preprocessing step was necessary: to create a dictionary with lemmas of verbs that connected the entity pairs and the corresponding interaction class. If a verb was found in more than one interaction class, it was removed from all of them as well as from future consideration. The connecting verbs were LCS nodes of the entity pair, checked for PoS tag to make sure they were indeed verbs. During the feature extraction part, the lemma of the LCS was searched in the dictionary and awarded the corresponding class or blank if not found. In spite of the cumbersome work needed to adjust the boilerplate code and add the corresponding functions, this feature only increased the F1 score by 1%, thus giving our final score of 46.8% on the Naive Bayes model.</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drawing>
          <wp:inline distB="114300" distT="114300" distL="114300" distR="114300">
            <wp:extent cx="5943600" cy="2336800"/>
            <wp:effectExtent b="0" l="0" r="0" t="0"/>
            <wp:docPr id="14108912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jc w:val="center"/>
        <w:rPr/>
      </w:pPr>
      <w:r w:rsidDel="00000000" w:rsidR="00000000" w:rsidRPr="00000000">
        <w:rPr>
          <w:rFonts w:ascii="Inconsolata" w:cs="Inconsolata" w:eastAsia="Inconsolata" w:hAnsi="Inconsolata"/>
          <w:rtl w:val="0"/>
        </w:rPr>
        <w:t xml:space="preserve">Figure 2: Statistics of naive bayes model with the most optimal feature set</w:t>
      </w:r>
      <w:r w:rsidDel="00000000" w:rsidR="00000000" w:rsidRPr="00000000">
        <w:rPr>
          <w:rtl w:val="0"/>
        </w:rPr>
      </w:r>
    </w:p>
    <w:p w:rsidR="00000000" w:rsidDel="00000000" w:rsidP="00000000" w:rsidRDefault="00000000" w:rsidRPr="00000000" w14:paraId="00000064">
      <w:pPr>
        <w:pStyle w:val="Heading1"/>
        <w:rPr/>
      </w:pPr>
      <w:bookmarkStart w:colFirst="0" w:colLast="0" w:name="_heading=h.3gk4yzlc9bc1" w:id="1"/>
      <w:bookmarkEnd w:id="1"/>
      <w:r w:rsidDel="00000000" w:rsidR="00000000" w:rsidRPr="00000000">
        <w:rPr>
          <w:rtl w:val="0"/>
        </w:rPr>
        <w:t xml:space="preserve">Model tuning</w:t>
      </w:r>
    </w:p>
    <w:p w:rsidR="00000000" w:rsidDel="00000000" w:rsidP="00000000" w:rsidRDefault="00000000" w:rsidRPr="00000000" w14:paraId="00000065">
      <w:pPr>
        <w:ind w:firstLine="720"/>
        <w:jc w:val="both"/>
        <w:rPr/>
      </w:pPr>
      <w:r w:rsidDel="00000000" w:rsidR="00000000" w:rsidRPr="00000000">
        <w:rPr>
          <w:rtl w:val="0"/>
        </w:rPr>
        <w:t xml:space="preserve">The chosen feature set was used on Naive Bayes, XGBoost and SVC models. The following table shows the comparison.</w:t>
      </w:r>
    </w:p>
    <w:p w:rsidR="00000000" w:rsidDel="00000000" w:rsidP="00000000" w:rsidRDefault="00000000" w:rsidRPr="00000000" w14:paraId="00000066">
      <w:pPr>
        <w:jc w:val="both"/>
        <w:rPr/>
      </w:pP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75"/>
        <w:gridCol w:w="2328.75"/>
        <w:gridCol w:w="2328.75"/>
        <w:gridCol w:w="2328.75"/>
        <w:tblGridChange w:id="0">
          <w:tblGrid>
            <w:gridCol w:w="2328.75"/>
            <w:gridCol w:w="2328.75"/>
            <w:gridCol w:w="2328.75"/>
            <w:gridCol w:w="2328.7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Recall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urier New" w:cs="Courier New" w:eastAsia="Courier New" w:hAnsi="Courier New"/>
                <w:highlight w:val="white"/>
              </w:rPr>
            </w:pPr>
            <w:r w:rsidDel="00000000" w:rsidR="00000000" w:rsidRPr="00000000">
              <w:rPr>
                <w:rFonts w:ascii="Inconsolata" w:cs="Inconsolata" w:eastAsia="Inconsolata" w:hAnsi="Inconsolata"/>
                <w:rtl w:val="0"/>
              </w:rPr>
              <w:t xml:space="preserve">Naive Bayes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39.0%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46.8%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XGBoost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79.2%</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30.9% </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urier New" w:cs="Courier New" w:eastAsia="Courier New" w:hAnsi="Courier New"/>
                <w:highlight w:val="white"/>
              </w:rPr>
            </w:pPr>
            <w:r w:rsidDel="00000000" w:rsidR="00000000" w:rsidRPr="00000000">
              <w:rPr>
                <w:rFonts w:ascii="Inconsolata" w:cs="Inconsolata" w:eastAsia="Inconsolata" w:hAnsi="Inconsolata"/>
                <w:rtl w:val="0"/>
              </w:rPr>
              <w:t xml:space="preserve">SVC</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62.9%</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45.9%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53.0%</w:t>
            </w:r>
            <w:r w:rsidDel="00000000" w:rsidR="00000000" w:rsidRPr="00000000">
              <w:rPr>
                <w:rtl w:val="0"/>
              </w:rPr>
            </w:r>
          </w:p>
        </w:tc>
      </w:tr>
    </w:tbl>
    <w:p w:rsidR="00000000" w:rsidDel="00000000" w:rsidP="00000000" w:rsidRDefault="00000000" w:rsidRPr="00000000" w14:paraId="00000077">
      <w:pPr>
        <w:spacing w:line="276"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Table 2: Results obtained with the selected feature set on naive bayes, xgboost and svc models on devel data.</w:t>
      </w:r>
    </w:p>
    <w:p w:rsidR="00000000" w:rsidDel="00000000" w:rsidP="00000000" w:rsidRDefault="00000000" w:rsidRPr="00000000" w14:paraId="00000078">
      <w:pPr>
        <w:spacing w:line="276" w:lineRule="auto"/>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79">
      <w:pPr>
        <w:ind w:firstLine="720"/>
        <w:jc w:val="both"/>
        <w:rPr/>
      </w:pPr>
      <w:r w:rsidDel="00000000" w:rsidR="00000000" w:rsidRPr="00000000">
        <w:rPr>
          <w:rtl w:val="0"/>
        </w:rPr>
        <w:t xml:space="preserve">As we can see, SVC had the best results, while XGBoost was the worst. It is probably that XGBoost overfitted the training data, which resulted in a mediocre performance. The given result was obtained using SVC with L2 regularization with regularization coefficient of 1.0. Different coefficient comparison can be seen in the following table.</w:t>
      </w:r>
    </w:p>
    <w:p w:rsidR="00000000" w:rsidDel="00000000" w:rsidP="00000000" w:rsidRDefault="00000000" w:rsidRPr="00000000" w14:paraId="0000007A">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L2 coefficient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Recall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85.6%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Courier New" w:cs="Courier New" w:eastAsia="Courier New" w:hAnsi="Courier New"/>
                <w:highlight w:val="white"/>
                <w:rtl w:val="0"/>
              </w:rPr>
              <w:t xml:space="preserve">19.2%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Fonts w:ascii="Courier New" w:cs="Courier New" w:eastAsia="Courier New" w:hAnsi="Courier New"/>
                <w:highlight w:val="white"/>
                <w:rtl w:val="0"/>
              </w:rPr>
              <w:t xml:space="preserve">27.6%</w:t>
            </w: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0.1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highlight w:val="white"/>
              </w:rPr>
            </w:pPr>
            <w:r w:rsidDel="00000000" w:rsidR="00000000" w:rsidRPr="00000000">
              <w:rPr>
                <w:rFonts w:ascii="Courier New" w:cs="Courier New" w:eastAsia="Courier New" w:hAnsi="Courier New"/>
                <w:shd w:fill="b6d7a8" w:val="clear"/>
                <w:rtl w:val="0"/>
              </w:rPr>
              <w:t xml:space="preserve">71.3% </w:t>
            </w:r>
            <w:r w:rsidDel="00000000" w:rsidR="00000000" w:rsidRPr="00000000">
              <w:rPr>
                <w:rFonts w:ascii="Courier New" w:cs="Courier New" w:eastAsia="Courier New" w:hAnsi="Courier New"/>
                <w:highlight w:val="white"/>
                <w:rtl w:val="0"/>
              </w:rPr>
              <w:t xml:space="preserve">  </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hd w:fill="b6d7a8" w:val="clear"/>
              </w:rPr>
            </w:pPr>
            <w:r w:rsidDel="00000000" w:rsidR="00000000" w:rsidRPr="00000000">
              <w:rPr>
                <w:rFonts w:ascii="Courier New" w:cs="Courier New" w:eastAsia="Courier New" w:hAnsi="Courier New"/>
                <w:shd w:fill="b6d7a8" w:val="clear"/>
                <w:rtl w:val="0"/>
              </w:rPr>
              <w:t xml:space="preserve">43.8%  </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hd w:fill="b6d7a8" w:val="clear"/>
              </w:rPr>
            </w:pPr>
            <w:r w:rsidDel="00000000" w:rsidR="00000000" w:rsidRPr="00000000">
              <w:rPr>
                <w:rFonts w:ascii="Courier New" w:cs="Courier New" w:eastAsia="Courier New" w:hAnsi="Courier New"/>
                <w:shd w:fill="b6d7a8" w:val="clear"/>
                <w:rtl w:val="0"/>
              </w:rPr>
              <w:t xml:space="preserve">54.1%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0.5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62.6%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45.7%</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52.7%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62.9%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45.9%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53.0%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66.0%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Fonts w:ascii="Courier New" w:cs="Courier New" w:eastAsia="Courier New" w:hAnsi="Courier New"/>
                <w:highlight w:val="white"/>
                <w:rtl w:val="0"/>
              </w:rPr>
              <w:t xml:space="preserve">45.9%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Fonts w:ascii="Courier New" w:cs="Courier New" w:eastAsia="Courier New" w:hAnsi="Courier New"/>
                <w:highlight w:val="white"/>
                <w:rtl w:val="0"/>
              </w:rPr>
              <w:t xml:space="preserve">54.0%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66.0%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Fonts w:ascii="Courier New" w:cs="Courier New" w:eastAsia="Courier New" w:hAnsi="Courier New"/>
                <w:highlight w:val="white"/>
                <w:rtl w:val="0"/>
              </w:rPr>
              <w:t xml:space="preserve">45.9%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Fonts w:ascii="Courier New" w:cs="Courier New" w:eastAsia="Courier New" w:hAnsi="Courier New"/>
                <w:highlight w:val="white"/>
                <w:rtl w:val="0"/>
              </w:rPr>
              <w:t xml:space="preserve">54.0%</w:t>
            </w:r>
            <w:r w:rsidDel="00000000" w:rsidR="00000000" w:rsidRPr="00000000">
              <w:rPr>
                <w:rtl w:val="0"/>
              </w:rPr>
            </w:r>
          </w:p>
        </w:tc>
      </w:tr>
      <w:tr>
        <w:trPr>
          <w:cantSplit w:val="0"/>
          <w:trHeight w:val="467.045454545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highlight w:val="white"/>
              </w:rPr>
            </w:pPr>
            <w:r w:rsidDel="00000000" w:rsidR="00000000" w:rsidRPr="00000000">
              <w:rPr>
                <w:rFonts w:ascii="Courier New" w:cs="Courier New" w:eastAsia="Courier New" w:hAnsi="Courier New"/>
                <w:highlight w:val="white"/>
                <w:rtl w:val="0"/>
              </w:rPr>
              <w:t xml:space="preserve">66.0%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Fonts w:ascii="Courier New" w:cs="Courier New" w:eastAsia="Courier New" w:hAnsi="Courier New"/>
                <w:highlight w:val="white"/>
                <w:rtl w:val="0"/>
              </w:rPr>
              <w:t xml:space="preserve">45.9%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Fonts w:ascii="Courier New" w:cs="Courier New" w:eastAsia="Courier New" w:hAnsi="Courier New"/>
                <w:highlight w:val="white"/>
                <w:rtl w:val="0"/>
              </w:rPr>
              <w:t xml:space="preserve">54.0%</w:t>
            </w:r>
            <w:r w:rsidDel="00000000" w:rsidR="00000000" w:rsidRPr="00000000">
              <w:rPr>
                <w:rtl w:val="0"/>
              </w:rPr>
            </w:r>
          </w:p>
        </w:tc>
      </w:tr>
    </w:tbl>
    <w:p w:rsidR="00000000" w:rsidDel="00000000" w:rsidP="00000000" w:rsidRDefault="00000000" w:rsidRPr="00000000" w14:paraId="0000009B">
      <w:pPr>
        <w:spacing w:line="276"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Table 3: Performance of the SVC model according to different values of the L2 coefficient on devel data.</w:t>
      </w:r>
    </w:p>
    <w:p w:rsidR="00000000" w:rsidDel="00000000" w:rsidP="00000000" w:rsidRDefault="00000000" w:rsidRPr="00000000" w14:paraId="0000009C">
      <w:pPr>
        <w:spacing w:line="276" w:lineRule="auto"/>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optimal regularization coefficient is 0.1, meaning the model should be less penalized for complexity than the baseline. This brings our final F1 score to 54.1%.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hd w:fill="ffffff" w:val="clear"/>
        <w:rPr/>
      </w:pPr>
      <w:bookmarkStart w:colFirst="0" w:colLast="0" w:name="_heading=h.d76ku7a07m4z" w:id="2"/>
      <w:bookmarkEnd w:id="2"/>
      <w:r w:rsidDel="00000000" w:rsidR="00000000" w:rsidRPr="00000000">
        <w:rPr>
          <w:rtl w:val="0"/>
        </w:rPr>
        <w:t xml:space="preserve">Results</w:t>
      </w:r>
    </w:p>
    <w:p w:rsidR="00000000" w:rsidDel="00000000" w:rsidP="00000000" w:rsidRDefault="00000000" w:rsidRPr="00000000" w14:paraId="000000A0">
      <w:pPr>
        <w:rPr/>
      </w:pPr>
      <w:r w:rsidDel="00000000" w:rsidR="00000000" w:rsidRPr="00000000">
        <w:rPr>
          <w:rtl w:val="0"/>
        </w:rPr>
        <w:tab/>
        <w:t xml:space="preserve">After testing and tuning our model using training and validation data, the final model is applied to the test data. This way we will get the most accurate statistics, as shown in the following table.</w:t>
      </w:r>
    </w:p>
    <w:p w:rsidR="00000000" w:rsidDel="00000000" w:rsidP="00000000" w:rsidRDefault="00000000" w:rsidRPr="00000000" w14:paraId="000000A1">
      <w:pPr>
        <w:rPr/>
      </w:pPr>
      <w:r w:rsidDel="00000000" w:rsidR="00000000" w:rsidRPr="00000000">
        <w:rPr/>
        <w:drawing>
          <wp:inline distB="114300" distT="114300" distL="114300" distR="114300">
            <wp:extent cx="5943600" cy="2336800"/>
            <wp:effectExtent b="0" l="0" r="0" t="0"/>
            <wp:docPr id="14108912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Figure 3: Performance of the SVC model on test data.</w:t>
      </w:r>
    </w:p>
    <w:p w:rsidR="00000000" w:rsidDel="00000000" w:rsidP="00000000" w:rsidRDefault="00000000" w:rsidRPr="00000000" w14:paraId="000000A3">
      <w:pPr>
        <w:spacing w:line="276" w:lineRule="auto"/>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A4">
      <w:pPr>
        <w:rPr>
          <w:highlight w:val="white"/>
        </w:rPr>
      </w:pPr>
      <w:r w:rsidDel="00000000" w:rsidR="00000000" w:rsidRPr="00000000">
        <w:rPr>
          <w:rtl w:val="0"/>
        </w:rPr>
        <w:tab/>
      </w:r>
      <w:r w:rsidDel="00000000" w:rsidR="00000000" w:rsidRPr="00000000">
        <w:rPr>
          <w:highlight w:val="white"/>
          <w:rtl w:val="0"/>
        </w:rPr>
        <w:t xml:space="preserve">As can be seen, the macro F1 score is 37.1%, which is 16% lower than on the validation sample. This is probably a result of overfitting. Macro precision and recall are very different, with precision being at 55.0% and recall at 30.0%. This was the case in the validation test as well and might be improved with a more advanced model properly tuned. Looking at the scores on individual classes, it can be seen that for 3 classes, we have the F1 score over 40% and the class </w:t>
      </w:r>
      <w:r w:rsidDel="00000000" w:rsidR="00000000" w:rsidRPr="00000000">
        <w:rPr>
          <w:b w:val="1"/>
          <w:highlight w:val="white"/>
          <w:rtl w:val="0"/>
        </w:rPr>
        <w:t xml:space="preserve">int </w:t>
      </w:r>
      <w:r w:rsidDel="00000000" w:rsidR="00000000" w:rsidRPr="00000000">
        <w:rPr>
          <w:highlight w:val="white"/>
          <w:rtl w:val="0"/>
        </w:rPr>
        <w:t xml:space="preserve">has only 8.0% F1 score. The most likely reason for that is its underrepresentation in the dataset. Finally, the micro averages show 43.8% F1 for classification.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Code</w:t>
      </w:r>
    </w:p>
    <w:p w:rsidR="00000000" w:rsidDel="00000000" w:rsidP="00000000" w:rsidRDefault="00000000" w:rsidRPr="00000000" w14:paraId="000000A7">
      <w:pPr>
        <w:pStyle w:val="Heading2"/>
        <w:rPr/>
      </w:pPr>
      <w:bookmarkStart w:colFirst="0" w:colLast="0" w:name="_heading=h.27j97snywg6f" w:id="3"/>
      <w:bookmarkEnd w:id="3"/>
      <w:r w:rsidDel="00000000" w:rsidR="00000000" w:rsidRPr="00000000">
        <w:rPr>
          <w:rtl w:val="0"/>
        </w:rPr>
        <w:t xml:space="preserve">Connecting-Verb Classification</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def </w:t>
      </w:r>
      <w:r w:rsidDel="00000000" w:rsidR="00000000" w:rsidRPr="00000000">
        <w:rPr>
          <w:rFonts w:ascii="Courier New" w:cs="Courier New" w:eastAsia="Courier New" w:hAnsi="Courier New"/>
          <w:highlight w:val="white"/>
          <w:rtl w:val="0"/>
        </w:rPr>
        <w:t xml:space="preserve">verb_extraction(datadir):</w:t>
      </w:r>
    </w:p>
    <w:p w:rsidR="00000000" w:rsidDel="00000000" w:rsidP="00000000" w:rsidRDefault="00000000" w:rsidRPr="00000000" w14:paraId="000000A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verbs = {}</w:t>
      </w:r>
    </w:p>
    <w:p w:rsidR="00000000" w:rsidDel="00000000" w:rsidP="00000000" w:rsidRDefault="00000000" w:rsidRPr="00000000" w14:paraId="000000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used = </w:t>
      </w:r>
      <w:r w:rsidDel="00000000" w:rsidR="00000000" w:rsidRPr="00000000">
        <w:rPr>
          <w:rFonts w:ascii="Courier New" w:cs="Courier New" w:eastAsia="Courier New" w:hAnsi="Courier New"/>
          <w:color w:val="000080"/>
          <w:highlight w:val="white"/>
          <w:rtl w:val="0"/>
        </w:rPr>
        <w:t xml:space="preserve">set</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A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f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listdir(datadir):</w:t>
      </w:r>
    </w:p>
    <w:p w:rsidR="00000000" w:rsidDel="00000000" w:rsidP="00000000" w:rsidRDefault="00000000" w:rsidRPr="00000000" w14:paraId="000000AC">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parse XML file, obtaining a DOM tree</w:t>
      </w:r>
    </w:p>
    <w:p w:rsidR="00000000" w:rsidDel="00000000" w:rsidP="00000000" w:rsidRDefault="00000000" w:rsidRPr="00000000" w14:paraId="000000AD">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tree = parse(datadir + </w:t>
      </w: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 f)</w:t>
      </w:r>
    </w:p>
    <w:p w:rsidR="00000000" w:rsidDel="00000000" w:rsidP="00000000" w:rsidRDefault="00000000" w:rsidRPr="00000000" w14:paraId="000000A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process each sentence in the file</w:t>
      </w:r>
    </w:p>
    <w:p w:rsidR="00000000" w:rsidDel="00000000" w:rsidP="00000000" w:rsidRDefault="00000000" w:rsidRPr="00000000" w14:paraId="000000B0">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sentences = tree.getElementsByTagName(</w:t>
      </w:r>
      <w:r w:rsidDel="00000000" w:rsidR="00000000" w:rsidRPr="00000000">
        <w:rPr>
          <w:rFonts w:ascii="Courier New" w:cs="Courier New" w:eastAsia="Courier New" w:hAnsi="Courier New"/>
          <w:b w:val="1"/>
          <w:color w:val="008000"/>
          <w:highlight w:val="white"/>
          <w:rtl w:val="0"/>
        </w:rPr>
        <w:t xml:space="preserve">"sentence"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s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sentences:</w:t>
      </w:r>
    </w:p>
    <w:p w:rsidR="00000000" w:rsidDel="00000000" w:rsidP="00000000" w:rsidRDefault="00000000" w:rsidRPr="00000000" w14:paraId="000000B2">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analyze sentence</w:t>
      </w:r>
    </w:p>
    <w:p w:rsidR="00000000" w:rsidDel="00000000" w:rsidP="00000000" w:rsidRDefault="00000000" w:rsidRPr="00000000" w14:paraId="000000B3">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stext = s.attributes[</w:t>
      </w:r>
      <w:r w:rsidDel="00000000" w:rsidR="00000000" w:rsidRPr="00000000">
        <w:rPr>
          <w:rFonts w:ascii="Courier New" w:cs="Courier New" w:eastAsia="Courier New" w:hAnsi="Courier New"/>
          <w:b w:val="1"/>
          <w:color w:val="008000"/>
          <w:highlight w:val="white"/>
          <w:rtl w:val="0"/>
        </w:rPr>
        <w:t xml:space="preserve">"text"</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analysis = deptree(stext)</w:t>
      </w:r>
    </w:p>
    <w:p w:rsidR="00000000" w:rsidDel="00000000" w:rsidP="00000000" w:rsidRDefault="00000000" w:rsidRPr="00000000" w14:paraId="000000B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parse entities</w:t>
      </w:r>
    </w:p>
    <w:p w:rsidR="00000000" w:rsidDel="00000000" w:rsidP="00000000" w:rsidRDefault="00000000" w:rsidRPr="00000000" w14:paraId="000000B7">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entities = {}</w:t>
      </w:r>
    </w:p>
    <w:p w:rsidR="00000000" w:rsidDel="00000000" w:rsidP="00000000" w:rsidRDefault="00000000" w:rsidRPr="00000000" w14:paraId="000000B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ents = s.getElementsByTagName(</w:t>
      </w:r>
      <w:r w:rsidDel="00000000" w:rsidR="00000000" w:rsidRPr="00000000">
        <w:rPr>
          <w:rFonts w:ascii="Courier New" w:cs="Courier New" w:eastAsia="Courier New" w:hAnsi="Courier New"/>
          <w:b w:val="1"/>
          <w:color w:val="008000"/>
          <w:highlight w:val="white"/>
          <w:rtl w:val="0"/>
        </w:rPr>
        <w:t xml:space="preserve">"entity"</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e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ents:</w:t>
      </w:r>
    </w:p>
    <w:p w:rsidR="00000000" w:rsidDel="00000000" w:rsidP="00000000" w:rsidRDefault="00000000" w:rsidRPr="00000000" w14:paraId="000000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id = e.attributes[</w:t>
      </w:r>
      <w:r w:rsidDel="00000000" w:rsidR="00000000" w:rsidRPr="00000000">
        <w:rPr>
          <w:rFonts w:ascii="Courier New" w:cs="Courier New" w:eastAsia="Courier New" w:hAnsi="Courier New"/>
          <w:b w:val="1"/>
          <w:color w:val="008000"/>
          <w:highlight w:val="white"/>
          <w:rtl w:val="0"/>
        </w:rPr>
        <w:t xml:space="preserve">"id"</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B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offs = e.attributes[</w:t>
      </w:r>
      <w:r w:rsidDel="00000000" w:rsidR="00000000" w:rsidRPr="00000000">
        <w:rPr>
          <w:rFonts w:ascii="Courier New" w:cs="Courier New" w:eastAsia="Courier New" w:hAnsi="Courier New"/>
          <w:b w:val="1"/>
          <w:color w:val="008000"/>
          <w:highlight w:val="white"/>
          <w:rtl w:val="0"/>
        </w:rPr>
        <w:t xml:space="preserve">"charOffset"</w:t>
      </w:r>
      <w:r w:rsidDel="00000000" w:rsidR="00000000" w:rsidRPr="00000000">
        <w:rPr>
          <w:rFonts w:ascii="Courier New" w:cs="Courier New" w:eastAsia="Courier New" w:hAnsi="Courier New"/>
          <w:highlight w:val="white"/>
          <w:rtl w:val="0"/>
        </w:rPr>
        <w:t xml:space="preserve">].value.split(</w:t>
      </w:r>
      <w:r w:rsidDel="00000000" w:rsidR="00000000" w:rsidRPr="00000000">
        <w:rPr>
          <w:rFonts w:ascii="Courier New" w:cs="Courier New" w:eastAsia="Courier New" w:hAnsi="Courier New"/>
          <w:b w:val="1"/>
          <w:color w:val="008000"/>
          <w:highlight w:val="white"/>
          <w:rtl w:val="0"/>
        </w:rPr>
        <w:t xml:space="preserv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entities[id] = {</w:t>
      </w:r>
      <w:r w:rsidDel="00000000" w:rsidR="00000000" w:rsidRPr="00000000">
        <w:rPr>
          <w:rFonts w:ascii="Courier New" w:cs="Courier New" w:eastAsia="Courier New" w:hAnsi="Courier New"/>
          <w:b w:val="1"/>
          <w:color w:val="008000"/>
          <w:highlight w:val="white"/>
          <w:rtl w:val="0"/>
        </w:rPr>
        <w:t xml:space="preserve">'start'</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highlight w:val="white"/>
          <w:rtl w:val="0"/>
        </w:rPr>
        <w:t xml:space="preserve">(offs[</w:t>
      </w:r>
      <w:r w:rsidDel="00000000" w:rsidR="00000000" w:rsidRPr="00000000">
        <w:rPr>
          <w:rFonts w:ascii="Courier New" w:cs="Courier New" w:eastAsia="Courier New" w:hAnsi="Courier New"/>
          <w:color w:val="0000ff"/>
          <w:highlight w:val="white"/>
          <w:rtl w:val="0"/>
        </w:rPr>
        <w:t xml:space="preserve">0</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8000"/>
          <w:highlight w:val="white"/>
          <w:rtl w:val="0"/>
        </w:rPr>
        <w:t xml:space="preserve">'end'</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highlight w:val="white"/>
          <w:rtl w:val="0"/>
        </w:rPr>
        <w:t xml:space="preserve">(offs[-</w:t>
      </w:r>
      <w:r w:rsidDel="00000000" w:rsidR="00000000" w:rsidRPr="00000000">
        <w:rPr>
          <w:rFonts w:ascii="Courier New" w:cs="Courier New" w:eastAsia="Courier New" w:hAnsi="Courier New"/>
          <w:color w:val="0000ff"/>
          <w:highlight w:val="white"/>
          <w:rtl w:val="0"/>
        </w:rPr>
        <w:t xml:space="preserve">1</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for each pair in the sentence, decide whether it is DDI and its type</w:t>
      </w:r>
    </w:p>
    <w:p w:rsidR="00000000" w:rsidDel="00000000" w:rsidP="00000000" w:rsidRDefault="00000000" w:rsidRPr="00000000" w14:paraId="000000BF">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pairs = s.getElementsByTagName(</w:t>
      </w:r>
      <w:r w:rsidDel="00000000" w:rsidR="00000000" w:rsidRPr="00000000">
        <w:rPr>
          <w:rFonts w:ascii="Courier New" w:cs="Courier New" w:eastAsia="Courier New" w:hAnsi="Courier New"/>
          <w:b w:val="1"/>
          <w:color w:val="008000"/>
          <w:highlight w:val="white"/>
          <w:rtl w:val="0"/>
        </w:rPr>
        <w:t xml:space="preserve">"pair"</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p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pairs:</w:t>
      </w:r>
    </w:p>
    <w:p w:rsidR="00000000" w:rsidDel="00000000" w:rsidP="00000000" w:rsidRDefault="00000000" w:rsidRPr="00000000" w14:paraId="000000C1">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ground truth</w:t>
      </w:r>
    </w:p>
    <w:p w:rsidR="00000000" w:rsidDel="00000000" w:rsidP="00000000" w:rsidRDefault="00000000" w:rsidRPr="00000000" w14:paraId="000000C2">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ddi = p.attributes[</w:t>
      </w:r>
      <w:r w:rsidDel="00000000" w:rsidR="00000000" w:rsidRPr="00000000">
        <w:rPr>
          <w:rFonts w:ascii="Courier New" w:cs="Courier New" w:eastAsia="Courier New" w:hAnsi="Courier New"/>
          <w:b w:val="1"/>
          <w:color w:val="008000"/>
          <w:highlight w:val="white"/>
          <w:rtl w:val="0"/>
        </w:rPr>
        <w:t xml:space="preserve">"ddi"</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C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(ddi == </w:t>
      </w:r>
      <w:r w:rsidDel="00000000" w:rsidR="00000000" w:rsidRPr="00000000">
        <w:rPr>
          <w:rFonts w:ascii="Courier New" w:cs="Courier New" w:eastAsia="Courier New" w:hAnsi="Courier New"/>
          <w:b w:val="1"/>
          <w:color w:val="008000"/>
          <w:highlight w:val="white"/>
          <w:rtl w:val="0"/>
        </w:rPr>
        <w:t xml:space="preserve">"true"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dditype = p.attributes[</w:t>
      </w:r>
      <w:r w:rsidDel="00000000" w:rsidR="00000000" w:rsidRPr="00000000">
        <w:rPr>
          <w:rFonts w:ascii="Courier New" w:cs="Courier New" w:eastAsia="Courier New" w:hAnsi="Courier New"/>
          <w:b w:val="1"/>
          <w:color w:val="008000"/>
          <w:highlight w:val="white"/>
          <w:rtl w:val="0"/>
        </w:rPr>
        <w:t xml:space="preserve">"type"</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6">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highlight w:val="white"/>
          <w:rtl w:val="0"/>
        </w:rPr>
        <w:t xml:space="preserve">                   dditype = </w:t>
      </w:r>
      <w:r w:rsidDel="00000000" w:rsidR="00000000" w:rsidRPr="00000000">
        <w:rPr>
          <w:rFonts w:ascii="Courier New" w:cs="Courier New" w:eastAsia="Courier New" w:hAnsi="Courier New"/>
          <w:b w:val="1"/>
          <w:color w:val="008000"/>
          <w:highlight w:val="white"/>
          <w:rtl w:val="0"/>
        </w:rPr>
        <w:t xml:space="preserve">"null"</w:t>
      </w:r>
    </w:p>
    <w:p w:rsidR="00000000" w:rsidDel="00000000" w:rsidP="00000000" w:rsidRDefault="00000000" w:rsidRPr="00000000" w14:paraId="000000C7">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continue</w:t>
      </w:r>
    </w:p>
    <w:p w:rsidR="00000000" w:rsidDel="00000000" w:rsidP="00000000" w:rsidRDefault="00000000" w:rsidRPr="00000000" w14:paraId="000000C8">
      <w:pPr>
        <w:rPr>
          <w:rFonts w:ascii="Courier New" w:cs="Courier New" w:eastAsia="Courier New" w:hAnsi="Courier New"/>
          <w:i w:val="1"/>
          <w:color w:val="808080"/>
          <w:highlight w:val="white"/>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i w:val="1"/>
          <w:color w:val="808080"/>
          <w:highlight w:val="white"/>
          <w:rtl w:val="0"/>
        </w:rPr>
        <w:t xml:space="preserve">               # target entities</w:t>
      </w:r>
    </w:p>
    <w:p w:rsidR="00000000" w:rsidDel="00000000" w:rsidP="00000000" w:rsidRDefault="00000000" w:rsidRPr="00000000" w14:paraId="000000CA">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e1 = p.attributes[</w:t>
      </w:r>
      <w:r w:rsidDel="00000000" w:rsidR="00000000" w:rsidRPr="00000000">
        <w:rPr>
          <w:rFonts w:ascii="Courier New" w:cs="Courier New" w:eastAsia="Courier New" w:hAnsi="Courier New"/>
          <w:b w:val="1"/>
          <w:color w:val="008000"/>
          <w:highlight w:val="white"/>
          <w:rtl w:val="0"/>
        </w:rPr>
        <w:t xml:space="preserve">"e1"</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C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e2 = p.attributes[</w:t>
      </w:r>
      <w:r w:rsidDel="00000000" w:rsidR="00000000" w:rsidRPr="00000000">
        <w:rPr>
          <w:rFonts w:ascii="Courier New" w:cs="Courier New" w:eastAsia="Courier New" w:hAnsi="Courier New"/>
          <w:b w:val="1"/>
          <w:color w:val="008000"/>
          <w:highlight w:val="white"/>
          <w:rtl w:val="0"/>
        </w:rPr>
        <w:t xml:space="preserve">"e2"</w:t>
      </w:r>
      <w:r w:rsidDel="00000000" w:rsidR="00000000" w:rsidRPr="00000000">
        <w:rPr>
          <w:rFonts w:ascii="Courier New" w:cs="Courier New" w:eastAsia="Courier New" w:hAnsi="Courier New"/>
          <w:highlight w:val="white"/>
          <w:rtl w:val="0"/>
        </w:rPr>
        <w:t xml:space="preserve">].value</w:t>
      </w:r>
    </w:p>
    <w:p w:rsidR="00000000" w:rsidDel="00000000" w:rsidP="00000000" w:rsidRDefault="00000000" w:rsidRPr="00000000" w14:paraId="000000C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tkE1 = analysis.get_fragment_head(entities[e1][</w:t>
      </w:r>
      <w:r w:rsidDel="00000000" w:rsidR="00000000" w:rsidRPr="00000000">
        <w:rPr>
          <w:rFonts w:ascii="Courier New" w:cs="Courier New" w:eastAsia="Courier New" w:hAnsi="Courier New"/>
          <w:b w:val="1"/>
          <w:color w:val="008000"/>
          <w:highlight w:val="white"/>
          <w:rtl w:val="0"/>
        </w:rPr>
        <w:t xml:space="preserve">'start'</w:t>
      </w:r>
      <w:r w:rsidDel="00000000" w:rsidR="00000000" w:rsidRPr="00000000">
        <w:rPr>
          <w:rFonts w:ascii="Courier New" w:cs="Courier New" w:eastAsia="Courier New" w:hAnsi="Courier New"/>
          <w:highlight w:val="white"/>
          <w:rtl w:val="0"/>
        </w:rPr>
        <w:t xml:space="preserve">], entities[e1][</w:t>
      </w:r>
      <w:r w:rsidDel="00000000" w:rsidR="00000000" w:rsidRPr="00000000">
        <w:rPr>
          <w:rFonts w:ascii="Courier New" w:cs="Courier New" w:eastAsia="Courier New" w:hAnsi="Courier New"/>
          <w:b w:val="1"/>
          <w:color w:val="008000"/>
          <w:highlight w:val="white"/>
          <w:rtl w:val="0"/>
        </w:rPr>
        <w:t xml:space="preserve">'end'</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tkE2 = analysis.get_fragment_head(entities[e2][</w:t>
      </w:r>
      <w:r w:rsidDel="00000000" w:rsidR="00000000" w:rsidRPr="00000000">
        <w:rPr>
          <w:rFonts w:ascii="Courier New" w:cs="Courier New" w:eastAsia="Courier New" w:hAnsi="Courier New"/>
          <w:b w:val="1"/>
          <w:color w:val="008000"/>
          <w:highlight w:val="white"/>
          <w:rtl w:val="0"/>
        </w:rPr>
        <w:t xml:space="preserve">'start'</w:t>
      </w:r>
      <w:r w:rsidDel="00000000" w:rsidR="00000000" w:rsidRPr="00000000">
        <w:rPr>
          <w:rFonts w:ascii="Courier New" w:cs="Courier New" w:eastAsia="Courier New" w:hAnsi="Courier New"/>
          <w:highlight w:val="white"/>
          <w:rtl w:val="0"/>
        </w:rPr>
        <w:t xml:space="preserve">], entities[e2][</w:t>
      </w:r>
      <w:r w:rsidDel="00000000" w:rsidR="00000000" w:rsidRPr="00000000">
        <w:rPr>
          <w:rFonts w:ascii="Courier New" w:cs="Courier New" w:eastAsia="Courier New" w:hAnsi="Courier New"/>
          <w:b w:val="1"/>
          <w:color w:val="008000"/>
          <w:highlight w:val="white"/>
          <w:rtl w:val="0"/>
        </w:rPr>
        <w:t xml:space="preserve">'end'</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put lcs lemma in the dict</w:t>
      </w:r>
    </w:p>
    <w:p w:rsidR="00000000" w:rsidDel="00000000" w:rsidP="00000000" w:rsidRDefault="00000000" w:rsidRPr="00000000" w14:paraId="000000D0">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lcs = analysis.get_LCS(tkE1, tkE2)</w:t>
      </w:r>
    </w:p>
    <w:p w:rsidR="00000000" w:rsidDel="00000000" w:rsidP="00000000" w:rsidRDefault="00000000" w:rsidRPr="00000000" w14:paraId="000000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lcs </w:t>
      </w:r>
      <w:r w:rsidDel="00000000" w:rsidR="00000000" w:rsidRPr="00000000">
        <w:rPr>
          <w:rFonts w:ascii="Courier New" w:cs="Courier New" w:eastAsia="Courier New" w:hAnsi="Courier New"/>
          <w:b w:val="1"/>
          <w:color w:val="000080"/>
          <w:highlight w:val="white"/>
          <w:rtl w:val="0"/>
        </w:rPr>
        <w:t xml:space="preserve">is not None and </w:t>
      </w:r>
      <w:r w:rsidDel="00000000" w:rsidR="00000000" w:rsidRPr="00000000">
        <w:rPr>
          <w:rFonts w:ascii="Courier New" w:cs="Courier New" w:eastAsia="Courier New" w:hAnsi="Courier New"/>
          <w:highlight w:val="white"/>
          <w:rtl w:val="0"/>
        </w:rPr>
        <w:t xml:space="preserve">analysis.get_tag(lcs)[</w:t>
      </w:r>
      <w:r w:rsidDel="00000000" w:rsidR="00000000" w:rsidRPr="00000000">
        <w:rPr>
          <w:rFonts w:ascii="Courier New" w:cs="Courier New" w:eastAsia="Courier New" w:hAnsi="Courier New"/>
          <w:color w:val="0000ff"/>
          <w:highlight w:val="white"/>
          <w:rtl w:val="0"/>
        </w:rPr>
        <w:t xml:space="preserve">0</w:t>
      </w:r>
      <w:r w:rsidDel="00000000" w:rsidR="00000000" w:rsidRPr="00000000">
        <w:rPr>
          <w:rFonts w:ascii="Courier New" w:cs="Courier New" w:eastAsia="Courier New" w:hAnsi="Courier New"/>
          <w:highlight w:val="white"/>
          <w:rtl w:val="0"/>
        </w:rPr>
        <w:t xml:space="preserve">] == </w:t>
      </w:r>
      <w:r w:rsidDel="00000000" w:rsidR="00000000" w:rsidRPr="00000000">
        <w:rPr>
          <w:rFonts w:ascii="Courier New" w:cs="Courier New" w:eastAsia="Courier New" w:hAnsi="Courier New"/>
          <w:b w:val="1"/>
          <w:color w:val="008000"/>
          <w:highlight w:val="white"/>
          <w:rtl w:val="0"/>
        </w:rPr>
        <w:t xml:space="preserve">'V' </w:t>
      </w:r>
      <w:r w:rsidDel="00000000" w:rsidR="00000000" w:rsidRPr="00000000">
        <w:rPr>
          <w:rFonts w:ascii="Courier New" w:cs="Courier New" w:eastAsia="Courier New" w:hAnsi="Courier New"/>
          <w:b w:val="1"/>
          <w:color w:val="000080"/>
          <w:highlight w:val="white"/>
          <w:rtl w:val="0"/>
        </w:rPr>
        <w:t xml:space="preserve">and </w:t>
      </w:r>
      <w:r w:rsidDel="00000000" w:rsidR="00000000" w:rsidRPr="00000000">
        <w:rPr>
          <w:rFonts w:ascii="Courier New" w:cs="Courier New" w:eastAsia="Courier New" w:hAnsi="Courier New"/>
          <w:highlight w:val="white"/>
          <w:rtl w:val="0"/>
        </w:rPr>
        <w:t xml:space="preserve">tkE1 != tkE2:</w:t>
      </w:r>
    </w:p>
    <w:p w:rsidR="00000000" w:rsidDel="00000000" w:rsidP="00000000" w:rsidRDefault="00000000" w:rsidRPr="00000000" w14:paraId="000000D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lemma = analysis.get_lemma(lcs)</w:t>
      </w:r>
    </w:p>
    <w:p w:rsidR="00000000" w:rsidDel="00000000" w:rsidP="00000000" w:rsidRDefault="00000000" w:rsidRPr="00000000" w14:paraId="000000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dditype </w:t>
      </w:r>
      <w:r w:rsidDel="00000000" w:rsidR="00000000" w:rsidRPr="00000000">
        <w:rPr>
          <w:rFonts w:ascii="Courier New" w:cs="Courier New" w:eastAsia="Courier New" w:hAnsi="Courier New"/>
          <w:b w:val="1"/>
          <w:color w:val="000080"/>
          <w:highlight w:val="white"/>
          <w:rtl w:val="0"/>
        </w:rPr>
        <w:t xml:space="preserve">not in </w:t>
      </w:r>
      <w:r w:rsidDel="00000000" w:rsidR="00000000" w:rsidRPr="00000000">
        <w:rPr>
          <w:rFonts w:ascii="Courier New" w:cs="Courier New" w:eastAsia="Courier New" w:hAnsi="Courier New"/>
          <w:highlight w:val="white"/>
          <w:rtl w:val="0"/>
        </w:rPr>
        <w:t xml:space="preserve">verbs: verbs[dditype] = </w:t>
      </w:r>
      <w:r w:rsidDel="00000000" w:rsidR="00000000" w:rsidRPr="00000000">
        <w:rPr>
          <w:rFonts w:ascii="Courier New" w:cs="Courier New" w:eastAsia="Courier New" w:hAnsi="Courier New"/>
          <w:color w:val="000080"/>
          <w:highlight w:val="white"/>
          <w:rtl w:val="0"/>
        </w:rPr>
        <w:t xml:space="preserve">set</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D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lemma </w:t>
      </w:r>
      <w:r w:rsidDel="00000000" w:rsidR="00000000" w:rsidRPr="00000000">
        <w:rPr>
          <w:rFonts w:ascii="Courier New" w:cs="Courier New" w:eastAsia="Courier New" w:hAnsi="Courier New"/>
          <w:b w:val="1"/>
          <w:color w:val="000080"/>
          <w:highlight w:val="white"/>
          <w:rtl w:val="0"/>
        </w:rPr>
        <w:t xml:space="preserve">not in </w:t>
      </w:r>
      <w:r w:rsidDel="00000000" w:rsidR="00000000" w:rsidRPr="00000000">
        <w:rPr>
          <w:rFonts w:ascii="Courier New" w:cs="Courier New" w:eastAsia="Courier New" w:hAnsi="Courier New"/>
          <w:highlight w:val="white"/>
          <w:rtl w:val="0"/>
        </w:rPr>
        <w:t xml:space="preserve">used:</w:t>
      </w:r>
    </w:p>
    <w:p w:rsidR="00000000" w:rsidDel="00000000" w:rsidP="00000000" w:rsidRDefault="00000000" w:rsidRPr="00000000" w14:paraId="000000D5">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found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0D6">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for </w:t>
      </w:r>
      <w:r w:rsidDel="00000000" w:rsidR="00000000" w:rsidRPr="00000000">
        <w:rPr>
          <w:rFonts w:ascii="Courier New" w:cs="Courier New" w:eastAsia="Courier New" w:hAnsi="Courier New"/>
          <w:highlight w:val="white"/>
          <w:rtl w:val="0"/>
        </w:rPr>
        <w:t xml:space="preserve">k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verbs.keys():</w:t>
      </w:r>
    </w:p>
    <w:p w:rsidR="00000000" w:rsidDel="00000000" w:rsidP="00000000" w:rsidRDefault="00000000" w:rsidRPr="00000000" w14:paraId="000000D7">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dditype == k: </w:t>
      </w:r>
      <w:r w:rsidDel="00000000" w:rsidR="00000000" w:rsidRPr="00000000">
        <w:rPr>
          <w:rFonts w:ascii="Courier New" w:cs="Courier New" w:eastAsia="Courier New" w:hAnsi="Courier New"/>
          <w:b w:val="1"/>
          <w:color w:val="000080"/>
          <w:highlight w:val="white"/>
          <w:rtl w:val="0"/>
        </w:rPr>
        <w:t xml:space="preserve">continue</w:t>
      </w:r>
    </w:p>
    <w:p w:rsidR="00000000" w:rsidDel="00000000" w:rsidP="00000000" w:rsidRDefault="00000000" w:rsidRPr="00000000" w14:paraId="000000D8">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if </w:t>
      </w:r>
      <w:r w:rsidDel="00000000" w:rsidR="00000000" w:rsidRPr="00000000">
        <w:rPr>
          <w:rFonts w:ascii="Courier New" w:cs="Courier New" w:eastAsia="Courier New" w:hAnsi="Courier New"/>
          <w:highlight w:val="white"/>
          <w:rtl w:val="0"/>
        </w:rPr>
        <w:t xml:space="preserve">lemma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verbs[k]:</w:t>
      </w:r>
    </w:p>
    <w:p w:rsidR="00000000" w:rsidDel="00000000" w:rsidP="00000000" w:rsidRDefault="00000000" w:rsidRPr="00000000" w14:paraId="000000D9">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found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0DA">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used.add(lemma)</w:t>
      </w:r>
    </w:p>
    <w:p w:rsidR="00000000" w:rsidDel="00000000" w:rsidP="00000000" w:rsidRDefault="00000000" w:rsidRPr="00000000" w14:paraId="000000D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verbs[k].remove(lemma)</w:t>
      </w:r>
    </w:p>
    <w:p w:rsidR="00000000" w:rsidDel="00000000" w:rsidP="00000000" w:rsidRDefault="00000000" w:rsidRPr="00000000" w14:paraId="000000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not </w:t>
      </w:r>
      <w:r w:rsidDel="00000000" w:rsidR="00000000" w:rsidRPr="00000000">
        <w:rPr>
          <w:rFonts w:ascii="Courier New" w:cs="Courier New" w:eastAsia="Courier New" w:hAnsi="Courier New"/>
          <w:highlight w:val="white"/>
          <w:rtl w:val="0"/>
        </w:rPr>
        <w:t xml:space="preserve">found:</w:t>
      </w:r>
    </w:p>
    <w:p w:rsidR="00000000" w:rsidDel="00000000" w:rsidP="00000000" w:rsidRDefault="00000000" w:rsidRPr="00000000" w14:paraId="000000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verbs[dditype].add(lemma)</w:t>
      </w:r>
    </w:p>
    <w:p w:rsidR="00000000" w:rsidDel="00000000" w:rsidP="00000000" w:rsidRDefault="00000000" w:rsidRPr="00000000" w14:paraId="000000D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return </w:t>
      </w:r>
      <w:r w:rsidDel="00000000" w:rsidR="00000000" w:rsidRPr="00000000">
        <w:rPr>
          <w:rFonts w:ascii="Courier New" w:cs="Courier New" w:eastAsia="Courier New" w:hAnsi="Courier New"/>
          <w:highlight w:val="white"/>
          <w:rtl w:val="0"/>
        </w:rPr>
        <w:t xml:space="preserve">verbs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heading=h.7puyf4jng3cu" w:id="4"/>
      <w:bookmarkEnd w:id="4"/>
      <w:r w:rsidDel="00000000" w:rsidR="00000000" w:rsidRPr="00000000">
        <w:rPr>
          <w:rtl w:val="0"/>
        </w:rPr>
        <w:t xml:space="preserve">Feature Extraction</w:t>
      </w:r>
    </w:p>
    <w:p w:rsidR="00000000" w:rsidDel="00000000" w:rsidP="00000000" w:rsidRDefault="00000000" w:rsidRPr="00000000" w14:paraId="000000E6">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def </w:t>
      </w:r>
      <w:r w:rsidDel="00000000" w:rsidR="00000000" w:rsidRPr="00000000">
        <w:rPr>
          <w:rFonts w:ascii="Courier New" w:cs="Courier New" w:eastAsia="Courier New" w:hAnsi="Courier New"/>
          <w:highlight w:val="white"/>
          <w:rtl w:val="0"/>
        </w:rPr>
        <w:t xml:space="preserve">extract_features(tree, entities, e1, e2):</w:t>
      </w:r>
    </w:p>
    <w:p w:rsidR="00000000" w:rsidDel="00000000" w:rsidP="00000000" w:rsidRDefault="00000000" w:rsidRPr="00000000" w14:paraId="000000E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 = </w:t>
      </w:r>
      <w:r w:rsidDel="00000000" w:rsidR="00000000" w:rsidRPr="00000000">
        <w:rPr>
          <w:rFonts w:ascii="Courier New" w:cs="Courier New" w:eastAsia="Courier New" w:hAnsi="Courier New"/>
          <w:color w:val="000080"/>
          <w:highlight w:val="white"/>
          <w:rtl w:val="0"/>
        </w:rPr>
        <w:t xml:space="preserve">set</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get head token for each gold entity</w:t>
      </w:r>
    </w:p>
    <w:p w:rsidR="00000000" w:rsidDel="00000000" w:rsidP="00000000" w:rsidRDefault="00000000" w:rsidRPr="00000000" w14:paraId="000000EA">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tkE1 = tree.get_fragment_head(entities[e1][</w:t>
      </w:r>
      <w:r w:rsidDel="00000000" w:rsidR="00000000" w:rsidRPr="00000000">
        <w:rPr>
          <w:rFonts w:ascii="Courier New" w:cs="Courier New" w:eastAsia="Courier New" w:hAnsi="Courier New"/>
          <w:b w:val="1"/>
          <w:color w:val="008000"/>
          <w:highlight w:val="white"/>
          <w:rtl w:val="0"/>
        </w:rPr>
        <w:t xml:space="preserve">'start'</w:t>
      </w:r>
      <w:r w:rsidDel="00000000" w:rsidR="00000000" w:rsidRPr="00000000">
        <w:rPr>
          <w:rFonts w:ascii="Courier New" w:cs="Courier New" w:eastAsia="Courier New" w:hAnsi="Courier New"/>
          <w:highlight w:val="white"/>
          <w:rtl w:val="0"/>
        </w:rPr>
        <w:t xml:space="preserve">], entities[e1][</w:t>
      </w:r>
      <w:r w:rsidDel="00000000" w:rsidR="00000000" w:rsidRPr="00000000">
        <w:rPr>
          <w:rFonts w:ascii="Courier New" w:cs="Courier New" w:eastAsia="Courier New" w:hAnsi="Courier New"/>
          <w:b w:val="1"/>
          <w:color w:val="008000"/>
          <w:highlight w:val="white"/>
          <w:rtl w:val="0"/>
        </w:rPr>
        <w:t xml:space="preserve">'end'</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tkE2 = tree.get_fragment_head(entities[e2][</w:t>
      </w:r>
      <w:r w:rsidDel="00000000" w:rsidR="00000000" w:rsidRPr="00000000">
        <w:rPr>
          <w:rFonts w:ascii="Courier New" w:cs="Courier New" w:eastAsia="Courier New" w:hAnsi="Courier New"/>
          <w:b w:val="1"/>
          <w:color w:val="008000"/>
          <w:highlight w:val="white"/>
          <w:rtl w:val="0"/>
        </w:rPr>
        <w:t xml:space="preserve">'start'</w:t>
      </w:r>
      <w:r w:rsidDel="00000000" w:rsidR="00000000" w:rsidRPr="00000000">
        <w:rPr>
          <w:rFonts w:ascii="Courier New" w:cs="Courier New" w:eastAsia="Courier New" w:hAnsi="Courier New"/>
          <w:highlight w:val="white"/>
          <w:rtl w:val="0"/>
        </w:rPr>
        <w:t xml:space="preserve">], entities[e2][</w:t>
      </w:r>
      <w:r w:rsidDel="00000000" w:rsidR="00000000" w:rsidRPr="00000000">
        <w:rPr>
          <w:rFonts w:ascii="Courier New" w:cs="Courier New" w:eastAsia="Courier New" w:hAnsi="Courier New"/>
          <w:b w:val="1"/>
          <w:color w:val="008000"/>
          <w:highlight w:val="white"/>
          <w:rtl w:val="0"/>
        </w:rPr>
        <w:t xml:space="preserve">'end'</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check if it's equal, since that's an error of bad offset parsing (e.g. 51-59;70-84 -&gt; start: 51, end: 84)</w:t>
      </w:r>
    </w:p>
    <w:p w:rsidR="00000000" w:rsidDel="00000000" w:rsidP="00000000" w:rsidRDefault="00000000" w:rsidRPr="00000000" w14:paraId="000000EE">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tkE1 </w:t>
      </w:r>
      <w:r w:rsidDel="00000000" w:rsidR="00000000" w:rsidRPr="00000000">
        <w:rPr>
          <w:rFonts w:ascii="Courier New" w:cs="Courier New" w:eastAsia="Courier New" w:hAnsi="Courier New"/>
          <w:b w:val="1"/>
          <w:color w:val="000080"/>
          <w:highlight w:val="white"/>
          <w:rtl w:val="0"/>
        </w:rPr>
        <w:t xml:space="preserve">is not None and </w:t>
      </w:r>
      <w:r w:rsidDel="00000000" w:rsidR="00000000" w:rsidRPr="00000000">
        <w:rPr>
          <w:rFonts w:ascii="Courier New" w:cs="Courier New" w:eastAsia="Courier New" w:hAnsi="Courier New"/>
          <w:highlight w:val="white"/>
          <w:rtl w:val="0"/>
        </w:rPr>
        <w:t xml:space="preserve">tkE2 </w:t>
      </w:r>
      <w:r w:rsidDel="00000000" w:rsidR="00000000" w:rsidRPr="00000000">
        <w:rPr>
          <w:rFonts w:ascii="Courier New" w:cs="Courier New" w:eastAsia="Courier New" w:hAnsi="Courier New"/>
          <w:b w:val="1"/>
          <w:color w:val="000080"/>
          <w:highlight w:val="white"/>
          <w:rtl w:val="0"/>
        </w:rPr>
        <w:t xml:space="preserve">is not None and </w:t>
      </w:r>
      <w:r w:rsidDel="00000000" w:rsidR="00000000" w:rsidRPr="00000000">
        <w:rPr>
          <w:rFonts w:ascii="Courier New" w:cs="Courier New" w:eastAsia="Courier New" w:hAnsi="Courier New"/>
          <w:highlight w:val="white"/>
          <w:rtl w:val="0"/>
        </w:rPr>
        <w:t xml:space="preserve">tkE1 != tkE2:</w:t>
      </w:r>
    </w:p>
    <w:p w:rsidR="00000000" w:rsidDel="00000000" w:rsidP="00000000" w:rsidRDefault="00000000" w:rsidRPr="00000000" w14:paraId="000000EF">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make sure tkE1 is the first token</w:t>
      </w:r>
    </w:p>
    <w:p w:rsidR="00000000" w:rsidDel="00000000" w:rsidP="00000000" w:rsidRDefault="00000000" w:rsidRPr="00000000" w14:paraId="000000F0">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tkE1 &gt; tkE2:</w:t>
      </w:r>
    </w:p>
    <w:p w:rsidR="00000000" w:rsidDel="00000000" w:rsidP="00000000" w:rsidRDefault="00000000" w:rsidRPr="00000000" w14:paraId="000000F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 = tkE1</w:t>
      </w:r>
    </w:p>
    <w:p w:rsidR="00000000" w:rsidDel="00000000" w:rsidP="00000000" w:rsidRDefault="00000000" w:rsidRPr="00000000" w14:paraId="000000F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tkE1 = tkE2</w:t>
      </w:r>
    </w:p>
    <w:p w:rsidR="00000000" w:rsidDel="00000000" w:rsidP="00000000" w:rsidRDefault="00000000" w:rsidRPr="00000000" w14:paraId="000000F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tkE2 = t</w:t>
      </w:r>
    </w:p>
    <w:p w:rsidR="00000000" w:rsidDel="00000000" w:rsidP="00000000" w:rsidRDefault="00000000" w:rsidRPr="00000000" w14:paraId="000000F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features for tokens in between E1 and E2</w:t>
      </w:r>
    </w:p>
    <w:p w:rsidR="00000000" w:rsidDel="00000000" w:rsidP="00000000" w:rsidRDefault="00000000" w:rsidRPr="00000000" w14:paraId="000000F6">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tk = tkE1</w:t>
      </w:r>
    </w:p>
    <w:p w:rsidR="00000000" w:rsidDel="00000000" w:rsidP="00000000" w:rsidRDefault="00000000" w:rsidRPr="00000000" w14:paraId="000000F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realTokens = []</w:t>
      </w:r>
    </w:p>
    <w:p w:rsidR="00000000" w:rsidDel="00000000" w:rsidP="00000000" w:rsidRDefault="00000000" w:rsidRPr="00000000" w14:paraId="000000F8">
      <w:pPr>
        <w:rPr>
          <w:rFonts w:ascii="Courier New" w:cs="Courier New" w:eastAsia="Courier New" w:hAnsi="Courier New"/>
          <w:color w:val="0000ff"/>
          <w:highlight w:val="white"/>
        </w:rPr>
      </w:pPr>
      <w:r w:rsidDel="00000000" w:rsidR="00000000" w:rsidRPr="00000000">
        <w:rPr>
          <w:rFonts w:ascii="Courier New" w:cs="Courier New" w:eastAsia="Courier New" w:hAnsi="Courier New"/>
          <w:highlight w:val="white"/>
          <w:rtl w:val="0"/>
        </w:rPr>
        <w:t xml:space="preserve">       nstopw = </w:t>
      </w:r>
      <w:r w:rsidDel="00000000" w:rsidR="00000000" w:rsidRPr="00000000">
        <w:rPr>
          <w:rFonts w:ascii="Courier New" w:cs="Courier New" w:eastAsia="Courier New" w:hAnsi="Courier New"/>
          <w:color w:val="0000ff"/>
          <w:highlight w:val="white"/>
          <w:rtl w:val="0"/>
        </w:rPr>
        <w:t xml:space="preserve">0</w:t>
      </w:r>
    </w:p>
    <w:p w:rsidR="00000000" w:rsidDel="00000000" w:rsidP="00000000" w:rsidRDefault="00000000" w:rsidRPr="00000000" w14:paraId="000000F9">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while </w:t>
      </w:r>
      <w:r w:rsidDel="00000000" w:rsidR="00000000" w:rsidRPr="00000000">
        <w:rPr>
          <w:rFonts w:ascii="Courier New" w:cs="Courier New" w:eastAsia="Courier New" w:hAnsi="Courier New"/>
          <w:highlight w:val="white"/>
          <w:rtl w:val="0"/>
        </w:rPr>
        <w:t xml:space="preserve">tk &lt;= tkE2:</w:t>
      </w:r>
    </w:p>
    <w:p w:rsidR="00000000" w:rsidDel="00000000" w:rsidP="00000000" w:rsidRDefault="00000000" w:rsidRPr="00000000" w14:paraId="000000F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try</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F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while True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FC">
      <w:pPr>
        <w:rPr>
          <w:rFonts w:ascii="Courier New" w:cs="Courier New" w:eastAsia="Courier New" w:hAnsi="Courier New"/>
          <w:color w:val="0000ff"/>
          <w:highlight w:val="white"/>
        </w:rPr>
      </w:pPr>
      <w:r w:rsidDel="00000000" w:rsidR="00000000" w:rsidRPr="00000000">
        <w:rPr>
          <w:rFonts w:ascii="Courier New" w:cs="Courier New" w:eastAsia="Courier New" w:hAnsi="Courier New"/>
          <w:highlight w:val="white"/>
          <w:rtl w:val="0"/>
        </w:rPr>
        <w:t xml:space="preserve">                   tk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0FD">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tk &gt; tkE2:</w:t>
      </w:r>
    </w:p>
    <w:p w:rsidR="00000000" w:rsidDel="00000000" w:rsidP="00000000" w:rsidRDefault="00000000" w:rsidRPr="00000000" w14:paraId="000000FE">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break</w:t>
      </w:r>
    </w:p>
    <w:p w:rsidR="00000000" w:rsidDel="00000000" w:rsidP="00000000" w:rsidRDefault="00000000" w:rsidRPr="00000000" w14:paraId="000000FF">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if not </w:t>
      </w:r>
      <w:r w:rsidDel="00000000" w:rsidR="00000000" w:rsidRPr="00000000">
        <w:rPr>
          <w:rFonts w:ascii="Courier New" w:cs="Courier New" w:eastAsia="Courier New" w:hAnsi="Courier New"/>
          <w:highlight w:val="white"/>
          <w:rtl w:val="0"/>
        </w:rPr>
        <w:t xml:space="preserve">tree.is_stopword(tk):</w:t>
      </w:r>
    </w:p>
    <w:p w:rsidR="00000000" w:rsidDel="00000000" w:rsidP="00000000" w:rsidRDefault="00000000" w:rsidRPr="00000000" w14:paraId="0000010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realTokens.append(tk)</w:t>
      </w:r>
    </w:p>
    <w:p w:rsidR="00000000" w:rsidDel="00000000" w:rsidP="00000000" w:rsidRDefault="00000000" w:rsidRPr="00000000" w14:paraId="00000101">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break</w:t>
      </w:r>
    </w:p>
    <w:p w:rsidR="00000000" w:rsidDel="00000000" w:rsidP="00000000" w:rsidRDefault="00000000" w:rsidRPr="00000000" w14:paraId="00000102">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03">
      <w:pPr>
        <w:rPr>
          <w:rFonts w:ascii="Courier New" w:cs="Courier New" w:eastAsia="Courier New" w:hAnsi="Courier New"/>
          <w:color w:val="0000ff"/>
          <w:highlight w:val="white"/>
        </w:rPr>
      </w:pPr>
      <w:r w:rsidDel="00000000" w:rsidR="00000000" w:rsidRPr="00000000">
        <w:rPr>
          <w:rFonts w:ascii="Courier New" w:cs="Courier New" w:eastAsia="Courier New" w:hAnsi="Courier New"/>
          <w:highlight w:val="white"/>
          <w:rtl w:val="0"/>
        </w:rPr>
        <w:t xml:space="preserve">                       nstopw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104">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except </w:t>
      </w:r>
      <w:r w:rsidDel="00000000" w:rsidR="00000000" w:rsidRPr="00000000">
        <w:rPr>
          <w:rFonts w:ascii="Courier New" w:cs="Courier New" w:eastAsia="Courier New" w:hAnsi="Courier New"/>
          <w:color w:val="000080"/>
          <w:highlight w:val="white"/>
          <w:rtl w:val="0"/>
        </w:rPr>
        <w:t xml:space="preserve">Exception </w:t>
      </w:r>
      <w:r w:rsidDel="00000000" w:rsidR="00000000" w:rsidRPr="00000000">
        <w:rPr>
          <w:rFonts w:ascii="Courier New" w:cs="Courier New" w:eastAsia="Courier New" w:hAnsi="Courier New"/>
          <w:b w:val="1"/>
          <w:color w:val="000080"/>
          <w:highlight w:val="white"/>
          <w:rtl w:val="0"/>
        </w:rPr>
        <w:t xml:space="preserve">as </w:t>
      </w:r>
      <w:r w:rsidDel="00000000" w:rsidR="00000000" w:rsidRPr="00000000">
        <w:rPr>
          <w:rFonts w:ascii="Courier New" w:cs="Courier New" w:eastAsia="Courier New" w:hAnsi="Courier New"/>
          <w:highlight w:val="white"/>
          <w:rtl w:val="0"/>
        </w:rPr>
        <w:t xml:space="preserve">e:</w:t>
      </w:r>
    </w:p>
    <w:p w:rsidR="00000000" w:rsidDel="00000000" w:rsidP="00000000" w:rsidRDefault="00000000" w:rsidRPr="00000000" w14:paraId="0000010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raise </w:t>
      </w:r>
      <w:r w:rsidDel="00000000" w:rsidR="00000000" w:rsidRPr="00000000">
        <w:rPr>
          <w:rFonts w:ascii="Courier New" w:cs="Courier New" w:eastAsia="Courier New" w:hAnsi="Courier New"/>
          <w:highlight w:val="white"/>
          <w:rtl w:val="0"/>
        </w:rPr>
        <w:t xml:space="preserve">e</w:t>
      </w:r>
    </w:p>
    <w:p w:rsidR="00000000" w:rsidDel="00000000" w:rsidP="00000000" w:rsidRDefault="00000000" w:rsidRPr="00000000" w14:paraId="0000010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i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color w:val="000080"/>
          <w:highlight w:val="white"/>
          <w:rtl w:val="0"/>
        </w:rPr>
        <w:t xml:space="preserve">range</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0000ff"/>
          <w:highlight w:val="white"/>
          <w:rtl w:val="0"/>
        </w:rPr>
        <w:t xml:space="preserve">3</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0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highlight w:val="white"/>
          <w:rtl w:val="0"/>
        </w:rPr>
        <w:t xml:space="preserve">(realTokens) &lt;= i:</w:t>
      </w:r>
    </w:p>
    <w:p w:rsidR="00000000" w:rsidDel="00000000" w:rsidP="00000000" w:rsidRDefault="00000000" w:rsidRPr="00000000" w14:paraId="00000109">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highlight w:val="white"/>
          <w:rtl w:val="0"/>
        </w:rPr>
        <w:t xml:space="preserve">               word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0A">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lemma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0B">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tag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0C">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0D">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0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word = tree.get_word(realTokens[i])</w:t>
      </w:r>
    </w:p>
    <w:p w:rsidR="00000000" w:rsidDel="00000000" w:rsidP="00000000" w:rsidRDefault="00000000" w:rsidRPr="00000000" w14:paraId="0000010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lemma = tree.get_lemma(realTokens[i]).lower()</w:t>
      </w:r>
    </w:p>
    <w:p w:rsidR="00000000" w:rsidDel="00000000" w:rsidP="00000000" w:rsidRDefault="00000000" w:rsidRPr="00000000" w14:paraId="0000011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tag = tree.get_tag(realTokens[i])</w:t>
      </w:r>
    </w:p>
    <w:p w:rsidR="00000000" w:rsidDel="00000000" w:rsidP="00000000" w:rsidRDefault="00000000" w:rsidRPr="00000000" w14:paraId="0000011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tree.is_entity(realTokens[i], entities):</w:t>
      </w:r>
    </w:p>
    <w:p w:rsidR="00000000" w:rsidDel="00000000" w:rsidP="00000000" w:rsidRDefault="00000000" w:rsidRPr="00000000" w14:paraId="00000112">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113">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14">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15">
      <w:pPr>
        <w:rPr>
          <w:rFonts w:ascii="Courier New" w:cs="Courier New" w:eastAsia="Courier New" w:hAnsi="Courier New"/>
          <w:b w:val="1"/>
          <w:color w:val="000080"/>
          <w:highlight w:val="white"/>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"lib"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(i) + </w:t>
      </w: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 lemma)</w:t>
      </w:r>
    </w:p>
    <w:p w:rsidR="00000000" w:rsidDel="00000000" w:rsidP="00000000" w:rsidRDefault="00000000" w:rsidRPr="00000000" w14:paraId="0000011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"wib"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(i) + </w:t>
      </w: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 word)</w:t>
      </w:r>
    </w:p>
    <w:p w:rsidR="00000000" w:rsidDel="00000000" w:rsidP="00000000" w:rsidRDefault="00000000" w:rsidRPr="00000000" w14:paraId="0000011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"lpib"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(i) + </w:t>
      </w: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 lemma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tag)</w:t>
      </w:r>
    </w:p>
    <w:p w:rsidR="00000000" w:rsidDel="00000000" w:rsidP="00000000" w:rsidRDefault="00000000" w:rsidRPr="00000000" w14:paraId="0000011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"eib"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(i) + </w:t>
      </w: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(eib))</w:t>
      </w:r>
    </w:p>
    <w:p w:rsidR="00000000" w:rsidDel="00000000" w:rsidP="00000000" w:rsidRDefault="00000000" w:rsidRPr="00000000" w14:paraId="0000011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feature for token before E1</w:t>
      </w:r>
    </w:p>
    <w:p w:rsidR="00000000" w:rsidDel="00000000" w:rsidP="00000000" w:rsidRDefault="00000000" w:rsidRPr="00000000" w14:paraId="0000011D">
      <w:pPr>
        <w:rPr>
          <w:rFonts w:ascii="Courier New" w:cs="Courier New" w:eastAsia="Courier New" w:hAnsi="Courier New"/>
          <w:color w:val="0000ff"/>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tk = tkE1 -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11E">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while </w:t>
      </w:r>
      <w:r w:rsidDel="00000000" w:rsidR="00000000" w:rsidRPr="00000000">
        <w:rPr>
          <w:rFonts w:ascii="Courier New" w:cs="Courier New" w:eastAsia="Courier New" w:hAnsi="Courier New"/>
          <w:highlight w:val="white"/>
          <w:rtl w:val="0"/>
        </w:rPr>
        <w:t xml:space="preserve">tk &gt;= </w:t>
      </w:r>
      <w:r w:rsidDel="00000000" w:rsidR="00000000" w:rsidRPr="00000000">
        <w:rPr>
          <w:rFonts w:ascii="Courier New" w:cs="Courier New" w:eastAsia="Courier New" w:hAnsi="Courier New"/>
          <w:color w:val="0000ff"/>
          <w:highlight w:val="white"/>
          <w:rtl w:val="0"/>
        </w:rPr>
        <w:t xml:space="preserve">0 </w:t>
      </w:r>
      <w:r w:rsidDel="00000000" w:rsidR="00000000" w:rsidRPr="00000000">
        <w:rPr>
          <w:rFonts w:ascii="Courier New" w:cs="Courier New" w:eastAsia="Courier New" w:hAnsi="Courier New"/>
          <w:b w:val="1"/>
          <w:color w:val="000080"/>
          <w:highlight w:val="white"/>
          <w:rtl w:val="0"/>
        </w:rPr>
        <w:t xml:space="preserve">and </w:t>
      </w:r>
      <w:r w:rsidDel="00000000" w:rsidR="00000000" w:rsidRPr="00000000">
        <w:rPr>
          <w:rFonts w:ascii="Courier New" w:cs="Courier New" w:eastAsia="Courier New" w:hAnsi="Courier New"/>
          <w:highlight w:val="white"/>
          <w:rtl w:val="0"/>
        </w:rPr>
        <w:t xml:space="preserve">tree.is_stopword(tk):</w:t>
      </w:r>
    </w:p>
    <w:p w:rsidR="00000000" w:rsidDel="00000000" w:rsidP="00000000" w:rsidRDefault="00000000" w:rsidRPr="00000000" w14:paraId="0000011F">
      <w:pPr>
        <w:rPr>
          <w:rFonts w:ascii="Courier New" w:cs="Courier New" w:eastAsia="Courier New" w:hAnsi="Courier New"/>
          <w:color w:val="0000ff"/>
          <w:highlight w:val="white"/>
        </w:rPr>
      </w:pPr>
      <w:r w:rsidDel="00000000" w:rsidR="00000000" w:rsidRPr="00000000">
        <w:rPr>
          <w:rFonts w:ascii="Courier New" w:cs="Courier New" w:eastAsia="Courier New" w:hAnsi="Courier New"/>
          <w:highlight w:val="white"/>
          <w:rtl w:val="0"/>
        </w:rPr>
        <w:t xml:space="preserve">           tk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120">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tk &lt; </w:t>
      </w:r>
      <w:r w:rsidDel="00000000" w:rsidR="00000000" w:rsidRPr="00000000">
        <w:rPr>
          <w:rFonts w:ascii="Courier New" w:cs="Courier New" w:eastAsia="Courier New" w:hAnsi="Courier New"/>
          <w:color w:val="0000ff"/>
          <w:highlight w:val="white"/>
          <w:rtl w:val="0"/>
        </w:rPr>
        <w:t xml:space="preserve">0</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21">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highlight w:val="white"/>
          <w:rtl w:val="0"/>
        </w:rPr>
        <w:t xml:space="preserve">           word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22">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lemma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23">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tag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24">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25">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2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word = tree.get_word(tk)</w:t>
      </w:r>
    </w:p>
    <w:p w:rsidR="00000000" w:rsidDel="00000000" w:rsidP="00000000" w:rsidRDefault="00000000" w:rsidRPr="00000000" w14:paraId="0000012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lemma = tree.get_lemma(tk).lower()</w:t>
      </w:r>
    </w:p>
    <w:p w:rsidR="00000000" w:rsidDel="00000000" w:rsidP="00000000" w:rsidRDefault="00000000" w:rsidRPr="00000000" w14:paraId="0000012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tag = tree.get_tag(tk)</w:t>
      </w:r>
    </w:p>
    <w:p w:rsidR="00000000" w:rsidDel="00000000" w:rsidP="00000000" w:rsidRDefault="00000000" w:rsidRPr="00000000" w14:paraId="0000012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tree.is_entity(tk, entities):</w:t>
      </w:r>
    </w:p>
    <w:p w:rsidR="00000000" w:rsidDel="00000000" w:rsidP="00000000" w:rsidRDefault="00000000" w:rsidRPr="00000000" w14:paraId="0000012A">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12B">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2C">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2D">
      <w:pPr>
        <w:rPr>
          <w:rFonts w:ascii="Courier New" w:cs="Courier New" w:eastAsia="Courier New" w:hAnsi="Courier New"/>
          <w:b w:val="1"/>
          <w:color w:val="000080"/>
          <w:highlight w:val="whit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"libprev=" </w:t>
      </w:r>
      <w:r w:rsidDel="00000000" w:rsidR="00000000" w:rsidRPr="00000000">
        <w:rPr>
          <w:rFonts w:ascii="Courier New" w:cs="Courier New" w:eastAsia="Courier New" w:hAnsi="Courier New"/>
          <w:highlight w:val="white"/>
          <w:rtl w:val="0"/>
        </w:rPr>
        <w:t xml:space="preserve">+ lemma)</w:t>
      </w:r>
    </w:p>
    <w:p w:rsidR="00000000" w:rsidDel="00000000" w:rsidP="00000000" w:rsidRDefault="00000000" w:rsidRPr="00000000" w14:paraId="0000012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"wibprev=" </w:t>
      </w:r>
      <w:r w:rsidDel="00000000" w:rsidR="00000000" w:rsidRPr="00000000">
        <w:rPr>
          <w:rFonts w:ascii="Courier New" w:cs="Courier New" w:eastAsia="Courier New" w:hAnsi="Courier New"/>
          <w:highlight w:val="white"/>
          <w:rtl w:val="0"/>
        </w:rPr>
        <w:t xml:space="preserve">+ word)</w:t>
      </w:r>
    </w:p>
    <w:p w:rsidR="00000000" w:rsidDel="00000000" w:rsidP="00000000" w:rsidRDefault="00000000" w:rsidRPr="00000000" w14:paraId="0000013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"lpibprev=" </w:t>
      </w:r>
      <w:r w:rsidDel="00000000" w:rsidR="00000000" w:rsidRPr="00000000">
        <w:rPr>
          <w:rFonts w:ascii="Courier New" w:cs="Courier New" w:eastAsia="Courier New" w:hAnsi="Courier New"/>
          <w:highlight w:val="white"/>
          <w:rtl w:val="0"/>
        </w:rPr>
        <w:t xml:space="preserve">+ lemma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tag)</w:t>
      </w:r>
    </w:p>
    <w:p w:rsidR="00000000" w:rsidDel="00000000" w:rsidP="00000000" w:rsidRDefault="00000000" w:rsidRPr="00000000" w14:paraId="0000013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"eibprev="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(eib))</w:t>
      </w:r>
    </w:p>
    <w:p w:rsidR="00000000" w:rsidDel="00000000" w:rsidP="00000000" w:rsidRDefault="00000000" w:rsidRPr="00000000" w14:paraId="0000013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feature for token after E2</w:t>
      </w:r>
    </w:p>
    <w:p w:rsidR="00000000" w:rsidDel="00000000" w:rsidP="00000000" w:rsidRDefault="00000000" w:rsidRPr="00000000" w14:paraId="00000135">
      <w:pPr>
        <w:rPr>
          <w:rFonts w:ascii="Courier New" w:cs="Courier New" w:eastAsia="Courier New" w:hAnsi="Courier New"/>
          <w:color w:val="0000ff"/>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tk = tkE2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136">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highlight w:val="white"/>
          <w:rtl w:val="0"/>
        </w:rPr>
        <w:t xml:space="preserve">treeLen = tree.get_n_nodes()</w:t>
      </w:r>
    </w:p>
    <w:p w:rsidR="00000000" w:rsidDel="00000000" w:rsidP="00000000" w:rsidRDefault="00000000" w:rsidRPr="00000000" w14:paraId="0000013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while </w:t>
      </w:r>
      <w:r w:rsidDel="00000000" w:rsidR="00000000" w:rsidRPr="00000000">
        <w:rPr>
          <w:rFonts w:ascii="Courier New" w:cs="Courier New" w:eastAsia="Courier New" w:hAnsi="Courier New"/>
          <w:highlight w:val="white"/>
          <w:rtl w:val="0"/>
        </w:rPr>
        <w:t xml:space="preserve">tk &lt; treeLen </w:t>
      </w:r>
      <w:r w:rsidDel="00000000" w:rsidR="00000000" w:rsidRPr="00000000">
        <w:rPr>
          <w:rFonts w:ascii="Courier New" w:cs="Courier New" w:eastAsia="Courier New" w:hAnsi="Courier New"/>
          <w:b w:val="1"/>
          <w:color w:val="000080"/>
          <w:highlight w:val="white"/>
          <w:rtl w:val="0"/>
        </w:rPr>
        <w:t xml:space="preserve">and </w:t>
      </w:r>
      <w:r w:rsidDel="00000000" w:rsidR="00000000" w:rsidRPr="00000000">
        <w:rPr>
          <w:rFonts w:ascii="Courier New" w:cs="Courier New" w:eastAsia="Courier New" w:hAnsi="Courier New"/>
          <w:highlight w:val="white"/>
          <w:rtl w:val="0"/>
        </w:rPr>
        <w:t xml:space="preserve">tree.is_stopword(tk):</w:t>
      </w:r>
    </w:p>
    <w:p w:rsidR="00000000" w:rsidDel="00000000" w:rsidP="00000000" w:rsidRDefault="00000000" w:rsidRPr="00000000" w14:paraId="00000138">
      <w:pPr>
        <w:rPr>
          <w:rFonts w:ascii="Courier New" w:cs="Courier New" w:eastAsia="Courier New" w:hAnsi="Courier New"/>
          <w:color w:val="0000ff"/>
          <w:highlight w:val="white"/>
        </w:rPr>
      </w:pPr>
      <w:r w:rsidDel="00000000" w:rsidR="00000000" w:rsidRPr="00000000">
        <w:rPr>
          <w:rFonts w:ascii="Courier New" w:cs="Courier New" w:eastAsia="Courier New" w:hAnsi="Courier New"/>
          <w:highlight w:val="white"/>
          <w:rtl w:val="0"/>
        </w:rPr>
        <w:t xml:space="preserve">           tk += </w:t>
      </w:r>
      <w:r w:rsidDel="00000000" w:rsidR="00000000" w:rsidRPr="00000000">
        <w:rPr>
          <w:rFonts w:ascii="Courier New" w:cs="Courier New" w:eastAsia="Courier New" w:hAnsi="Courier New"/>
          <w:color w:val="0000ff"/>
          <w:highlight w:val="white"/>
          <w:rtl w:val="0"/>
        </w:rPr>
        <w:t xml:space="preserve">1</w:t>
      </w:r>
    </w:p>
    <w:p w:rsidR="00000000" w:rsidDel="00000000" w:rsidP="00000000" w:rsidRDefault="00000000" w:rsidRPr="00000000" w14:paraId="00000139">
      <w:pPr>
        <w:rPr>
          <w:rFonts w:ascii="Courier New" w:cs="Courier New" w:eastAsia="Courier New" w:hAnsi="Courier New"/>
          <w:highlight w:val="white"/>
        </w:rPr>
      </w:pPr>
      <w:r w:rsidDel="00000000" w:rsidR="00000000" w:rsidRPr="00000000">
        <w:rPr>
          <w:rFonts w:ascii="Courier New" w:cs="Courier New" w:eastAsia="Courier New" w:hAnsi="Courier New"/>
          <w:color w:val="0000ff"/>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tk == treeLen:</w:t>
      </w:r>
    </w:p>
    <w:p w:rsidR="00000000" w:rsidDel="00000000" w:rsidP="00000000" w:rsidRDefault="00000000" w:rsidRPr="00000000" w14:paraId="0000013A">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highlight w:val="white"/>
          <w:rtl w:val="0"/>
        </w:rPr>
        <w:t xml:space="preserve">           word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3B">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lemma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3C">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tag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3D">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highlight w:val="white"/>
          <w:rtl w:val="0"/>
        </w:rPr>
        <w:t xml:space="preserve">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3E">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3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word = tree.get_word(tk)</w:t>
      </w:r>
    </w:p>
    <w:p w:rsidR="00000000" w:rsidDel="00000000" w:rsidP="00000000" w:rsidRDefault="00000000" w:rsidRPr="00000000" w14:paraId="0000014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lemma = tree.get_lemma(tk).lower()</w:t>
      </w:r>
    </w:p>
    <w:p w:rsidR="00000000" w:rsidDel="00000000" w:rsidP="00000000" w:rsidRDefault="00000000" w:rsidRPr="00000000" w14:paraId="0000014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tag = tree.get_tag(tk)</w:t>
      </w:r>
    </w:p>
    <w:p w:rsidR="00000000" w:rsidDel="00000000" w:rsidP="00000000" w:rsidRDefault="00000000" w:rsidRPr="00000000" w14:paraId="000001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tree.is_entity(tk, entities):</w:t>
      </w:r>
    </w:p>
    <w:p w:rsidR="00000000" w:rsidDel="00000000" w:rsidP="00000000" w:rsidRDefault="00000000" w:rsidRPr="00000000" w14:paraId="00000143">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144">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45">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46">
      <w:pPr>
        <w:rPr>
          <w:rFonts w:ascii="Courier New" w:cs="Courier New" w:eastAsia="Courier New" w:hAnsi="Courier New"/>
          <w:b w:val="1"/>
          <w:color w:val="000080"/>
          <w:highlight w:val="white"/>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"libnext=" </w:t>
      </w:r>
      <w:r w:rsidDel="00000000" w:rsidR="00000000" w:rsidRPr="00000000">
        <w:rPr>
          <w:rFonts w:ascii="Courier New" w:cs="Courier New" w:eastAsia="Courier New" w:hAnsi="Courier New"/>
          <w:highlight w:val="white"/>
          <w:rtl w:val="0"/>
        </w:rPr>
        <w:t xml:space="preserve">+ lemma)</w:t>
      </w:r>
    </w:p>
    <w:p w:rsidR="00000000" w:rsidDel="00000000" w:rsidP="00000000" w:rsidRDefault="00000000" w:rsidRPr="00000000" w14:paraId="0000014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"wibnext=" </w:t>
      </w:r>
      <w:r w:rsidDel="00000000" w:rsidR="00000000" w:rsidRPr="00000000">
        <w:rPr>
          <w:rFonts w:ascii="Courier New" w:cs="Courier New" w:eastAsia="Courier New" w:hAnsi="Courier New"/>
          <w:highlight w:val="white"/>
          <w:rtl w:val="0"/>
        </w:rPr>
        <w:t xml:space="preserve">+ word)</w:t>
      </w:r>
    </w:p>
    <w:p w:rsidR="00000000" w:rsidDel="00000000" w:rsidP="00000000" w:rsidRDefault="00000000" w:rsidRPr="00000000" w14:paraId="0000014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"lpibnext=" </w:t>
      </w:r>
      <w:r w:rsidDel="00000000" w:rsidR="00000000" w:rsidRPr="00000000">
        <w:rPr>
          <w:rFonts w:ascii="Courier New" w:cs="Courier New" w:eastAsia="Courier New" w:hAnsi="Courier New"/>
          <w:highlight w:val="white"/>
          <w:rtl w:val="0"/>
        </w:rPr>
        <w:t xml:space="preserve">+ lemma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tag)</w:t>
      </w:r>
    </w:p>
    <w:p w:rsidR="00000000" w:rsidDel="00000000" w:rsidP="00000000" w:rsidRDefault="00000000" w:rsidRPr="00000000" w14:paraId="0000014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"eibnext="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(eib))</w:t>
      </w:r>
    </w:p>
    <w:p w:rsidR="00000000" w:rsidDel="00000000" w:rsidP="00000000" w:rsidRDefault="00000000" w:rsidRPr="00000000" w14:paraId="0000014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feature indicating the presence of an entity in between E1 and E2</w:t>
      </w:r>
    </w:p>
    <w:p w:rsidR="00000000" w:rsidDel="00000000" w:rsidP="00000000" w:rsidRDefault="00000000" w:rsidRPr="00000000" w14:paraId="0000014E">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4F">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for </w:t>
      </w:r>
      <w:r w:rsidDel="00000000" w:rsidR="00000000" w:rsidRPr="00000000">
        <w:rPr>
          <w:rFonts w:ascii="Courier New" w:cs="Courier New" w:eastAsia="Courier New" w:hAnsi="Courier New"/>
          <w:highlight w:val="white"/>
          <w:rtl w:val="0"/>
        </w:rPr>
        <w:t xml:space="preserve">tk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color w:val="000080"/>
          <w:highlight w:val="white"/>
          <w:rtl w:val="0"/>
        </w:rPr>
        <w:t xml:space="preserve">range</w:t>
      </w:r>
      <w:r w:rsidDel="00000000" w:rsidR="00000000" w:rsidRPr="00000000">
        <w:rPr>
          <w:rFonts w:ascii="Courier New" w:cs="Courier New" w:eastAsia="Courier New" w:hAnsi="Courier New"/>
          <w:highlight w:val="white"/>
          <w:rtl w:val="0"/>
        </w:rPr>
        <w:t xml:space="preserve">(tkE1 + </w:t>
      </w:r>
      <w:r w:rsidDel="00000000" w:rsidR="00000000" w:rsidRPr="00000000">
        <w:rPr>
          <w:rFonts w:ascii="Courier New" w:cs="Courier New" w:eastAsia="Courier New" w:hAnsi="Courier New"/>
          <w:color w:val="0000ff"/>
          <w:highlight w:val="white"/>
          <w:rtl w:val="0"/>
        </w:rPr>
        <w:t xml:space="preserve">1</w:t>
      </w:r>
      <w:r w:rsidDel="00000000" w:rsidR="00000000" w:rsidRPr="00000000">
        <w:rPr>
          <w:rFonts w:ascii="Courier New" w:cs="Courier New" w:eastAsia="Courier New" w:hAnsi="Courier New"/>
          <w:highlight w:val="white"/>
          <w:rtl w:val="0"/>
        </w:rPr>
        <w:t xml:space="preserve">, tkE2):</w:t>
      </w:r>
    </w:p>
    <w:p w:rsidR="00000000" w:rsidDel="00000000" w:rsidP="00000000" w:rsidRDefault="00000000" w:rsidRPr="00000000" w14:paraId="0000015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tree.is_entity(tk, entities):</w:t>
      </w:r>
    </w:p>
    <w:p w:rsidR="00000000" w:rsidDel="00000000" w:rsidP="00000000" w:rsidRDefault="00000000" w:rsidRPr="00000000" w14:paraId="00000151">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152">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'eib='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(eib))</w:t>
      </w:r>
    </w:p>
    <w:p w:rsidR="00000000" w:rsidDel="00000000" w:rsidP="00000000" w:rsidRDefault="00000000" w:rsidRPr="00000000" w14:paraId="0000015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features about paths in the tree</w:t>
      </w:r>
    </w:p>
    <w:p w:rsidR="00000000" w:rsidDel="00000000" w:rsidP="00000000" w:rsidRDefault="00000000" w:rsidRPr="00000000" w14:paraId="00000155">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lcs = tree.get_LCS(tkE1, tkE2)</w:t>
      </w:r>
    </w:p>
    <w:p w:rsidR="00000000" w:rsidDel="00000000" w:rsidP="00000000" w:rsidRDefault="00000000" w:rsidRPr="00000000" w14:paraId="0000015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word = tree.get_word(lcs)</w:t>
      </w:r>
    </w:p>
    <w:p w:rsidR="00000000" w:rsidDel="00000000" w:rsidP="00000000" w:rsidRDefault="00000000" w:rsidRPr="00000000" w14:paraId="0000015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lemma = tree.get_lemma(lcs).lower()</w:t>
      </w:r>
    </w:p>
    <w:p w:rsidR="00000000" w:rsidDel="00000000" w:rsidP="00000000" w:rsidRDefault="00000000" w:rsidRPr="00000000" w14:paraId="0000015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lcs_lemma = lemma</w:t>
      </w:r>
    </w:p>
    <w:p w:rsidR="00000000" w:rsidDel="00000000" w:rsidP="00000000" w:rsidRDefault="00000000" w:rsidRPr="00000000" w14:paraId="0000015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tag = tree.get_tag(lcs)</w:t>
      </w:r>
    </w:p>
    <w:p w:rsidR="00000000" w:rsidDel="00000000" w:rsidP="00000000" w:rsidRDefault="00000000" w:rsidRPr="00000000" w14:paraId="0000015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tree.is_entity(lcs, entities):</w:t>
      </w:r>
    </w:p>
    <w:p w:rsidR="00000000" w:rsidDel="00000000" w:rsidP="00000000" w:rsidRDefault="00000000" w:rsidRPr="00000000" w14:paraId="0000015B">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True</w:t>
      </w:r>
    </w:p>
    <w:p w:rsidR="00000000" w:rsidDel="00000000" w:rsidP="00000000" w:rsidRDefault="00000000" w:rsidRPr="00000000" w14:paraId="0000015C">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else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5D">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eib = </w:t>
      </w:r>
      <w:r w:rsidDel="00000000" w:rsidR="00000000" w:rsidRPr="00000000">
        <w:rPr>
          <w:rFonts w:ascii="Courier New" w:cs="Courier New" w:eastAsia="Courier New" w:hAnsi="Courier New"/>
          <w:b w:val="1"/>
          <w:color w:val="000080"/>
          <w:highlight w:val="white"/>
          <w:rtl w:val="0"/>
        </w:rPr>
        <w:t xml:space="preserve">False</w:t>
      </w:r>
    </w:p>
    <w:p w:rsidR="00000000" w:rsidDel="00000000" w:rsidP="00000000" w:rsidRDefault="00000000" w:rsidRPr="00000000" w14:paraId="0000015E">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"liblcs=" </w:t>
      </w:r>
      <w:r w:rsidDel="00000000" w:rsidR="00000000" w:rsidRPr="00000000">
        <w:rPr>
          <w:rFonts w:ascii="Courier New" w:cs="Courier New" w:eastAsia="Courier New" w:hAnsi="Courier New"/>
          <w:highlight w:val="white"/>
          <w:rtl w:val="0"/>
        </w:rPr>
        <w:t xml:space="preserve">+ lemma)</w:t>
      </w:r>
    </w:p>
    <w:p w:rsidR="00000000" w:rsidDel="00000000" w:rsidP="00000000" w:rsidRDefault="00000000" w:rsidRPr="00000000" w14:paraId="0000015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"wiblcs=" </w:t>
      </w:r>
      <w:r w:rsidDel="00000000" w:rsidR="00000000" w:rsidRPr="00000000">
        <w:rPr>
          <w:rFonts w:ascii="Courier New" w:cs="Courier New" w:eastAsia="Courier New" w:hAnsi="Courier New"/>
          <w:highlight w:val="white"/>
          <w:rtl w:val="0"/>
        </w:rPr>
        <w:t xml:space="preserve">+ word)</w:t>
      </w:r>
    </w:p>
    <w:p w:rsidR="00000000" w:rsidDel="00000000" w:rsidP="00000000" w:rsidRDefault="00000000" w:rsidRPr="00000000" w14:paraId="0000016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"lpiblcs=" </w:t>
      </w:r>
      <w:r w:rsidDel="00000000" w:rsidR="00000000" w:rsidRPr="00000000">
        <w:rPr>
          <w:rFonts w:ascii="Courier New" w:cs="Courier New" w:eastAsia="Courier New" w:hAnsi="Courier New"/>
          <w:highlight w:val="white"/>
          <w:rtl w:val="0"/>
        </w:rPr>
        <w:t xml:space="preserve">+ lemma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tag)</w:t>
      </w:r>
    </w:p>
    <w:p w:rsidR="00000000" w:rsidDel="00000000" w:rsidP="00000000" w:rsidRDefault="00000000" w:rsidRPr="00000000" w14:paraId="0000016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"eiblcs="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(eib))</w:t>
      </w:r>
    </w:p>
    <w:p w:rsidR="00000000" w:rsidDel="00000000" w:rsidP="00000000" w:rsidRDefault="00000000" w:rsidRPr="00000000" w14:paraId="0000016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path1 = tree.get_up_path(tkE1, lcs)</w:t>
      </w:r>
    </w:p>
    <w:p w:rsidR="00000000" w:rsidDel="00000000" w:rsidP="00000000" w:rsidRDefault="00000000" w:rsidRPr="00000000" w14:paraId="000001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808080"/>
          <w:highlight w:val="white"/>
          <w:rtl w:val="0"/>
        </w:rPr>
        <w:t xml:space="preserve">lp1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highlight w:val="white"/>
          <w:rtl w:val="0"/>
        </w:rPr>
        <w:t xml:space="preserve">(path1)</w:t>
      </w:r>
    </w:p>
    <w:p w:rsidR="00000000" w:rsidDel="00000000" w:rsidP="00000000" w:rsidRDefault="00000000" w:rsidRPr="00000000" w14:paraId="0000016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path1 = </w:t>
      </w:r>
      <w:r w:rsidDel="00000000" w:rsidR="00000000" w:rsidRPr="00000000">
        <w:rPr>
          <w:rFonts w:ascii="Courier New" w:cs="Courier New" w:eastAsia="Courier New" w:hAnsi="Courier New"/>
          <w:b w:val="1"/>
          <w:color w:val="008000"/>
          <w:highlight w:val="white"/>
          <w:rtl w:val="0"/>
        </w:rPr>
        <w:t xml:space="preserve">"&lt;"</w:t>
      </w:r>
      <w:r w:rsidDel="00000000" w:rsidR="00000000" w:rsidRPr="00000000">
        <w:rPr>
          <w:rFonts w:ascii="Courier New" w:cs="Courier New" w:eastAsia="Courier New" w:hAnsi="Courier New"/>
          <w:highlight w:val="white"/>
          <w:rtl w:val="0"/>
        </w:rPr>
        <w:t xml:space="preserve">.join([tree.get_lemma(x)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tree.get_rel(x)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x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path1])</w:t>
      </w:r>
    </w:p>
    <w:p w:rsidR="00000000" w:rsidDel="00000000" w:rsidP="00000000" w:rsidRDefault="00000000" w:rsidRPr="00000000" w14:paraId="000001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"path1=" </w:t>
      </w:r>
      <w:r w:rsidDel="00000000" w:rsidR="00000000" w:rsidRPr="00000000">
        <w:rPr>
          <w:rFonts w:ascii="Courier New" w:cs="Courier New" w:eastAsia="Courier New" w:hAnsi="Courier New"/>
          <w:highlight w:val="white"/>
          <w:rtl w:val="0"/>
        </w:rPr>
        <w:t xml:space="preserve">+ path1)</w:t>
      </w:r>
    </w:p>
    <w:p w:rsidR="00000000" w:rsidDel="00000000" w:rsidP="00000000" w:rsidRDefault="00000000" w:rsidRPr="00000000" w14:paraId="0000016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path2 = tree.get_down_path(lcs, tkE2)</w:t>
      </w:r>
    </w:p>
    <w:p w:rsidR="00000000" w:rsidDel="00000000" w:rsidP="00000000" w:rsidRDefault="00000000" w:rsidRPr="00000000" w14:paraId="0000016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808080"/>
          <w:highlight w:val="white"/>
          <w:rtl w:val="0"/>
        </w:rPr>
        <w:t xml:space="preserve">lp2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highlight w:val="white"/>
          <w:rtl w:val="0"/>
        </w:rPr>
        <w:t xml:space="preserve">(path2)</w:t>
      </w:r>
    </w:p>
    <w:p w:rsidR="00000000" w:rsidDel="00000000" w:rsidP="00000000" w:rsidRDefault="00000000" w:rsidRPr="00000000" w14:paraId="0000016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path2 = </w:t>
      </w:r>
      <w:r w:rsidDel="00000000" w:rsidR="00000000" w:rsidRPr="00000000">
        <w:rPr>
          <w:rFonts w:ascii="Courier New" w:cs="Courier New" w:eastAsia="Courier New" w:hAnsi="Courier New"/>
          <w:b w:val="1"/>
          <w:color w:val="008000"/>
          <w:highlight w:val="white"/>
          <w:rtl w:val="0"/>
        </w:rPr>
        <w:t xml:space="preserve">"&gt;"</w:t>
      </w:r>
      <w:r w:rsidDel="00000000" w:rsidR="00000000" w:rsidRPr="00000000">
        <w:rPr>
          <w:rFonts w:ascii="Courier New" w:cs="Courier New" w:eastAsia="Courier New" w:hAnsi="Courier New"/>
          <w:highlight w:val="white"/>
          <w:rtl w:val="0"/>
        </w:rPr>
        <w:t xml:space="preserve">.join([tree.get_lemma(x)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tree.get_rel(x)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x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path2])</w:t>
      </w:r>
    </w:p>
    <w:p w:rsidR="00000000" w:rsidDel="00000000" w:rsidP="00000000" w:rsidRDefault="00000000" w:rsidRPr="00000000" w14:paraId="000001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"path2=" </w:t>
      </w:r>
      <w:r w:rsidDel="00000000" w:rsidR="00000000" w:rsidRPr="00000000">
        <w:rPr>
          <w:rFonts w:ascii="Courier New" w:cs="Courier New" w:eastAsia="Courier New" w:hAnsi="Courier New"/>
          <w:highlight w:val="white"/>
          <w:rtl w:val="0"/>
        </w:rPr>
        <w:t xml:space="preserve">+ path2)</w:t>
      </w:r>
    </w:p>
    <w:p w:rsidR="00000000" w:rsidDel="00000000" w:rsidP="00000000" w:rsidRDefault="00000000" w:rsidRPr="00000000" w14:paraId="0000016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path = path1 + </w:t>
      </w:r>
      <w:r w:rsidDel="00000000" w:rsidR="00000000" w:rsidRPr="00000000">
        <w:rPr>
          <w:rFonts w:ascii="Courier New" w:cs="Courier New" w:eastAsia="Courier New" w:hAnsi="Courier New"/>
          <w:b w:val="1"/>
          <w:color w:val="008000"/>
          <w:highlight w:val="white"/>
          <w:rtl w:val="0"/>
        </w:rPr>
        <w:t xml:space="preserve">"&lt;" </w:t>
      </w:r>
      <w:r w:rsidDel="00000000" w:rsidR="00000000" w:rsidRPr="00000000">
        <w:rPr>
          <w:rFonts w:ascii="Courier New" w:cs="Courier New" w:eastAsia="Courier New" w:hAnsi="Courier New"/>
          <w:highlight w:val="white"/>
          <w:rtl w:val="0"/>
        </w:rPr>
        <w:t xml:space="preserve">+ tree.get_lemma(lcs) + </w:t>
      </w:r>
      <w:r w:rsidDel="00000000" w:rsidR="00000000" w:rsidRPr="00000000">
        <w:rPr>
          <w:rFonts w:ascii="Courier New" w:cs="Courier New" w:eastAsia="Courier New" w:hAnsi="Courier New"/>
          <w:b w:val="1"/>
          <w:color w:val="008000"/>
          <w:highlight w:val="white"/>
          <w:rtl w:val="0"/>
        </w:rPr>
        <w:t xml:space="preserve">"_" </w:t>
      </w:r>
      <w:r w:rsidDel="00000000" w:rsidR="00000000" w:rsidRPr="00000000">
        <w:rPr>
          <w:rFonts w:ascii="Courier New" w:cs="Courier New" w:eastAsia="Courier New" w:hAnsi="Courier New"/>
          <w:highlight w:val="white"/>
          <w:rtl w:val="0"/>
        </w:rPr>
        <w:t xml:space="preserve">+ tree.get_rel(lcs) + </w:t>
      </w:r>
      <w:r w:rsidDel="00000000" w:rsidR="00000000" w:rsidRPr="00000000">
        <w:rPr>
          <w:rFonts w:ascii="Courier New" w:cs="Courier New" w:eastAsia="Courier New" w:hAnsi="Courier New"/>
          <w:b w:val="1"/>
          <w:color w:val="008000"/>
          <w:highlight w:val="white"/>
          <w:rtl w:val="0"/>
        </w:rPr>
        <w:t xml:space="preserve">"&gt;" </w:t>
      </w:r>
      <w:r w:rsidDel="00000000" w:rsidR="00000000" w:rsidRPr="00000000">
        <w:rPr>
          <w:rFonts w:ascii="Courier New" w:cs="Courier New" w:eastAsia="Courier New" w:hAnsi="Courier New"/>
          <w:highlight w:val="white"/>
          <w:rtl w:val="0"/>
        </w:rPr>
        <w:t xml:space="preserve">+ path2</w:t>
      </w:r>
    </w:p>
    <w:p w:rsidR="00000000" w:rsidDel="00000000" w:rsidP="00000000" w:rsidRDefault="00000000" w:rsidRPr="00000000" w14:paraId="000001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"path=" </w:t>
      </w:r>
      <w:r w:rsidDel="00000000" w:rsidR="00000000" w:rsidRPr="00000000">
        <w:rPr>
          <w:rFonts w:ascii="Courier New" w:cs="Courier New" w:eastAsia="Courier New" w:hAnsi="Courier New"/>
          <w:highlight w:val="white"/>
          <w:rtl w:val="0"/>
        </w:rPr>
        <w:t xml:space="preserve">+ path)</w:t>
      </w:r>
    </w:p>
    <w:p w:rsidR="00000000" w:rsidDel="00000000" w:rsidP="00000000" w:rsidRDefault="00000000" w:rsidRPr="00000000" w14:paraId="0000016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"dist=" </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color w:val="000080"/>
          <w:highlight w:val="white"/>
          <w:rtl w:val="0"/>
        </w:rPr>
        <w:t xml:space="preserve">str</w:t>
      </w:r>
      <w:r w:rsidDel="00000000" w:rsidR="00000000" w:rsidRPr="00000000">
        <w:rPr>
          <w:rFonts w:ascii="Courier New" w:cs="Courier New" w:eastAsia="Courier New" w:hAnsi="Courier New"/>
          <w:highlight w:val="white"/>
          <w:rtl w:val="0"/>
        </w:rPr>
        <w:t xml:space="preserve">(tkE2 - tkE1))</w:t>
      </w:r>
    </w:p>
    <w:p w:rsidR="00000000" w:rsidDel="00000000" w:rsidP="00000000" w:rsidRDefault="00000000" w:rsidRPr="00000000" w14:paraId="00000171">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feats.add("pathlen=" + str(lp1 + lp2))</w:t>
      </w:r>
    </w:p>
    <w:p w:rsidR="00000000" w:rsidDel="00000000" w:rsidP="00000000" w:rsidRDefault="00000000" w:rsidRPr="00000000" w14:paraId="00000172">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i w:val="1"/>
          <w:color w:val="808080"/>
          <w:highlight w:val="white"/>
          <w:rtl w:val="0"/>
        </w:rPr>
        <w:t xml:space="preserve">       # feats.add("sentlen=" + str(treeLen))</w:t>
      </w:r>
    </w:p>
    <w:p w:rsidR="00000000" w:rsidDel="00000000" w:rsidP="00000000" w:rsidRDefault="00000000" w:rsidRPr="00000000" w14:paraId="00000173">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i w:val="1"/>
          <w:color w:val="808080"/>
          <w:highlight w:val="white"/>
          <w:rtl w:val="0"/>
        </w:rPr>
        <w:t xml:space="preserve">       # feats.add("nstopw=" + str(nstopw))</w:t>
      </w:r>
    </w:p>
    <w:p w:rsidR="00000000" w:rsidDel="00000000" w:rsidP="00000000" w:rsidRDefault="00000000" w:rsidRPr="00000000" w14:paraId="00000174">
      <w:pPr>
        <w:rPr>
          <w:rFonts w:ascii="Courier New" w:cs="Courier New" w:eastAsia="Courier New" w:hAnsi="Courier New"/>
          <w:i w:val="1"/>
          <w:color w:val="808080"/>
          <w:highlight w:val="white"/>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i w:val="1"/>
          <w:color w:val="808080"/>
          <w:highlight w:val="white"/>
          <w:rtl w:val="0"/>
        </w:rPr>
        <w:t xml:space="preserve">       # entitiy pair information</w:t>
      </w:r>
    </w:p>
    <w:p w:rsidR="00000000" w:rsidDel="00000000" w:rsidP="00000000" w:rsidRDefault="00000000" w:rsidRPr="00000000" w14:paraId="00000176">
      <w:pPr>
        <w:rPr>
          <w:rFonts w:ascii="Courier New" w:cs="Courier New" w:eastAsia="Courier New" w:hAnsi="Courier New"/>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"typ1=" </w:t>
      </w:r>
      <w:r w:rsidDel="00000000" w:rsidR="00000000" w:rsidRPr="00000000">
        <w:rPr>
          <w:rFonts w:ascii="Courier New" w:cs="Courier New" w:eastAsia="Courier New" w:hAnsi="Courier New"/>
          <w:highlight w:val="white"/>
          <w:rtl w:val="0"/>
        </w:rPr>
        <w:t xml:space="preserve">+ entities[e1][</w:t>
      </w:r>
      <w:r w:rsidDel="00000000" w:rsidR="00000000" w:rsidRPr="00000000">
        <w:rPr>
          <w:rFonts w:ascii="Courier New" w:cs="Courier New" w:eastAsia="Courier New" w:hAnsi="Courier New"/>
          <w:b w:val="1"/>
          <w:color w:val="008000"/>
          <w:highlight w:val="white"/>
          <w:rtl w:val="0"/>
        </w:rPr>
        <w:t xml:space="preserve">"type"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7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feats.add(</w:t>
      </w:r>
      <w:r w:rsidDel="00000000" w:rsidR="00000000" w:rsidRPr="00000000">
        <w:rPr>
          <w:rFonts w:ascii="Courier New" w:cs="Courier New" w:eastAsia="Courier New" w:hAnsi="Courier New"/>
          <w:b w:val="1"/>
          <w:color w:val="008000"/>
          <w:highlight w:val="white"/>
          <w:rtl w:val="0"/>
        </w:rPr>
        <w:t xml:space="preserve">"typ2=" </w:t>
      </w:r>
      <w:r w:rsidDel="00000000" w:rsidR="00000000" w:rsidRPr="00000000">
        <w:rPr>
          <w:rFonts w:ascii="Courier New" w:cs="Courier New" w:eastAsia="Courier New" w:hAnsi="Courier New"/>
          <w:highlight w:val="white"/>
          <w:rtl w:val="0"/>
        </w:rPr>
        <w:t xml:space="preserve">+ entities[e2][</w:t>
      </w:r>
      <w:r w:rsidDel="00000000" w:rsidR="00000000" w:rsidRPr="00000000">
        <w:rPr>
          <w:rFonts w:ascii="Courier New" w:cs="Courier New" w:eastAsia="Courier New" w:hAnsi="Courier New"/>
          <w:b w:val="1"/>
          <w:color w:val="008000"/>
          <w:highlight w:val="white"/>
          <w:rtl w:val="0"/>
        </w:rPr>
        <w:t xml:space="preserve">"type"</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7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i w:val="1"/>
          <w:color w:val="808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i w:val="1"/>
          <w:color w:val="808080"/>
          <w:highlight w:val="white"/>
          <w:rtl w:val="0"/>
        </w:rPr>
        <w:t xml:space="preserve"># connecting verb class</w:t>
      </w:r>
    </w:p>
    <w:p w:rsidR="00000000" w:rsidDel="00000000" w:rsidP="00000000" w:rsidRDefault="00000000" w:rsidRPr="00000000" w14:paraId="0000017A">
      <w:pPr>
        <w:rPr>
          <w:rFonts w:ascii="Courier New" w:cs="Courier New" w:eastAsia="Courier New" w:hAnsi="Courier New"/>
          <w:b w:val="1"/>
          <w:color w:val="008000"/>
          <w:highlight w:val="white"/>
        </w:rPr>
      </w:pPr>
      <w:r w:rsidDel="00000000" w:rsidR="00000000" w:rsidRPr="00000000">
        <w:rPr>
          <w:rFonts w:ascii="Courier New" w:cs="Courier New" w:eastAsia="Courier New" w:hAnsi="Courier New"/>
          <w:i w:val="1"/>
          <w:color w:val="808080"/>
          <w:highlight w:val="white"/>
          <w:rtl w:val="0"/>
        </w:rPr>
        <w:t xml:space="preserve">       </w:t>
      </w:r>
      <w:r w:rsidDel="00000000" w:rsidR="00000000" w:rsidRPr="00000000">
        <w:rPr>
          <w:rFonts w:ascii="Courier New" w:cs="Courier New" w:eastAsia="Courier New" w:hAnsi="Courier New"/>
          <w:highlight w:val="white"/>
          <w:rtl w:val="0"/>
        </w:rPr>
        <w:t xml:space="preserve">clss = </w:t>
      </w:r>
      <w:r w:rsidDel="00000000" w:rsidR="00000000" w:rsidRPr="00000000">
        <w:rPr>
          <w:rFonts w:ascii="Courier New" w:cs="Courier New" w:eastAsia="Courier New" w:hAnsi="Courier New"/>
          <w:b w:val="1"/>
          <w:color w:val="008000"/>
          <w:highlight w:val="white"/>
          <w:rtl w:val="0"/>
        </w:rPr>
        <w:t xml:space="preserve">""</w:t>
      </w:r>
    </w:p>
    <w:p w:rsidR="00000000" w:rsidDel="00000000" w:rsidP="00000000" w:rsidRDefault="00000000" w:rsidRPr="00000000" w14:paraId="0000017B">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8000"/>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for </w:t>
      </w:r>
      <w:r w:rsidDel="00000000" w:rsidR="00000000" w:rsidRPr="00000000">
        <w:rPr>
          <w:rFonts w:ascii="Courier New" w:cs="Courier New" w:eastAsia="Courier New" w:hAnsi="Courier New"/>
          <w:highlight w:val="white"/>
          <w:rtl w:val="0"/>
        </w:rPr>
        <w:t xml:space="preserve">k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verbs.keys():</w:t>
      </w:r>
    </w:p>
    <w:p w:rsidR="00000000" w:rsidDel="00000000" w:rsidP="00000000" w:rsidRDefault="00000000" w:rsidRPr="00000000" w14:paraId="000001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if </w:t>
      </w:r>
      <w:r w:rsidDel="00000000" w:rsidR="00000000" w:rsidRPr="00000000">
        <w:rPr>
          <w:rFonts w:ascii="Courier New" w:cs="Courier New" w:eastAsia="Courier New" w:hAnsi="Courier New"/>
          <w:highlight w:val="white"/>
          <w:rtl w:val="0"/>
        </w:rPr>
        <w:t xml:space="preserve">lcs_lemma </w:t>
      </w:r>
      <w:r w:rsidDel="00000000" w:rsidR="00000000" w:rsidRPr="00000000">
        <w:rPr>
          <w:rFonts w:ascii="Courier New" w:cs="Courier New" w:eastAsia="Courier New" w:hAnsi="Courier New"/>
          <w:b w:val="1"/>
          <w:color w:val="000080"/>
          <w:highlight w:val="white"/>
          <w:rtl w:val="0"/>
        </w:rPr>
        <w:t xml:space="preserve">in </w:t>
      </w:r>
      <w:r w:rsidDel="00000000" w:rsidR="00000000" w:rsidRPr="00000000">
        <w:rPr>
          <w:rFonts w:ascii="Courier New" w:cs="Courier New" w:eastAsia="Courier New" w:hAnsi="Courier New"/>
          <w:highlight w:val="white"/>
          <w:rtl w:val="0"/>
        </w:rPr>
        <w:t xml:space="preserve">verbs[k]:</w:t>
      </w:r>
    </w:p>
    <w:p w:rsidR="00000000" w:rsidDel="00000000" w:rsidP="00000000" w:rsidRDefault="00000000" w:rsidRPr="00000000" w14:paraId="0000017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clss = k</w:t>
      </w:r>
    </w:p>
    <w:p w:rsidR="00000000" w:rsidDel="00000000" w:rsidP="00000000" w:rsidRDefault="00000000" w:rsidRPr="00000000" w14:paraId="0000017E">
      <w:pPr>
        <w:rPr>
          <w:rFonts w:ascii="Courier New" w:cs="Courier New" w:eastAsia="Courier New" w:hAnsi="Courier New"/>
          <w:b w:val="1"/>
          <w:color w:val="000080"/>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break</w:t>
      </w:r>
    </w:p>
    <w:p w:rsidR="00000000" w:rsidDel="00000000" w:rsidP="00000000" w:rsidRDefault="00000000" w:rsidRPr="00000000" w14:paraId="0000017F">
      <w:pPr>
        <w:rPr>
          <w:rFonts w:ascii="Courier New" w:cs="Courier New" w:eastAsia="Courier New" w:hAnsi="Courier New"/>
          <w:highlight w:val="white"/>
        </w:rPr>
      </w:pPr>
      <w:r w:rsidDel="00000000" w:rsidR="00000000" w:rsidRPr="00000000">
        <w:rPr>
          <w:rFonts w:ascii="Courier New" w:cs="Courier New" w:eastAsia="Courier New" w:hAnsi="Courier New"/>
          <w:b w:val="1"/>
          <w:color w:val="000080"/>
          <w:highlight w:val="white"/>
          <w:rtl w:val="0"/>
        </w:rPr>
        <w:t xml:space="preserve">       </w:t>
      </w:r>
      <w:r w:rsidDel="00000000" w:rsidR="00000000" w:rsidRPr="00000000">
        <w:rPr>
          <w:rFonts w:ascii="Courier New" w:cs="Courier New" w:eastAsia="Courier New" w:hAnsi="Courier New"/>
          <w:highlight w:val="white"/>
          <w:rtl w:val="0"/>
        </w:rPr>
        <w:t xml:space="preserve">feats.add(</w:t>
      </w:r>
      <w:r w:rsidDel="00000000" w:rsidR="00000000" w:rsidRPr="00000000">
        <w:rPr>
          <w:rFonts w:ascii="Courier New" w:cs="Courier New" w:eastAsia="Courier New" w:hAnsi="Courier New"/>
          <w:b w:val="1"/>
          <w:color w:val="008000"/>
          <w:highlight w:val="white"/>
          <w:rtl w:val="0"/>
        </w:rPr>
        <w:t xml:space="preserve">"verbclss=" </w:t>
      </w:r>
      <w:r w:rsidDel="00000000" w:rsidR="00000000" w:rsidRPr="00000000">
        <w:rPr>
          <w:rFonts w:ascii="Courier New" w:cs="Courier New" w:eastAsia="Courier New" w:hAnsi="Courier New"/>
          <w:highlight w:val="white"/>
          <w:rtl w:val="0"/>
        </w:rPr>
        <w:t xml:space="preserve">+ clss)</w:t>
      </w:r>
    </w:p>
    <w:p w:rsidR="00000000" w:rsidDel="00000000" w:rsidP="00000000" w:rsidRDefault="00000000" w:rsidRPr="00000000" w14:paraId="0000018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b w:val="1"/>
          <w:color w:val="000080"/>
          <w:highlight w:val="white"/>
          <w:rtl w:val="0"/>
        </w:rPr>
        <w:t xml:space="preserve">return </w:t>
      </w:r>
      <w:r w:rsidDel="00000000" w:rsidR="00000000" w:rsidRPr="00000000">
        <w:rPr>
          <w:rFonts w:ascii="Courier New" w:cs="Courier New" w:eastAsia="Courier New" w:hAnsi="Courier New"/>
          <w:highlight w:val="white"/>
          <w:rtl w:val="0"/>
        </w:rPr>
        <w:t xml:space="preserve">feats</w:t>
      </w:r>
    </w:p>
    <w:p w:rsidR="00000000" w:rsidDel="00000000" w:rsidP="00000000" w:rsidRDefault="00000000" w:rsidRPr="00000000" w14:paraId="00000182">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Play">
    <w:embedRegular w:fontKey="{00000000-0000-0000-0000-000000000000}" r:id="rId1" w:subsetted="0"/>
    <w:embedBold w:fontKey="{00000000-0000-0000-0000-000000000000}" r:id="rId2" w:subsetted="0"/>
  </w:font>
  <w:font w:name="Inconsolata">
    <w:embedRegular w:fontKey="{00000000-0000-0000-0000-000000000000}" r:id="rId3" w:subsetted="0"/>
    <w:embedBold w:fontKey="{00000000-0000-0000-0000-000000000000}" r:id="rId4" w:subsetted="0"/>
  </w:font>
  <w:font w:name="Inter">
    <w:embedRegular w:fontKey="{00000000-0000-0000-0000-000000000000}" r:id="rId5" w:subsetted="0"/>
    <w:embedBold w:fontKey="{00000000-0000-0000-0000-000000000000}" r:id="rId6" w:subsetted="0"/>
  </w:font>
  <w:font w:name="Manrope SemiBold">
    <w:embedRegular w:fontKey="{00000000-0000-0000-0000-000000000000}" r:id="rId7" w:subsetted="0"/>
    <w:embedBold w:fontKey="{00000000-0000-0000-0000-000000000000}" r:id="rId8" w:subsetted="0"/>
  </w:font>
  <w:font w:name="Manrope">
    <w:embedRegular w:fontKey="{00000000-0000-0000-0000-000000000000}" r:id="rId9" w:subsetted="0"/>
    <w:embedBold w:fontKey="{00000000-0000-0000-0000-000000000000}" r:id="rId10" w:subsetted="0"/>
  </w:font>
  <w:font w:name="Manrope Medium">
    <w:embedRegular w:fontKey="{00000000-0000-0000-0000-000000000000}" r:id="rId11" w:subsetted="0"/>
    <w:embedBold w:fontKey="{00000000-0000-0000-0000-000000000000}" r:id="rId12" w:subsetted="0"/>
  </w:font>
  <w:font w:name="Inconsolata Medium">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3">
    <w:pPr>
      <w:jc w:val="right"/>
      <w:rPr>
        <w:rFonts w:ascii="Inconsolata" w:cs="Inconsolata" w:eastAsia="Inconsolata" w:hAnsi="Inconsolata"/>
        <w:color w:val="434343"/>
      </w:rPr>
    </w:pPr>
    <w:r w:rsidDel="00000000" w:rsidR="00000000" w:rsidRPr="00000000">
      <w:rPr>
        <w:rFonts w:ascii="Inconsolata" w:cs="Inconsolata" w:eastAsia="Inconsolata" w:hAnsi="Inconsolata"/>
        <w:color w:val="434343"/>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Inter" w:cs="Inter" w:eastAsia="Inter" w:hAnsi="Inter"/>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Manrope SemiBold" w:cs="Manrope SemiBold" w:eastAsia="Manrope SemiBold" w:hAnsi="Manrope SemiBold"/>
      <w:color w:val="434343"/>
      <w:sz w:val="40"/>
      <w:szCs w:val="40"/>
    </w:rPr>
  </w:style>
  <w:style w:type="paragraph" w:styleId="Heading2">
    <w:name w:val="heading 2"/>
    <w:basedOn w:val="Normal"/>
    <w:next w:val="Normal"/>
    <w:pPr>
      <w:keepNext w:val="1"/>
      <w:keepLines w:val="1"/>
      <w:spacing w:after="80" w:before="160" w:lineRule="auto"/>
    </w:pPr>
    <w:rPr>
      <w:rFonts w:ascii="Manrope Medium" w:cs="Manrope Medium" w:eastAsia="Manrope Medium" w:hAnsi="Manrope Medium"/>
      <w:color w:val="434343"/>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Manrope SemiBold" w:cs="Manrope SemiBold" w:eastAsia="Manrope SemiBold" w:hAnsi="Manrope SemiBold"/>
      <w:sz w:val="40"/>
      <w:szCs w:val="40"/>
    </w:rPr>
  </w:style>
  <w:style w:type="paragraph" w:styleId="Heading2">
    <w:name w:val="heading 2"/>
    <w:basedOn w:val="Normal"/>
    <w:next w:val="Normal"/>
    <w:pPr>
      <w:keepNext w:val="1"/>
      <w:keepLines w:val="1"/>
      <w:spacing w:after="80" w:before="160" w:lineRule="auto"/>
    </w:pPr>
    <w:rPr>
      <w:rFonts w:ascii="Manrope Medium" w:cs="Manrope Medium" w:eastAsia="Manrope Medium" w:hAnsi="Manrope Medium"/>
      <w:sz w:val="32"/>
      <w:szCs w:val="32"/>
    </w:rPr>
  </w:style>
  <w:style w:type="paragraph" w:styleId="Heading3">
    <w:name w:val="heading 3"/>
    <w:basedOn w:val="Normal"/>
    <w:next w:val="Normal"/>
    <w:pPr>
      <w:keepNext w:val="1"/>
      <w:keepLines w:val="1"/>
      <w:spacing w:after="80" w:before="160" w:lineRule="auto"/>
    </w:pPr>
    <w:rPr>
      <w:rFonts w:ascii="Manrope Medium" w:cs="Manrope Medium" w:eastAsia="Manrope Medium" w:hAnsi="Manrope Medium"/>
      <w:color w:val="434343"/>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jc w:val="center"/>
    </w:pPr>
    <w:rPr>
      <w:rFonts w:ascii="Manrope SemiBold" w:cs="Manrope SemiBold" w:eastAsia="Manrope SemiBold" w:hAnsi="Manrope SemiBold"/>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Inter SemiBold" w:cs="Inter SemiBold" w:eastAsia="Inter SemiBold" w:hAnsi="Inter SemiBold"/>
      <w:sz w:val="40"/>
      <w:szCs w:val="40"/>
    </w:rPr>
  </w:style>
  <w:style w:type="paragraph" w:styleId="Heading2">
    <w:name w:val="heading 2"/>
    <w:basedOn w:val="Normal"/>
    <w:next w:val="Normal"/>
    <w:pPr>
      <w:keepNext w:val="1"/>
      <w:keepLines w:val="1"/>
      <w:spacing w:after="80" w:before="160" w:lineRule="auto"/>
    </w:pPr>
    <w:rPr>
      <w:rFonts w:ascii="Inter SemiBold" w:cs="Inter SemiBold" w:eastAsia="Inter SemiBold" w:hAnsi="Inter SemiBold"/>
      <w:sz w:val="32"/>
      <w:szCs w:val="32"/>
    </w:rPr>
  </w:style>
  <w:style w:type="paragraph" w:styleId="Heading3">
    <w:name w:val="heading 3"/>
    <w:basedOn w:val="Normal"/>
    <w:next w:val="Normal"/>
    <w:pPr>
      <w:keepNext w:val="1"/>
      <w:keepLines w:val="1"/>
      <w:spacing w:after="80" w:before="160" w:line="240" w:lineRule="auto"/>
    </w:pPr>
    <w:rPr>
      <w:rFonts w:ascii="Inter SemiBold" w:cs="Inter SemiBold" w:eastAsia="Inter SemiBold" w:hAnsi="Inter SemiBold"/>
      <w:color w:val="434343"/>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jc w:val="center"/>
    </w:pPr>
    <w:rPr>
      <w:rFonts w:ascii="Inter SemiBold" w:cs="Inter SemiBold" w:eastAsia="Inter SemiBold" w:hAnsi="Inter SemiBold"/>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C445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AC445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C445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C445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C445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C4453"/>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C445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445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445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44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C44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C44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C44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C44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C44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44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44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445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C4453"/>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C445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C4453"/>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C44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445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AC4453"/>
    <w:rPr>
      <w:i w:val="1"/>
      <w:iCs w:val="1"/>
      <w:color w:val="404040" w:themeColor="text1" w:themeTint="0000BF"/>
    </w:rPr>
  </w:style>
  <w:style w:type="paragraph" w:styleId="ListParagraph">
    <w:name w:val="List Paragraph"/>
    <w:basedOn w:val="Normal"/>
    <w:uiPriority w:val="34"/>
    <w:qFormat w:val="1"/>
    <w:rsid w:val="00AC4453"/>
    <w:pPr>
      <w:ind w:left="720"/>
      <w:contextualSpacing w:val="1"/>
    </w:pPr>
  </w:style>
  <w:style w:type="character" w:styleId="IntenseEmphasis">
    <w:name w:val="Intense Emphasis"/>
    <w:basedOn w:val="DefaultParagraphFont"/>
    <w:uiPriority w:val="21"/>
    <w:qFormat w:val="1"/>
    <w:rsid w:val="00AC4453"/>
    <w:rPr>
      <w:i w:val="1"/>
      <w:iCs w:val="1"/>
      <w:color w:val="0f4761" w:themeColor="accent1" w:themeShade="0000BF"/>
    </w:rPr>
  </w:style>
  <w:style w:type="paragraph" w:styleId="IntenseQuote">
    <w:name w:val="Intense Quote"/>
    <w:basedOn w:val="Normal"/>
    <w:next w:val="Normal"/>
    <w:link w:val="IntenseQuoteChar"/>
    <w:uiPriority w:val="30"/>
    <w:qFormat w:val="1"/>
    <w:rsid w:val="00AC44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C4453"/>
    <w:rPr>
      <w:i w:val="1"/>
      <w:iCs w:val="1"/>
      <w:color w:val="0f4761" w:themeColor="accent1" w:themeShade="0000BF"/>
    </w:rPr>
  </w:style>
  <w:style w:type="character" w:styleId="IntenseReference">
    <w:name w:val="Intense Reference"/>
    <w:basedOn w:val="DefaultParagraphFont"/>
    <w:uiPriority w:val="32"/>
    <w:qFormat w:val="1"/>
    <w:rsid w:val="00AC4453"/>
    <w:rPr>
      <w:b w:val="1"/>
      <w:bCs w:val="1"/>
      <w:smallCaps w:val="1"/>
      <w:color w:val="0f4761" w:themeColor="accent1" w:themeShade="0000BF"/>
      <w:spacing w:val="5"/>
    </w:rPr>
  </w:style>
  <w:style w:type="paragraph" w:styleId="NormalWeb">
    <w:name w:val="Normal (Web)"/>
    <w:basedOn w:val="Normal"/>
    <w:uiPriority w:val="99"/>
    <w:semiHidden w:val="1"/>
    <w:unhideWhenUsed w:val="1"/>
    <w:rsid w:val="009C38F4"/>
    <w:pPr>
      <w:spacing w:after="100" w:afterAutospacing="1" w:before="100" w:beforeAutospacing="1"/>
    </w:pPr>
    <w:rPr>
      <w:rFonts w:ascii="Times New Roman" w:cs="Times New Roman" w:eastAsia="Times New Roman" w:hAnsi="Times New Roman"/>
      <w:kern w:val="0"/>
    </w:rPr>
  </w:style>
  <w:style w:type="paragraph" w:styleId="Subtitle">
    <w:name w:val="Subtitle"/>
    <w:basedOn w:val="Normal"/>
    <w:next w:val="Normal"/>
    <w:pPr>
      <w:spacing w:after="160" w:lineRule="auto"/>
      <w:jc w:val="center"/>
    </w:pPr>
    <w:rPr>
      <w:rFonts w:ascii="Inconsolata Medium" w:cs="Inconsolata Medium" w:eastAsia="Inconsolata Medium" w:hAnsi="Inconsolata Medium"/>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jc w:val="center"/>
    </w:pPr>
    <w:rPr>
      <w:rFonts w:ascii="Inconsolata Medium" w:cs="Inconsolata Medium" w:eastAsia="Inconsolata Medium" w:hAnsi="Inconsolata Medium"/>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jc w:val="center"/>
    </w:pPr>
    <w:rPr>
      <w:rFonts w:ascii="Inconsolata Medium" w:cs="Inconsolata Medium" w:eastAsia="Inconsolata Medium" w:hAnsi="Inconsolata Medium"/>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ManropeMedium-regular.ttf"/><Relationship Id="rId10" Type="http://schemas.openxmlformats.org/officeDocument/2006/relationships/font" Target="fonts/Manrope-bold.ttf"/><Relationship Id="rId13" Type="http://schemas.openxmlformats.org/officeDocument/2006/relationships/font" Target="fonts/InconsolataMedium-regular.ttf"/><Relationship Id="rId12" Type="http://schemas.openxmlformats.org/officeDocument/2006/relationships/font" Target="fonts/ManropeMedium-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consolata-regular.ttf"/><Relationship Id="rId4" Type="http://schemas.openxmlformats.org/officeDocument/2006/relationships/font" Target="fonts/Inconsolata-bold.ttf"/><Relationship Id="rId9" Type="http://schemas.openxmlformats.org/officeDocument/2006/relationships/font" Target="fonts/Manrope-regular.ttf"/><Relationship Id="rId14" Type="http://schemas.openxmlformats.org/officeDocument/2006/relationships/font" Target="fonts/InconsolataMedium-bold.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ManropeSemiBold-regular.ttf"/><Relationship Id="rId8" Type="http://schemas.openxmlformats.org/officeDocument/2006/relationships/font" Target="fonts/Manrope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78Js9N6nYJYeALFNt1aOCWUm/g==">CgMxLjAyDmguaDdwdGpsbGl0aHRsMg5oLjNnazR5emxjOWJjMTIOaC5kNzZrdTdhMDdtNHoyDmguMjdqOTdzbnl3ZzZmMg5oLjdwdXlmNGpuZzNjdTgAciExcEthQ3R1N1k2WEVwRTFmdlZxVjFqMEJ5SGNuZXlmZlE=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2024-03-03T16:26:00Z</dcterms:created>
  <dc:creator>Андреја Андрејић</dc:creator>
</cp:coreProperties>
</file>