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0"/>
          <w:szCs w:val="30"/>
          <w:rtl w:val="0"/>
        </w:rPr>
        <w:t xml:space="preserve">Customer Engagement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 were happy with stories add for Sprint 3.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were pleased with the work that was done, but not to happy about that the sprint was not fullfiled.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explaining the client that one developer from our team had not participated to any meetings, nor done any work for the first release.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His task for sprint one was to create the database, and when that was not done in this sprint it had to be done in sprint two. That stole a lot of time for that sprint.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Client approved acceptance criterias for stories in sprint 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See ‘Release and Sprint Plans’ document in the ‘Documents’ folder in the git repo or checkout this 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can be found in the same link and in the same folder in the repo.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drive/folders/0B73Ko6FGNNdzTXBSNjMxWVF0T2M?usp=sharing" TargetMode="External"/></Relationships>
</file>