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0B24F2" w:rsidRPr="007D2845" w14:paraId="4D0794ED" w14:textId="77777777" w:rsidTr="00BA5777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14:paraId="42B18CD1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14:paraId="30740A8A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hAnsi="Times New Roman" w:cs="Times New Roman"/>
                <w:sz w:val="24"/>
                <w:szCs w:val="24"/>
              </w:rPr>
              <w:t xml:space="preserve">Ingeniería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6EC51716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14:paraId="1A13A7B9" w14:textId="069A5F6E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01</w:t>
            </w:r>
          </w:p>
        </w:tc>
        <w:tc>
          <w:tcPr>
            <w:tcW w:w="3733" w:type="dxa"/>
            <w:shd w:val="clear" w:color="auto" w:fill="auto"/>
            <w:hideMark/>
          </w:tcPr>
          <w:p w14:paraId="7F161A14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14:paraId="0DF3621C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semanas</w:t>
            </w:r>
          </w:p>
        </w:tc>
      </w:tr>
      <w:tr w:rsidR="000B24F2" w:rsidRPr="007D2845" w14:paraId="39FE3C04" w14:textId="77777777" w:rsidTr="00BA5777">
        <w:trPr>
          <w:trHeight w:val="570"/>
        </w:trPr>
        <w:tc>
          <w:tcPr>
            <w:tcW w:w="4520" w:type="dxa"/>
            <w:shd w:val="clear" w:color="auto" w:fill="auto"/>
            <w:hideMark/>
          </w:tcPr>
          <w:p w14:paraId="36E93040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14:paraId="2AECCD29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Estructura de Datos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14:paraId="5987636D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</w:t>
            </w:r>
            <w:r w:rsidRPr="00041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27/01/2020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7D2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eptiembre 2019 – Febrero 2020</w:t>
            </w:r>
          </w:p>
        </w:tc>
      </w:tr>
      <w:tr w:rsidR="000B24F2" w:rsidRPr="007D2845" w14:paraId="353B0A68" w14:textId="77777777" w:rsidTr="00BA5777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14:paraId="6951431C" w14:textId="77777777" w:rsidR="000B24F2" w:rsidRPr="00041F0A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14:paraId="6D888B52" w14:textId="7A13EF46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Croft</w:t>
            </w:r>
            <w:proofErr w:type="spellEnd"/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14:paraId="2A55B630" w14:textId="77777777" w:rsidR="000B24F2" w:rsidRPr="007D2845" w:rsidRDefault="000B24F2" w:rsidP="00BA57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7D28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</w:t>
            </w:r>
            <w:r w:rsidRPr="00815F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CENTE: </w:t>
            </w:r>
            <w:r w:rsidRPr="00815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Fernando Solís</w:t>
            </w:r>
          </w:p>
        </w:tc>
      </w:tr>
    </w:tbl>
    <w:p w14:paraId="704456FD" w14:textId="77777777" w:rsidR="00A258B3" w:rsidRPr="00041F0A" w:rsidRDefault="00A258B3" w:rsidP="007D2845">
      <w:pPr>
        <w:rPr>
          <w:b/>
        </w:rPr>
      </w:pPr>
    </w:p>
    <w:p w14:paraId="08CA1130" w14:textId="77777777" w:rsidR="007D2845" w:rsidRPr="00041F0A" w:rsidRDefault="007D2845" w:rsidP="00ED7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4B0219DB" w14:textId="16752579" w:rsidR="007D2845" w:rsidRPr="000B24F2" w:rsidRDefault="000B24F2" w:rsidP="00ED733C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proyecto que incluya funciones recursivas y genere una solución al problema planteado.</w:t>
      </w:r>
    </w:p>
    <w:p w14:paraId="5A6C3802" w14:textId="5F3F2FF2" w:rsidR="001543EA" w:rsidRPr="000B24F2" w:rsidRDefault="007D2845" w:rsidP="00ED73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INSTRUCCIONES</w:t>
      </w:r>
    </w:p>
    <w:p w14:paraId="04AD9AAB" w14:textId="77777777" w:rsidR="007D2845" w:rsidRPr="00041F0A" w:rsidRDefault="007D2845" w:rsidP="00ED733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como material principal, aquel indicado en clase por el docente.</w:t>
      </w:r>
    </w:p>
    <w:p w14:paraId="131341DA" w14:textId="77777777" w:rsidR="007D2845" w:rsidRPr="00041F0A" w:rsidRDefault="007D2845" w:rsidP="00ED733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14:paraId="64D216B8" w14:textId="77777777" w:rsidR="007D2845" w:rsidRPr="00041F0A" w:rsidRDefault="007D2845" w:rsidP="00ED733C">
      <w:pPr>
        <w:jc w:val="both"/>
        <w:rPr>
          <w:b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ACTIVIDADES</w:t>
      </w:r>
    </w:p>
    <w:p w14:paraId="28207574" w14:textId="29EDC78F" w:rsidR="001543EA" w:rsidRPr="000B24F2" w:rsidRDefault="007D2845" w:rsidP="00ED73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14:paraId="00469F2A" w14:textId="67EC8CA9" w:rsidR="007D2845" w:rsidRPr="00041F0A" w:rsidRDefault="007D2845" w:rsidP="00ED73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F0A">
        <w:rPr>
          <w:rFonts w:ascii="Times New Roman" w:hAnsi="Times New Roman" w:cs="Times New Roman"/>
          <w:sz w:val="24"/>
          <w:szCs w:val="24"/>
        </w:rPr>
        <w:t>Formar grupos de máximo 2 personas</w:t>
      </w:r>
      <w:r w:rsidR="000B24F2">
        <w:rPr>
          <w:rFonts w:ascii="Times New Roman" w:hAnsi="Times New Roman" w:cs="Times New Roman"/>
          <w:sz w:val="24"/>
          <w:szCs w:val="24"/>
        </w:rPr>
        <w:t>.</w:t>
      </w:r>
    </w:p>
    <w:p w14:paraId="3054AE54" w14:textId="3956696D" w:rsidR="007D2845" w:rsidRDefault="000B24F2" w:rsidP="00ED733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la herramienta que desee para el desarrollo del proyecto.</w:t>
      </w:r>
    </w:p>
    <w:p w14:paraId="3BB09C77" w14:textId="77777777" w:rsidR="008A6DF2" w:rsidRPr="00041F0A" w:rsidRDefault="008A6DF2" w:rsidP="00ED733C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6F6231" w14:textId="77777777" w:rsidR="007D2845" w:rsidRDefault="007D2845" w:rsidP="00ED73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14:paraId="1EE56B83" w14:textId="214D1CAC" w:rsidR="00B55E08" w:rsidRPr="00041F0A" w:rsidRDefault="000B24F2" w:rsidP="00ED733C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un juego que se autocomplete mediante el uso de funciones recursivas. El juego consistirá en un laberinto de N*N el cual consista en pisar cada uno de los cuadrados que se muestra en pantalla tantas veces como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muestre en el cuadrado, es decir si este tiene un numero 3 encima deberá cruzar 3 veces por el mismo cuadrado, y para ganar el juego todos los cuadrados deben quedar en 0 completando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laberinto. En un documento aparte se generara la solución paso por paso.</w:t>
      </w:r>
    </w:p>
    <w:p w14:paraId="3A5578CC" w14:textId="755A8371" w:rsidR="001543EA" w:rsidRPr="000B24F2" w:rsidRDefault="007D2845" w:rsidP="00ED73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F0A">
        <w:rPr>
          <w:rFonts w:ascii="Times New Roman" w:hAnsi="Times New Roman" w:cs="Times New Roman"/>
          <w:b/>
          <w:sz w:val="24"/>
          <w:szCs w:val="24"/>
        </w:rPr>
        <w:t>Entregable (s)</w:t>
      </w:r>
    </w:p>
    <w:p w14:paraId="7C07EF91" w14:textId="11A683DF" w:rsidR="007D2845" w:rsidRPr="00DA7359" w:rsidRDefault="000B24F2" w:rsidP="00ED733C">
      <w:pPr>
        <w:pStyle w:val="Prrafodelista"/>
        <w:numPr>
          <w:ilvl w:val="0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funcionando correctamente y sin errores.</w:t>
      </w:r>
    </w:p>
    <w:p w14:paraId="29868B8F" w14:textId="7A0A5111" w:rsidR="007D2845" w:rsidRPr="000B24F2" w:rsidRDefault="000B24F2" w:rsidP="00ED733C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El código del proyecto para la revisión respectiva.</w:t>
      </w:r>
    </w:p>
    <w:p w14:paraId="78D4F674" w14:textId="76BD28A3" w:rsidR="000B24F2" w:rsidRDefault="000B24F2" w:rsidP="00ED733C">
      <w:pPr>
        <w:pStyle w:val="Prrafodelista"/>
        <w:numPr>
          <w:ilvl w:val="0"/>
          <w:numId w:val="10"/>
        </w:numPr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>El modelado del proyecto con cada una de las clases y métodos que se utilizaron.</w:t>
      </w:r>
    </w:p>
    <w:p w14:paraId="29A4AFF0" w14:textId="77777777" w:rsidR="00041F0A" w:rsidRDefault="00041F0A" w:rsidP="00ED733C">
      <w:pPr>
        <w:pStyle w:val="Prrafodelista"/>
        <w:jc w:val="both"/>
      </w:pPr>
    </w:p>
    <w:p w14:paraId="2DFE4C80" w14:textId="77777777" w:rsidR="00041F0A" w:rsidRDefault="00041F0A" w:rsidP="00ED733C">
      <w:pPr>
        <w:pStyle w:val="Prrafodelista"/>
        <w:jc w:val="both"/>
      </w:pPr>
    </w:p>
    <w:p w14:paraId="44455FB4" w14:textId="1FE29803" w:rsidR="00041F0A" w:rsidRDefault="00670EBC" w:rsidP="00ED733C">
      <w:pPr>
        <w:jc w:val="both"/>
        <w:rPr>
          <w:rFonts w:ascii="Times New Roman" w:hAnsi="Times New Roman" w:cs="Times New Roman"/>
          <w:b/>
          <w:sz w:val="24"/>
        </w:rPr>
      </w:pPr>
      <w:r w:rsidRPr="00670EBC">
        <w:rPr>
          <w:rFonts w:ascii="Times New Roman" w:hAnsi="Times New Roman" w:cs="Times New Roman"/>
          <w:b/>
          <w:sz w:val="24"/>
        </w:rPr>
        <w:lastRenderedPageBreak/>
        <w:t>MARCO TEÓRICO</w:t>
      </w:r>
    </w:p>
    <w:p w14:paraId="52EE6CA7" w14:textId="107D827E" w:rsidR="00670EBC" w:rsidRDefault="00670EBC" w:rsidP="00ED733C">
      <w:pPr>
        <w:ind w:firstLine="3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TDA</w:t>
      </w:r>
    </w:p>
    <w:p w14:paraId="210F0C9F" w14:textId="77777777" w:rsidR="00670EBC" w:rsidRPr="00ED733C" w:rsidRDefault="00670EBC" w:rsidP="00ED733C">
      <w:pPr>
        <w:pStyle w:val="Textoindependiente"/>
        <w:spacing w:before="125" w:line="360" w:lineRule="auto"/>
        <w:ind w:left="708" w:right="460" w:firstLine="388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z w:val="24"/>
        </w:rPr>
        <w:t>Un TAD se define como una estructura algebraica compuesta por un conjunto de objetos abstractos que modelan elementos del mundo real, y un conjunto de operaciones para su manipulación.</w:t>
      </w:r>
    </w:p>
    <w:p w14:paraId="5963EE8E" w14:textId="77777777" w:rsidR="00670EBC" w:rsidRPr="00ED733C" w:rsidRDefault="00670EBC" w:rsidP="00ED733C">
      <w:pPr>
        <w:pStyle w:val="Textoindependiente"/>
        <w:spacing w:line="360" w:lineRule="auto"/>
        <w:ind w:left="708" w:right="464" w:firstLine="388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pacing w:val="-3"/>
          <w:sz w:val="24"/>
        </w:rPr>
        <w:t xml:space="preserve">Un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TAD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es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un ente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cerrado </w:t>
      </w:r>
      <w:r w:rsidRPr="00ED733C">
        <w:rPr>
          <w:rFonts w:ascii="Times New Roman" w:hAnsi="Times New Roman" w:cs="Times New Roman"/>
          <w:sz w:val="24"/>
        </w:rPr>
        <w:t xml:space="preserve">y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autosuficiente,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no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requiere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 un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contexto específico para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pueda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ser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utilizado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en un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programa. Esto garantiza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portabilidad </w:t>
      </w:r>
      <w:r w:rsidRPr="00ED733C">
        <w:rPr>
          <w:rFonts w:ascii="Times New Roman" w:hAnsi="Times New Roman" w:cs="Times New Roman"/>
          <w:sz w:val="24"/>
        </w:rPr>
        <w:t xml:space="preserve">y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reutilización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del </w:t>
      </w:r>
      <w:r w:rsidRPr="00ED733C">
        <w:rPr>
          <w:rFonts w:ascii="Times New Roman" w:hAnsi="Times New Roman" w:cs="Times New Roman"/>
          <w:spacing w:val="-6"/>
          <w:sz w:val="24"/>
        </w:rPr>
        <w:t>software.</w:t>
      </w:r>
    </w:p>
    <w:p w14:paraId="69C3904E" w14:textId="77777777" w:rsidR="00670EBC" w:rsidRPr="00ED733C" w:rsidRDefault="00670EBC" w:rsidP="00ED733C">
      <w:pPr>
        <w:pStyle w:val="Textoindependiente"/>
        <w:spacing w:line="251" w:lineRule="exact"/>
        <w:ind w:left="320" w:firstLine="388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z w:val="24"/>
        </w:rPr>
        <w:t>Las partes que forman un TAD son:</w:t>
      </w:r>
    </w:p>
    <w:p w14:paraId="0E83EE8F" w14:textId="77777777" w:rsidR="00670EBC" w:rsidRPr="00ED733C" w:rsidRDefault="00670EBC" w:rsidP="00ED733C">
      <w:pPr>
        <w:pStyle w:val="Prrafodelista"/>
        <w:widowControl w:val="0"/>
        <w:numPr>
          <w:ilvl w:val="1"/>
          <w:numId w:val="17"/>
        </w:numPr>
        <w:tabs>
          <w:tab w:val="left" w:pos="1136"/>
        </w:tabs>
        <w:autoSpaceDE w:val="0"/>
        <w:autoSpaceDN w:val="0"/>
        <w:spacing w:before="127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pacing w:val="-5"/>
          <w:sz w:val="24"/>
        </w:rPr>
        <w:t xml:space="preserve">atributos (tipos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datos, </w:t>
      </w:r>
      <w:r w:rsidRPr="00ED733C">
        <w:rPr>
          <w:rFonts w:ascii="Times New Roman" w:hAnsi="Times New Roman" w:cs="Times New Roman"/>
          <w:spacing w:val="-6"/>
          <w:sz w:val="24"/>
        </w:rPr>
        <w:t>identificadores,</w:t>
      </w:r>
      <w:r w:rsidRPr="00ED733C">
        <w:rPr>
          <w:rFonts w:ascii="Times New Roman" w:hAnsi="Times New Roman" w:cs="Times New Roman"/>
          <w:spacing w:val="-27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etc.)</w:t>
      </w:r>
    </w:p>
    <w:p w14:paraId="66D19577" w14:textId="26136C5B" w:rsidR="00670EBC" w:rsidRPr="00ED733C" w:rsidRDefault="00670EBC" w:rsidP="00ED733C">
      <w:pPr>
        <w:pStyle w:val="Prrafodelista"/>
        <w:widowControl w:val="0"/>
        <w:numPr>
          <w:ilvl w:val="1"/>
          <w:numId w:val="17"/>
        </w:numPr>
        <w:tabs>
          <w:tab w:val="left" w:pos="1136"/>
        </w:tabs>
        <w:autoSpaceDE w:val="0"/>
        <w:autoSpaceDN w:val="0"/>
        <w:spacing w:before="126" w:after="0" w:line="348" w:lineRule="auto"/>
        <w:ind w:right="459"/>
        <w:contextualSpacing w:val="0"/>
        <w:jc w:val="both"/>
        <w:rPr>
          <w:rFonts w:ascii="Times New Roman" w:hAnsi="Times New Roman" w:cs="Times New Roman"/>
          <w:sz w:val="28"/>
        </w:rPr>
      </w:pPr>
      <w:r w:rsidRPr="00ED733C">
        <w:rPr>
          <w:rFonts w:ascii="Times New Roman" w:hAnsi="Times New Roman" w:cs="Times New Roman"/>
          <w:spacing w:val="-6"/>
          <w:sz w:val="24"/>
        </w:rPr>
        <w:t xml:space="preserve">funciones (rutinas)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definen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las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operaciones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válidas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para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manipular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los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datos </w:t>
      </w:r>
      <w:r w:rsidRPr="00ED733C">
        <w:rPr>
          <w:rFonts w:ascii="Times New Roman" w:hAnsi="Times New Roman" w:cs="Times New Roman"/>
          <w:spacing w:val="-6"/>
          <w:sz w:val="24"/>
        </w:rPr>
        <w:t>(atributos).</w:t>
      </w:r>
    </w:p>
    <w:p w14:paraId="34297D1C" w14:textId="699D628F" w:rsidR="00670EBC" w:rsidRPr="00ED733C" w:rsidRDefault="00670EBC" w:rsidP="00ED733C">
      <w:pPr>
        <w:pStyle w:val="Textoindependiente"/>
        <w:spacing w:line="360" w:lineRule="auto"/>
        <w:ind w:left="708" w:right="460" w:firstLine="428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z w:val="24"/>
        </w:rPr>
        <w:t xml:space="preserve">A la forma de operar y encerrar los atributos </w:t>
      </w:r>
      <w:r w:rsidR="00ED733C">
        <w:rPr>
          <w:rFonts w:ascii="Times New Roman" w:hAnsi="Times New Roman" w:cs="Times New Roman"/>
          <w:sz w:val="24"/>
        </w:rPr>
        <w:t xml:space="preserve">y funciones dentro un TAD se le </w:t>
      </w:r>
      <w:r w:rsidRPr="00ED733C">
        <w:rPr>
          <w:rFonts w:ascii="Times New Roman" w:hAnsi="Times New Roman" w:cs="Times New Roman"/>
          <w:sz w:val="24"/>
        </w:rPr>
        <w:t>denomina encapsulamiento.</w:t>
      </w:r>
    </w:p>
    <w:p w14:paraId="1141C582" w14:textId="1F537548" w:rsidR="00ED733C" w:rsidRPr="00ED733C" w:rsidRDefault="00670EBC" w:rsidP="00ED733C">
      <w:pPr>
        <w:pStyle w:val="Textoindependiente"/>
        <w:spacing w:before="93"/>
        <w:ind w:left="304" w:firstLine="404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z w:val="24"/>
        </w:rPr>
        <w:t>Para implementar un TAD se siguen dos pasos:</w:t>
      </w:r>
    </w:p>
    <w:p w14:paraId="4DDD888D" w14:textId="77777777" w:rsidR="00670EBC" w:rsidRPr="00ED733C" w:rsidRDefault="00670EBC" w:rsidP="00ED733C">
      <w:pPr>
        <w:pStyle w:val="Prrafodelista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spacing w:before="125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pacing w:val="-5"/>
          <w:sz w:val="24"/>
        </w:rPr>
        <w:t>Diseñar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4"/>
          <w:sz w:val="24"/>
        </w:rPr>
        <w:t>las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6"/>
          <w:sz w:val="24"/>
        </w:rPr>
        <w:t>estructuras</w:t>
      </w:r>
      <w:r w:rsidRPr="00ED733C">
        <w:rPr>
          <w:rFonts w:ascii="Times New Roman" w:hAnsi="Times New Roman" w:cs="Times New Roman"/>
          <w:spacing w:val="-8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3"/>
          <w:sz w:val="24"/>
        </w:rPr>
        <w:t>de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datos</w:t>
      </w:r>
      <w:r w:rsidRPr="00ED733C">
        <w:rPr>
          <w:rFonts w:ascii="Times New Roman" w:hAnsi="Times New Roman" w:cs="Times New Roman"/>
          <w:spacing w:val="-8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4"/>
          <w:sz w:val="24"/>
        </w:rPr>
        <w:t>que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4"/>
          <w:sz w:val="24"/>
        </w:rPr>
        <w:t>van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z w:val="24"/>
        </w:rPr>
        <w:t>a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6"/>
          <w:sz w:val="24"/>
        </w:rPr>
        <w:t>representar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4"/>
          <w:sz w:val="24"/>
        </w:rPr>
        <w:t>cada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objeto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abstracto.</w:t>
      </w:r>
    </w:p>
    <w:p w14:paraId="2957961E" w14:textId="2BCAFB76" w:rsidR="00670EBC" w:rsidRPr="00ED733C" w:rsidRDefault="00670EBC" w:rsidP="00ED733C">
      <w:pPr>
        <w:pStyle w:val="Prrafodelista"/>
        <w:widowControl w:val="0"/>
        <w:numPr>
          <w:ilvl w:val="0"/>
          <w:numId w:val="16"/>
        </w:numPr>
        <w:tabs>
          <w:tab w:val="left" w:pos="570"/>
        </w:tabs>
        <w:autoSpaceDE w:val="0"/>
        <w:autoSpaceDN w:val="0"/>
        <w:spacing w:before="127" w:after="0" w:line="357" w:lineRule="auto"/>
        <w:ind w:right="460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pacing w:val="-6"/>
          <w:sz w:val="24"/>
        </w:rPr>
        <w:t xml:space="preserve">Desarrollar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una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función,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por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cada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operación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del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TAD,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simule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el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comportamiento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del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objeto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abstracto,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sobre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las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estructuras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de </w:t>
      </w:r>
      <w:r w:rsidRPr="00ED733C">
        <w:rPr>
          <w:rFonts w:ascii="Times New Roman" w:hAnsi="Times New Roman" w:cs="Times New Roman"/>
          <w:spacing w:val="-5"/>
          <w:sz w:val="24"/>
        </w:rPr>
        <w:t>datos</w:t>
      </w:r>
      <w:r w:rsidRPr="00ED733C">
        <w:rPr>
          <w:rFonts w:ascii="Times New Roman" w:hAnsi="Times New Roman" w:cs="Times New Roman"/>
          <w:spacing w:val="-36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6"/>
          <w:sz w:val="24"/>
        </w:rPr>
        <w:t>seleccionadas.</w:t>
      </w:r>
    </w:p>
    <w:p w14:paraId="2026BCE4" w14:textId="77777777" w:rsidR="00670EBC" w:rsidRPr="00ED733C" w:rsidRDefault="00670EBC" w:rsidP="00ED733C">
      <w:pPr>
        <w:pStyle w:val="Textoindependiente"/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sz w:val="24"/>
        </w:rPr>
        <w:t>Las operaciones de un TAD se clasifican en 3 grupos, según su función sobre el objeto abstracto:</w:t>
      </w:r>
    </w:p>
    <w:p w14:paraId="09292EF4" w14:textId="77777777" w:rsidR="00670EBC" w:rsidRPr="00ED733C" w:rsidRDefault="00670EBC" w:rsidP="00ED733C">
      <w:pPr>
        <w:pStyle w:val="Prrafodelista"/>
        <w:widowControl w:val="0"/>
        <w:numPr>
          <w:ilvl w:val="1"/>
          <w:numId w:val="16"/>
        </w:numPr>
        <w:tabs>
          <w:tab w:val="left" w:pos="1120"/>
        </w:tabs>
        <w:autoSpaceDE w:val="0"/>
        <w:autoSpaceDN w:val="0"/>
        <w:spacing w:after="0" w:line="277" w:lineRule="exact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b/>
          <w:i/>
          <w:spacing w:val="-5"/>
          <w:sz w:val="24"/>
        </w:rPr>
        <w:t>Constructora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: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es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la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operación encargada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crear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elementos </w:t>
      </w:r>
      <w:r w:rsidRPr="00ED733C">
        <w:rPr>
          <w:rFonts w:ascii="Times New Roman" w:hAnsi="Times New Roman" w:cs="Times New Roman"/>
          <w:spacing w:val="-4"/>
          <w:sz w:val="24"/>
        </w:rPr>
        <w:t>del</w:t>
      </w:r>
      <w:r w:rsidRPr="00ED733C">
        <w:rPr>
          <w:rFonts w:ascii="Times New Roman" w:hAnsi="Times New Roman" w:cs="Times New Roman"/>
          <w:spacing w:val="-4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TAD.</w:t>
      </w:r>
    </w:p>
    <w:p w14:paraId="0BFAFBFE" w14:textId="77777777" w:rsidR="00670EBC" w:rsidRPr="00ED733C" w:rsidRDefault="00670EBC" w:rsidP="00ED733C">
      <w:pPr>
        <w:pStyle w:val="Prrafodelista"/>
        <w:widowControl w:val="0"/>
        <w:numPr>
          <w:ilvl w:val="1"/>
          <w:numId w:val="16"/>
        </w:numPr>
        <w:tabs>
          <w:tab w:val="left" w:pos="1120"/>
        </w:tabs>
        <w:autoSpaceDE w:val="0"/>
        <w:autoSpaceDN w:val="0"/>
        <w:spacing w:before="140" w:after="0" w:line="348" w:lineRule="auto"/>
        <w:ind w:right="468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b/>
          <w:i/>
          <w:spacing w:val="-5"/>
          <w:sz w:val="24"/>
        </w:rPr>
        <w:t>Modificadora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: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es la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operación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puede alterar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el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estado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 un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elemento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 un </w:t>
      </w:r>
      <w:r w:rsidRPr="00ED733C">
        <w:rPr>
          <w:rFonts w:ascii="Times New Roman" w:hAnsi="Times New Roman" w:cs="Times New Roman"/>
          <w:spacing w:val="-5"/>
          <w:sz w:val="24"/>
        </w:rPr>
        <w:t>TAD.</w:t>
      </w:r>
    </w:p>
    <w:p w14:paraId="69B54967" w14:textId="486BDCB1" w:rsidR="00670EBC" w:rsidRPr="00ED733C" w:rsidRDefault="00670EBC" w:rsidP="00ED733C">
      <w:pPr>
        <w:pStyle w:val="Prrafodelista"/>
        <w:widowControl w:val="0"/>
        <w:numPr>
          <w:ilvl w:val="1"/>
          <w:numId w:val="16"/>
        </w:numPr>
        <w:tabs>
          <w:tab w:val="left" w:pos="1120"/>
        </w:tabs>
        <w:autoSpaceDE w:val="0"/>
        <w:autoSpaceDN w:val="0"/>
        <w:spacing w:before="14" w:after="0" w:line="348" w:lineRule="auto"/>
        <w:ind w:right="461"/>
        <w:contextualSpacing w:val="0"/>
        <w:jc w:val="both"/>
        <w:rPr>
          <w:rFonts w:ascii="Times New Roman" w:hAnsi="Times New Roman" w:cs="Times New Roman"/>
          <w:sz w:val="24"/>
        </w:rPr>
      </w:pPr>
      <w:r w:rsidRPr="00ED733C">
        <w:rPr>
          <w:rFonts w:ascii="Times New Roman" w:hAnsi="Times New Roman" w:cs="Times New Roman"/>
          <w:b/>
          <w:i/>
          <w:spacing w:val="-5"/>
          <w:sz w:val="24"/>
        </w:rPr>
        <w:t>Analizadora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: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es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una </w:t>
      </w:r>
      <w:r w:rsidRPr="00ED733C">
        <w:rPr>
          <w:rFonts w:ascii="Times New Roman" w:hAnsi="Times New Roman" w:cs="Times New Roman"/>
          <w:spacing w:val="-6"/>
          <w:sz w:val="24"/>
        </w:rPr>
        <w:t xml:space="preserve">operación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que no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altera </w:t>
      </w:r>
      <w:r w:rsidRPr="00ED733C">
        <w:rPr>
          <w:rFonts w:ascii="Times New Roman" w:hAnsi="Times New Roman" w:cs="Times New Roman"/>
          <w:spacing w:val="-3"/>
          <w:sz w:val="24"/>
        </w:rPr>
        <w:t xml:space="preserve">el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estado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del </w:t>
      </w:r>
      <w:r w:rsidRPr="00ED733C">
        <w:rPr>
          <w:rFonts w:ascii="Times New Roman" w:hAnsi="Times New Roman" w:cs="Times New Roman"/>
          <w:spacing w:val="-5"/>
          <w:sz w:val="24"/>
        </w:rPr>
        <w:t xml:space="preserve">objeto, </w:t>
      </w:r>
      <w:r w:rsidRPr="00ED733C">
        <w:rPr>
          <w:rFonts w:ascii="Times New Roman" w:hAnsi="Times New Roman" w:cs="Times New Roman"/>
          <w:spacing w:val="-4"/>
          <w:sz w:val="24"/>
        </w:rPr>
        <w:t xml:space="preserve">sino que </w:t>
      </w:r>
      <w:r w:rsidRPr="00ED733C">
        <w:rPr>
          <w:rFonts w:ascii="Times New Roman" w:hAnsi="Times New Roman" w:cs="Times New Roman"/>
          <w:spacing w:val="-5"/>
          <w:sz w:val="24"/>
        </w:rPr>
        <w:lastRenderedPageBreak/>
        <w:t>tiene como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misión</w:t>
      </w:r>
      <w:r w:rsidRPr="00ED733C">
        <w:rPr>
          <w:rFonts w:ascii="Times New Roman" w:hAnsi="Times New Roman" w:cs="Times New Roman"/>
          <w:spacing w:val="-8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consultar</w:t>
      </w:r>
      <w:r w:rsidRPr="00ED733C">
        <w:rPr>
          <w:rFonts w:ascii="Times New Roman" w:hAnsi="Times New Roman" w:cs="Times New Roman"/>
          <w:spacing w:val="-8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3"/>
          <w:sz w:val="24"/>
        </w:rPr>
        <w:t>su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estado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z w:val="24"/>
        </w:rPr>
        <w:t>y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retornar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algún</w:t>
      </w:r>
      <w:r w:rsidRPr="00ED733C">
        <w:rPr>
          <w:rFonts w:ascii="Times New Roman" w:hAnsi="Times New Roman" w:cs="Times New Roman"/>
          <w:spacing w:val="-8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5"/>
          <w:sz w:val="24"/>
        </w:rPr>
        <w:t>tipo</w:t>
      </w:r>
      <w:r w:rsidRPr="00ED733C">
        <w:rPr>
          <w:rFonts w:ascii="Times New Roman" w:hAnsi="Times New Roman" w:cs="Times New Roman"/>
          <w:spacing w:val="-10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3"/>
          <w:sz w:val="24"/>
        </w:rPr>
        <w:t>de</w:t>
      </w:r>
      <w:r w:rsidRPr="00ED733C">
        <w:rPr>
          <w:rFonts w:ascii="Times New Roman" w:hAnsi="Times New Roman" w:cs="Times New Roman"/>
          <w:spacing w:val="-9"/>
          <w:sz w:val="24"/>
        </w:rPr>
        <w:t xml:space="preserve"> </w:t>
      </w:r>
      <w:r w:rsidRPr="00ED733C">
        <w:rPr>
          <w:rFonts w:ascii="Times New Roman" w:hAnsi="Times New Roman" w:cs="Times New Roman"/>
          <w:spacing w:val="-6"/>
          <w:sz w:val="24"/>
        </w:rPr>
        <w:t>información.</w:t>
      </w:r>
    </w:p>
    <w:p w14:paraId="1302EC36" w14:textId="64E47D45" w:rsidR="00670EBC" w:rsidRPr="00ED733C" w:rsidRDefault="00ED733C" w:rsidP="00ED733C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D733C">
        <w:rPr>
          <w:rFonts w:ascii="Times New Roman" w:hAnsi="Times New Roman" w:cs="Times New Roman"/>
          <w:b/>
          <w:sz w:val="24"/>
          <w:szCs w:val="24"/>
        </w:rPr>
        <w:t>FUNCIONES RECURSIVAS</w:t>
      </w:r>
    </w:p>
    <w:p w14:paraId="5FC700BA" w14:textId="77777777" w:rsidR="00ED733C" w:rsidRPr="00406106" w:rsidRDefault="00ED733C" w:rsidP="00ED733C">
      <w:pPr>
        <w:pStyle w:val="NormalWeb"/>
        <w:shd w:val="clear" w:color="auto" w:fill="FFFFFF"/>
        <w:spacing w:line="336" w:lineRule="atLeast"/>
        <w:ind w:left="1416" w:firstLine="708"/>
        <w:jc w:val="both"/>
        <w:rPr>
          <w:rFonts w:ascii="Times New Roman" w:hAnsi="Times New Roman" w:cs="Times New Roman"/>
          <w:szCs w:val="21"/>
          <w:shd w:val="clear" w:color="auto" w:fill="FFFFFF"/>
        </w:rPr>
      </w:pPr>
      <w:r w:rsidRPr="00406106">
        <w:rPr>
          <w:rFonts w:ascii="Times New Roman" w:hAnsi="Times New Roman" w:cs="Times New Roman"/>
          <w:szCs w:val="21"/>
          <w:shd w:val="clear" w:color="auto" w:fill="FFFFFF"/>
        </w:rPr>
        <w:t>En </w:t>
      </w:r>
      <w:hyperlink r:id="rId7" w:tooltip="Lógica matemática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lógica matemática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y </w:t>
      </w:r>
      <w:hyperlink r:id="rId8" w:tooltip="Computación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computación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, las </w:t>
      </w:r>
      <w:r w:rsidRPr="00406106">
        <w:rPr>
          <w:rFonts w:ascii="Times New Roman" w:hAnsi="Times New Roman" w:cs="Times New Roman"/>
          <w:bCs/>
          <w:szCs w:val="21"/>
          <w:shd w:val="clear" w:color="auto" w:fill="FFFFFF"/>
        </w:rPr>
        <w:t>funciones recursivas</w:t>
      </w:r>
      <w:r w:rsidRPr="00406106">
        <w:rPr>
          <w:rFonts w:ascii="Times New Roman" w:hAnsi="Times New Roman" w:cs="Times New Roman"/>
          <w:szCs w:val="21"/>
          <w:shd w:val="clear" w:color="auto" w:fill="FFFFFF"/>
        </w:rPr>
        <w:t> o también conocidas como </w:t>
      </w:r>
      <w:r w:rsidRPr="00406106">
        <w:rPr>
          <w:rFonts w:ascii="Times New Roman" w:hAnsi="Times New Roman" w:cs="Times New Roman"/>
          <w:bCs/>
          <w:szCs w:val="21"/>
          <w:shd w:val="clear" w:color="auto" w:fill="FFFFFF"/>
        </w:rPr>
        <w:t>funciones recursivas-μ</w:t>
      </w:r>
      <w:r w:rsidRPr="00406106">
        <w:rPr>
          <w:rFonts w:ascii="Times New Roman" w:hAnsi="Times New Roman" w:cs="Times New Roman"/>
          <w:szCs w:val="21"/>
          <w:shd w:val="clear" w:color="auto" w:fill="FFFFFF"/>
        </w:rPr>
        <w:t> son una clase de </w:t>
      </w:r>
      <w:hyperlink r:id="rId9" w:tooltip="Función matemática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funciones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de los </w:t>
      </w:r>
      <w:hyperlink r:id="rId10" w:tooltip="Número natural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números naturales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en los números naturales que son «computables» en un sentido intuitivo. De hecho, en </w:t>
      </w:r>
      <w:hyperlink r:id="rId11" w:tooltip="Teoría de la computabilidad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 xml:space="preserve">teoría de la </w:t>
        </w:r>
        <w:proofErr w:type="spellStart"/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computabilidad</w:t>
        </w:r>
        <w:proofErr w:type="spellEnd"/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se demuestra que las funciones recursivas son precisamente las funciones que pueden ser calculadas con el formalismo de cómputo más general conocido como lo son las </w:t>
      </w:r>
      <w:hyperlink r:id="rId12" w:tooltip="Máquina de Turing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máquinas de Turing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</w:p>
    <w:p w14:paraId="3EF6789A" w14:textId="467A8843" w:rsidR="00ED733C" w:rsidRPr="00406106" w:rsidRDefault="00ED733C" w:rsidP="00406106">
      <w:pPr>
        <w:pStyle w:val="NormalWeb"/>
        <w:shd w:val="clear" w:color="auto" w:fill="FFFFFF"/>
        <w:spacing w:line="336" w:lineRule="atLeast"/>
        <w:ind w:left="1416" w:firstLine="708"/>
        <w:jc w:val="both"/>
        <w:rPr>
          <w:rFonts w:ascii="Times New Roman" w:hAnsi="Times New Roman" w:cs="Times New Roman"/>
          <w:szCs w:val="21"/>
          <w:shd w:val="clear" w:color="auto" w:fill="FFFFFF"/>
        </w:rPr>
      </w:pPr>
      <w:r w:rsidRPr="00406106">
        <w:rPr>
          <w:rFonts w:ascii="Times New Roman" w:hAnsi="Times New Roman" w:cs="Times New Roman"/>
          <w:szCs w:val="21"/>
          <w:shd w:val="clear" w:color="auto" w:fill="FFFFFF"/>
        </w:rPr>
        <w:t>Las funciones recursivas están relacionadas con las </w:t>
      </w:r>
      <w:hyperlink r:id="rId13" w:tooltip="Recursión primitiva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funciones primitivas recursivas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y su </w:t>
      </w:r>
      <w:hyperlink r:id="rId14" w:anchor="definici%C3%B3n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definición inductiva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 se construye basándose en la de las funciones primitivas recursivas (estas se obtienen por medio de recursión primitiva y composición de </w:t>
      </w:r>
      <w:hyperlink r:id="rId15" w:tooltip="Funciones iniciales (aún no redactado)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funciones iniciales</w:t>
        </w:r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). No toda función recursiva es primitiva recursiva. El ejemplo más conocido es la </w:t>
      </w:r>
      <w:hyperlink r:id="rId16" w:tooltip="Función de Ackermann" w:history="1"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 xml:space="preserve">función de </w:t>
        </w:r>
        <w:proofErr w:type="spellStart"/>
        <w:r w:rsidRPr="00406106">
          <w:rPr>
            <w:rStyle w:val="Hipervnculo"/>
            <w:rFonts w:ascii="Times New Roman" w:hAnsi="Times New Roman" w:cs="Times New Roman"/>
            <w:color w:val="auto"/>
            <w:szCs w:val="21"/>
            <w:u w:val="none"/>
            <w:shd w:val="clear" w:color="auto" w:fill="FFFFFF"/>
          </w:rPr>
          <w:t>Ackermann</w:t>
        </w:r>
        <w:proofErr w:type="spellEnd"/>
      </w:hyperlink>
      <w:r w:rsidRPr="00406106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14:paraId="65CA3E51" w14:textId="1AC58A50" w:rsidR="00406106" w:rsidRDefault="00406106" w:rsidP="00406106">
      <w:pPr>
        <w:pStyle w:val="NormalWeb"/>
        <w:shd w:val="clear" w:color="auto" w:fill="FFFFFF"/>
        <w:spacing w:line="336" w:lineRule="atLeast"/>
        <w:jc w:val="both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406106">
        <w:rPr>
          <w:rFonts w:ascii="Times New Roman" w:hAnsi="Times New Roman" w:cs="Times New Roman"/>
          <w:b/>
          <w:szCs w:val="21"/>
          <w:shd w:val="clear" w:color="auto" w:fill="FFFFFF"/>
        </w:rPr>
        <w:t>CONCLUSIONES</w:t>
      </w:r>
    </w:p>
    <w:p w14:paraId="2757CD38" w14:textId="045B2E7F" w:rsidR="00406106" w:rsidRPr="00406106" w:rsidRDefault="00406106" w:rsidP="00406106">
      <w:pPr>
        <w:pStyle w:val="NormalWeb"/>
        <w:shd w:val="clear" w:color="auto" w:fill="FFFFFF"/>
        <w:spacing w:line="336" w:lineRule="atLeast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Cs w:val="21"/>
          <w:shd w:val="clear" w:color="auto" w:fill="FFFFFF"/>
        </w:rPr>
        <w:tab/>
      </w:r>
      <w:r>
        <w:rPr>
          <w:rFonts w:ascii="Times New Roman" w:hAnsi="Times New Roman" w:cs="Times New Roman"/>
          <w:szCs w:val="21"/>
          <w:shd w:val="clear" w:color="auto" w:fill="FFFFFF"/>
        </w:rPr>
        <w:t>Con este proyecto se aprendieron varias cosas que ayudaron a mejorarlo como el uso de funciones recursivas para la solución de problemas, aumento de la eficacia en la búsqueda de datos entre otras aplicaciones que se le pueden dar a las funciones recursivas. El uso de Tipos de Datos Abstractos también ayuda a mejorar el código que se implementó para la solución de este proyecto, siendo este más entendible y “limpio” para la mejor comprensión al momento de realizar la revisión del proyecto.</w:t>
      </w:r>
    </w:p>
    <w:p w14:paraId="125A9F8D" w14:textId="77777777" w:rsidR="00041F0A" w:rsidRDefault="00041F0A" w:rsidP="007D2845">
      <w:pPr>
        <w:pStyle w:val="Prrafodelista"/>
      </w:pPr>
    </w:p>
    <w:p w14:paraId="39A7A2DD" w14:textId="77777777" w:rsidR="00041F0A" w:rsidRDefault="00041F0A" w:rsidP="007D2845">
      <w:pPr>
        <w:pStyle w:val="Prrafodelista"/>
      </w:pPr>
    </w:p>
    <w:p w14:paraId="6F1FCC6D" w14:textId="77777777" w:rsidR="00041F0A" w:rsidRDefault="00041F0A" w:rsidP="007D2845">
      <w:pPr>
        <w:pStyle w:val="Prrafodelista"/>
      </w:pPr>
      <w:r>
        <w:t>__________________________</w:t>
      </w:r>
      <w:r>
        <w:tab/>
      </w:r>
      <w:r>
        <w:tab/>
        <w:t>______________________________</w:t>
      </w:r>
    </w:p>
    <w:p w14:paraId="31F27120" w14:textId="77777777" w:rsidR="007D2845" w:rsidRDefault="00041F0A" w:rsidP="007D2845">
      <w:pPr>
        <w:pStyle w:val="Prrafodelista"/>
      </w:pPr>
      <w:r>
        <w:t xml:space="preserve">      </w:t>
      </w:r>
      <w:r w:rsidR="007D2845" w:rsidRPr="007D2845">
        <w:t>DOCENTE RESPONSABLE</w:t>
      </w:r>
      <w:r w:rsidR="007D2845">
        <w:tab/>
      </w:r>
      <w:r w:rsidR="007D2845">
        <w:tab/>
      </w:r>
      <w:r w:rsidR="007D2845">
        <w:tab/>
      </w:r>
      <w:r>
        <w:t xml:space="preserve">         </w:t>
      </w:r>
      <w:r w:rsidR="007D2845" w:rsidRPr="007D2845">
        <w:t>COORDINADOR DE ÁREA</w:t>
      </w:r>
    </w:p>
    <w:p w14:paraId="5FA69E8F" w14:textId="3ACF1C23" w:rsidR="007D2845" w:rsidRDefault="00041F0A" w:rsidP="00406106">
      <w:pPr>
        <w:pStyle w:val="Prrafodelista"/>
      </w:pPr>
      <w:r>
        <w:t xml:space="preserve">          </w:t>
      </w:r>
      <w:r w:rsidRPr="001A5583">
        <w:rPr>
          <w:highlight w:val="yellow"/>
        </w:rPr>
        <w:t xml:space="preserve">Ing. </w:t>
      </w:r>
      <w:r w:rsidR="003D14E9">
        <w:t xml:space="preserve">Fernando </w:t>
      </w:r>
      <w:proofErr w:type="spellStart"/>
      <w:r w:rsidR="003D14E9">
        <w:t>Solis</w:t>
      </w:r>
      <w:proofErr w:type="spellEnd"/>
      <w:r w:rsidR="003D14E9">
        <w:t xml:space="preserve">. </w:t>
      </w:r>
      <w:proofErr w:type="spellStart"/>
      <w:r w:rsidR="003D14E9">
        <w:t>MsC</w:t>
      </w:r>
      <w:proofErr w:type="spellEnd"/>
      <w:r w:rsidR="003D14E9">
        <w:t>.</w:t>
      </w:r>
      <w:r w:rsidR="003D14E9">
        <w:tab/>
      </w:r>
      <w:r w:rsidR="003D14E9">
        <w:tab/>
      </w:r>
      <w:r w:rsidR="003D14E9">
        <w:tab/>
        <w:t xml:space="preserve">           PhD. Rodrigo Fonseca.</w:t>
      </w:r>
      <w:bookmarkStart w:id="0" w:name="_GoBack"/>
      <w:bookmarkEnd w:id="0"/>
    </w:p>
    <w:sectPr w:rsidR="007D2845" w:rsidSect="00ED733C">
      <w:headerReference w:type="default" r:id="rId1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A6A1B" w14:textId="77777777" w:rsidR="00982E9F" w:rsidRDefault="00982E9F" w:rsidP="007D2845">
      <w:pPr>
        <w:spacing w:after="0" w:line="240" w:lineRule="auto"/>
      </w:pPr>
      <w:r>
        <w:separator/>
      </w:r>
    </w:p>
  </w:endnote>
  <w:endnote w:type="continuationSeparator" w:id="0">
    <w:p w14:paraId="4B3AB260" w14:textId="77777777" w:rsidR="00982E9F" w:rsidRDefault="00982E9F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3FD13" w14:textId="77777777" w:rsidR="00982E9F" w:rsidRDefault="00982E9F" w:rsidP="007D2845">
      <w:pPr>
        <w:spacing w:after="0" w:line="240" w:lineRule="auto"/>
      </w:pPr>
      <w:r>
        <w:separator/>
      </w:r>
    </w:p>
  </w:footnote>
  <w:footnote w:type="continuationSeparator" w:id="0">
    <w:p w14:paraId="42D0F5E3" w14:textId="77777777" w:rsidR="00982E9F" w:rsidRDefault="00982E9F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96D02" w14:textId="77777777"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B531266" wp14:editId="7CF5A985">
          <wp:simplePos x="0" y="0"/>
          <wp:positionH relativeFrom="column">
            <wp:posOffset>472440</wp:posOffset>
          </wp:positionH>
          <wp:positionV relativeFrom="paragraph">
            <wp:posOffset>3175</wp:posOffset>
          </wp:positionV>
          <wp:extent cx="4370400" cy="1249200"/>
          <wp:effectExtent l="0" t="0" r="0" b="8255"/>
          <wp:wrapNone/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0400" cy="124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57B0A8" w14:textId="77777777" w:rsidR="007D2845" w:rsidRDefault="007D2845">
    <w:pPr>
      <w:pStyle w:val="Encabezado"/>
    </w:pPr>
  </w:p>
  <w:p w14:paraId="2320E916" w14:textId="77777777" w:rsidR="007D2845" w:rsidRDefault="007D2845">
    <w:pPr>
      <w:pStyle w:val="Encabezado"/>
    </w:pPr>
  </w:p>
  <w:p w14:paraId="409AB27B" w14:textId="77777777" w:rsidR="007D2845" w:rsidRDefault="007D2845">
    <w:pPr>
      <w:pStyle w:val="Encabezado"/>
    </w:pPr>
  </w:p>
  <w:p w14:paraId="09BDE916" w14:textId="77777777" w:rsidR="007D2845" w:rsidRDefault="007D2845">
    <w:pPr>
      <w:pStyle w:val="Encabezado"/>
    </w:pPr>
  </w:p>
  <w:p w14:paraId="55A3A0A5" w14:textId="77777777" w:rsidR="007D2845" w:rsidRDefault="007D2845">
    <w:pPr>
      <w:pStyle w:val="Encabezado"/>
    </w:pPr>
  </w:p>
  <w:p w14:paraId="0156C7DE" w14:textId="77777777" w:rsidR="007D2845" w:rsidRDefault="007D2845">
    <w:pPr>
      <w:pStyle w:val="Encabezado"/>
    </w:pPr>
  </w:p>
  <w:p w14:paraId="793E2EAA" w14:textId="77777777" w:rsidR="007D2845" w:rsidRDefault="007D2845">
    <w:pPr>
      <w:pStyle w:val="Encabezado"/>
    </w:pPr>
  </w:p>
  <w:p w14:paraId="6191379A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DEPARTAMENTO DE CIENCIAS DE LA COMPUTACIÓN</w:t>
    </w:r>
  </w:p>
  <w:p w14:paraId="1B0F0077" w14:textId="77777777"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14:paraId="29918FD3" w14:textId="77777777"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987" w:hanging="360"/>
      </w:pPr>
    </w:lvl>
    <w:lvl w:ilvl="1" w:tplc="0C0A0019" w:tentative="1">
      <w:start w:val="1"/>
      <w:numFmt w:val="lowerLetter"/>
      <w:lvlText w:val="%2."/>
      <w:lvlJc w:val="left"/>
      <w:pPr>
        <w:ind w:left="2707" w:hanging="360"/>
      </w:pPr>
    </w:lvl>
    <w:lvl w:ilvl="2" w:tplc="0C0A001B" w:tentative="1">
      <w:start w:val="1"/>
      <w:numFmt w:val="lowerRoman"/>
      <w:lvlText w:val="%3."/>
      <w:lvlJc w:val="right"/>
      <w:pPr>
        <w:ind w:left="3427" w:hanging="180"/>
      </w:pPr>
    </w:lvl>
    <w:lvl w:ilvl="3" w:tplc="0C0A000F" w:tentative="1">
      <w:start w:val="1"/>
      <w:numFmt w:val="decimal"/>
      <w:lvlText w:val="%4."/>
      <w:lvlJc w:val="left"/>
      <w:pPr>
        <w:ind w:left="4147" w:hanging="360"/>
      </w:pPr>
    </w:lvl>
    <w:lvl w:ilvl="4" w:tplc="0C0A0019" w:tentative="1">
      <w:start w:val="1"/>
      <w:numFmt w:val="lowerLetter"/>
      <w:lvlText w:val="%5."/>
      <w:lvlJc w:val="left"/>
      <w:pPr>
        <w:ind w:left="4867" w:hanging="360"/>
      </w:pPr>
    </w:lvl>
    <w:lvl w:ilvl="5" w:tplc="0C0A001B" w:tentative="1">
      <w:start w:val="1"/>
      <w:numFmt w:val="lowerRoman"/>
      <w:lvlText w:val="%6."/>
      <w:lvlJc w:val="right"/>
      <w:pPr>
        <w:ind w:left="5587" w:hanging="180"/>
      </w:pPr>
    </w:lvl>
    <w:lvl w:ilvl="6" w:tplc="0C0A000F" w:tentative="1">
      <w:start w:val="1"/>
      <w:numFmt w:val="decimal"/>
      <w:lvlText w:val="%7."/>
      <w:lvlJc w:val="left"/>
      <w:pPr>
        <w:ind w:left="6307" w:hanging="360"/>
      </w:pPr>
    </w:lvl>
    <w:lvl w:ilvl="7" w:tplc="0C0A0019" w:tentative="1">
      <w:start w:val="1"/>
      <w:numFmt w:val="lowerLetter"/>
      <w:lvlText w:val="%8."/>
      <w:lvlJc w:val="left"/>
      <w:pPr>
        <w:ind w:left="7027" w:hanging="360"/>
      </w:pPr>
    </w:lvl>
    <w:lvl w:ilvl="8" w:tplc="0C0A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 w15:restartNumberingAfterBreak="0">
    <w:nsid w:val="0EB55C1B"/>
    <w:multiLevelType w:val="hybridMultilevel"/>
    <w:tmpl w:val="9368A356"/>
    <w:lvl w:ilvl="0" w:tplc="923A667A">
      <w:start w:val="1"/>
      <w:numFmt w:val="decimal"/>
      <w:lvlText w:val="%1."/>
      <w:lvlJc w:val="left"/>
      <w:pPr>
        <w:ind w:left="1170" w:hanging="231"/>
      </w:pPr>
      <w:rPr>
        <w:rFonts w:ascii="Arial" w:eastAsia="Arial" w:hAnsi="Arial" w:cs="Arial" w:hint="default"/>
        <w:spacing w:val="-7"/>
        <w:w w:val="100"/>
        <w:sz w:val="22"/>
        <w:szCs w:val="22"/>
        <w:lang w:val="es-ES" w:eastAsia="en-US" w:bidi="ar-SA"/>
      </w:rPr>
    </w:lvl>
    <w:lvl w:ilvl="1" w:tplc="E51013D0">
      <w:start w:val="1"/>
      <w:numFmt w:val="lowerLetter"/>
      <w:lvlText w:val="%2)"/>
      <w:lvlJc w:val="left"/>
      <w:pPr>
        <w:ind w:left="1756" w:hanging="36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s-ES" w:eastAsia="en-US" w:bidi="ar-SA"/>
      </w:rPr>
    </w:lvl>
    <w:lvl w:ilvl="2" w:tplc="52422666">
      <w:numFmt w:val="bullet"/>
      <w:lvlText w:val="•"/>
      <w:lvlJc w:val="left"/>
      <w:pPr>
        <w:ind w:left="2698" w:hanging="362"/>
      </w:pPr>
      <w:rPr>
        <w:rFonts w:hint="default"/>
        <w:lang w:val="es-ES" w:eastAsia="en-US" w:bidi="ar-SA"/>
      </w:rPr>
    </w:lvl>
    <w:lvl w:ilvl="3" w:tplc="7B1442C4">
      <w:numFmt w:val="bullet"/>
      <w:lvlText w:val="•"/>
      <w:lvlJc w:val="left"/>
      <w:pPr>
        <w:ind w:left="3640" w:hanging="362"/>
      </w:pPr>
      <w:rPr>
        <w:rFonts w:hint="default"/>
        <w:lang w:val="es-ES" w:eastAsia="en-US" w:bidi="ar-SA"/>
      </w:rPr>
    </w:lvl>
    <w:lvl w:ilvl="4" w:tplc="CFA6B01E">
      <w:numFmt w:val="bullet"/>
      <w:lvlText w:val="•"/>
      <w:lvlJc w:val="left"/>
      <w:pPr>
        <w:ind w:left="4582" w:hanging="362"/>
      </w:pPr>
      <w:rPr>
        <w:rFonts w:hint="default"/>
        <w:lang w:val="es-ES" w:eastAsia="en-US" w:bidi="ar-SA"/>
      </w:rPr>
    </w:lvl>
    <w:lvl w:ilvl="5" w:tplc="1872285E">
      <w:numFmt w:val="bullet"/>
      <w:lvlText w:val="•"/>
      <w:lvlJc w:val="left"/>
      <w:pPr>
        <w:ind w:left="5524" w:hanging="362"/>
      </w:pPr>
      <w:rPr>
        <w:rFonts w:hint="default"/>
        <w:lang w:val="es-ES" w:eastAsia="en-US" w:bidi="ar-SA"/>
      </w:rPr>
    </w:lvl>
    <w:lvl w:ilvl="6" w:tplc="210C11E6">
      <w:numFmt w:val="bullet"/>
      <w:lvlText w:val="•"/>
      <w:lvlJc w:val="left"/>
      <w:pPr>
        <w:ind w:left="6467" w:hanging="362"/>
      </w:pPr>
      <w:rPr>
        <w:rFonts w:hint="default"/>
        <w:lang w:val="es-ES" w:eastAsia="en-US" w:bidi="ar-SA"/>
      </w:rPr>
    </w:lvl>
    <w:lvl w:ilvl="7" w:tplc="0D9A3C08">
      <w:numFmt w:val="bullet"/>
      <w:lvlText w:val="•"/>
      <w:lvlJc w:val="left"/>
      <w:pPr>
        <w:ind w:left="7409" w:hanging="362"/>
      </w:pPr>
      <w:rPr>
        <w:rFonts w:hint="default"/>
        <w:lang w:val="es-ES" w:eastAsia="en-US" w:bidi="ar-SA"/>
      </w:rPr>
    </w:lvl>
    <w:lvl w:ilvl="8" w:tplc="77660D5A">
      <w:numFmt w:val="bullet"/>
      <w:lvlText w:val="•"/>
      <w:lvlJc w:val="left"/>
      <w:pPr>
        <w:ind w:left="8351" w:hanging="362"/>
      </w:pPr>
      <w:rPr>
        <w:rFonts w:hint="default"/>
        <w:lang w:val="es-ES" w:eastAsia="en-US" w:bidi="ar-SA"/>
      </w:rPr>
    </w:lvl>
  </w:abstractNum>
  <w:abstractNum w:abstractNumId="2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204323C"/>
    <w:multiLevelType w:val="hybridMultilevel"/>
    <w:tmpl w:val="C4AE00E0"/>
    <w:lvl w:ilvl="0" w:tplc="FB905D86">
      <w:numFmt w:val="bullet"/>
      <w:lvlText w:val=""/>
      <w:lvlJc w:val="left"/>
      <w:pPr>
        <w:ind w:left="58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8D41F48">
      <w:start w:val="1"/>
      <w:numFmt w:val="lowerLetter"/>
      <w:lvlText w:val="%2)"/>
      <w:lvlJc w:val="left"/>
      <w:pPr>
        <w:ind w:left="1136" w:hanging="362"/>
      </w:pPr>
      <w:rPr>
        <w:rFonts w:hint="default"/>
        <w:spacing w:val="-13"/>
        <w:w w:val="100"/>
        <w:lang w:val="es-ES" w:eastAsia="en-US" w:bidi="ar-SA"/>
      </w:rPr>
    </w:lvl>
    <w:lvl w:ilvl="2" w:tplc="6B5C0782">
      <w:numFmt w:val="bullet"/>
      <w:lvlText w:val="•"/>
      <w:lvlJc w:val="left"/>
      <w:pPr>
        <w:ind w:left="2080" w:hanging="362"/>
      </w:pPr>
      <w:rPr>
        <w:rFonts w:hint="default"/>
        <w:lang w:val="es-ES" w:eastAsia="en-US" w:bidi="ar-SA"/>
      </w:rPr>
    </w:lvl>
    <w:lvl w:ilvl="3" w:tplc="485E9298">
      <w:numFmt w:val="bullet"/>
      <w:lvlText w:val="•"/>
      <w:lvlJc w:val="left"/>
      <w:pPr>
        <w:ind w:left="3020" w:hanging="362"/>
      </w:pPr>
      <w:rPr>
        <w:rFonts w:hint="default"/>
        <w:lang w:val="es-ES" w:eastAsia="en-US" w:bidi="ar-SA"/>
      </w:rPr>
    </w:lvl>
    <w:lvl w:ilvl="4" w:tplc="4E02094E">
      <w:numFmt w:val="bullet"/>
      <w:lvlText w:val="•"/>
      <w:lvlJc w:val="left"/>
      <w:pPr>
        <w:ind w:left="3960" w:hanging="362"/>
      </w:pPr>
      <w:rPr>
        <w:rFonts w:hint="default"/>
        <w:lang w:val="es-ES" w:eastAsia="en-US" w:bidi="ar-SA"/>
      </w:rPr>
    </w:lvl>
    <w:lvl w:ilvl="5" w:tplc="3C109318">
      <w:numFmt w:val="bullet"/>
      <w:lvlText w:val="•"/>
      <w:lvlJc w:val="left"/>
      <w:pPr>
        <w:ind w:left="4900" w:hanging="362"/>
      </w:pPr>
      <w:rPr>
        <w:rFonts w:hint="default"/>
        <w:lang w:val="es-ES" w:eastAsia="en-US" w:bidi="ar-SA"/>
      </w:rPr>
    </w:lvl>
    <w:lvl w:ilvl="6" w:tplc="807EF660">
      <w:numFmt w:val="bullet"/>
      <w:lvlText w:val="•"/>
      <w:lvlJc w:val="left"/>
      <w:pPr>
        <w:ind w:left="5840" w:hanging="362"/>
      </w:pPr>
      <w:rPr>
        <w:rFonts w:hint="default"/>
        <w:lang w:val="es-ES" w:eastAsia="en-US" w:bidi="ar-SA"/>
      </w:rPr>
    </w:lvl>
    <w:lvl w:ilvl="7" w:tplc="64325FD6">
      <w:numFmt w:val="bullet"/>
      <w:lvlText w:val="•"/>
      <w:lvlJc w:val="left"/>
      <w:pPr>
        <w:ind w:left="6780" w:hanging="362"/>
      </w:pPr>
      <w:rPr>
        <w:rFonts w:hint="default"/>
        <w:lang w:val="es-ES" w:eastAsia="en-US" w:bidi="ar-SA"/>
      </w:rPr>
    </w:lvl>
    <w:lvl w:ilvl="8" w:tplc="15EC5A9C">
      <w:numFmt w:val="bullet"/>
      <w:lvlText w:val="•"/>
      <w:lvlJc w:val="left"/>
      <w:pPr>
        <w:ind w:left="7720" w:hanging="362"/>
      </w:pPr>
      <w:rPr>
        <w:rFonts w:hint="default"/>
        <w:lang w:val="es-ES" w:eastAsia="en-US" w:bidi="ar-SA"/>
      </w:rPr>
    </w:lvl>
  </w:abstractNum>
  <w:abstractNum w:abstractNumId="9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27EB9"/>
    <w:multiLevelType w:val="hybridMultilevel"/>
    <w:tmpl w:val="8742896C"/>
    <w:lvl w:ilvl="0" w:tplc="A5C859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4"/>
  </w:num>
  <w:num w:numId="5">
    <w:abstractNumId w:val="6"/>
  </w:num>
  <w:num w:numId="6">
    <w:abstractNumId w:val="15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4"/>
  </w:num>
  <w:num w:numId="14">
    <w:abstractNumId w:val="4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45"/>
    <w:rsid w:val="00041F0A"/>
    <w:rsid w:val="000B24F2"/>
    <w:rsid w:val="000B663A"/>
    <w:rsid w:val="000C5984"/>
    <w:rsid w:val="001543EA"/>
    <w:rsid w:val="001A5583"/>
    <w:rsid w:val="0028472B"/>
    <w:rsid w:val="00287A05"/>
    <w:rsid w:val="00293AEF"/>
    <w:rsid w:val="00382629"/>
    <w:rsid w:val="003D14E9"/>
    <w:rsid w:val="004036EC"/>
    <w:rsid w:val="00406106"/>
    <w:rsid w:val="00493666"/>
    <w:rsid w:val="004A1DE2"/>
    <w:rsid w:val="004C69C9"/>
    <w:rsid w:val="0050236B"/>
    <w:rsid w:val="00633267"/>
    <w:rsid w:val="00670EBC"/>
    <w:rsid w:val="00786209"/>
    <w:rsid w:val="007C79E2"/>
    <w:rsid w:val="007D2845"/>
    <w:rsid w:val="008A6DF2"/>
    <w:rsid w:val="00982E9F"/>
    <w:rsid w:val="009A3AAF"/>
    <w:rsid w:val="00A258B3"/>
    <w:rsid w:val="00A77197"/>
    <w:rsid w:val="00B1725C"/>
    <w:rsid w:val="00B55E08"/>
    <w:rsid w:val="00C25038"/>
    <w:rsid w:val="00C9072E"/>
    <w:rsid w:val="00CD2768"/>
    <w:rsid w:val="00D60F32"/>
    <w:rsid w:val="00D81AF6"/>
    <w:rsid w:val="00DA7359"/>
    <w:rsid w:val="00E01D31"/>
    <w:rsid w:val="00EB3C9A"/>
    <w:rsid w:val="00ED733C"/>
    <w:rsid w:val="00F07DEE"/>
    <w:rsid w:val="00F7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D8C0AB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1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  <w:style w:type="character" w:styleId="Hipervnculo">
    <w:name w:val="Hyperlink"/>
    <w:basedOn w:val="Fuentedeprrafopredeter"/>
    <w:uiPriority w:val="99"/>
    <w:semiHidden/>
    <w:unhideWhenUsed/>
    <w:rsid w:val="00670EB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70EBC"/>
    <w:rPr>
      <w:rFonts w:ascii="Courier New" w:eastAsia="Times New Roman" w:hAnsi="Courier New" w:cs="Courier New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670E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0EBC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ci%C3%B3n" TargetMode="External"/><Relationship Id="rId13" Type="http://schemas.openxmlformats.org/officeDocument/2006/relationships/hyperlink" Target="https://es.wikipedia.org/wiki/Recursi%C3%B3n_primiti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%C3%B3gica_matem%C3%A1tica" TargetMode="External"/><Relationship Id="rId12" Type="http://schemas.openxmlformats.org/officeDocument/2006/relationships/hyperlink" Target="https://es.wikipedia.org/wiki/M%C3%A1quina_de_Turin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Funci%C3%B3n_de_Ackerman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Teor%C3%ADa_de_la_computabilida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/index.php?title=Funciones_iniciales&amp;action=edit&amp;redlink=1" TargetMode="External"/><Relationship Id="rId10" Type="http://schemas.openxmlformats.org/officeDocument/2006/relationships/hyperlink" Target="https://es.wikipedia.org/wiki/N%C3%BAmero_natur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unci%C3%B3n_matem%C3%A1tica" TargetMode="External"/><Relationship Id="rId14" Type="http://schemas.openxmlformats.org/officeDocument/2006/relationships/hyperlink" Target="https://es.wikipedia.org/wiki/Funci%C3%B3n_recursiv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Alan Bermudez</cp:lastModifiedBy>
  <cp:revision>14</cp:revision>
  <dcterms:created xsi:type="dcterms:W3CDTF">2016-10-07T18:43:00Z</dcterms:created>
  <dcterms:modified xsi:type="dcterms:W3CDTF">2020-01-29T03:16:00Z</dcterms:modified>
</cp:coreProperties>
</file>