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04CC9" w:rsidRPr="004A799B" w:rsidRDefault="00E04CC9" w:rsidP="00E04CC9">
      <w:pPr>
        <w:pStyle w:val="NormalWeb"/>
        <w:jc w:val="right"/>
        <w:rPr>
          <w:rFonts w:ascii="MS Mincho" w:eastAsia="MS Mincho" w:hAnsi="MS Mincho"/>
          <w:b/>
          <w:bCs/>
        </w:rPr>
      </w:pPr>
      <w:r w:rsidRPr="004A799B">
        <w:rPr>
          <w:rFonts w:ascii="MS Mincho" w:eastAsia="MS Mincho" w:hAnsi="MS Mincho"/>
          <w:b/>
          <w:bCs/>
        </w:rPr>
        <w:t>学籍番号: 25Y0009 氏名: Davaakhuu Undarmaa</w:t>
      </w:r>
    </w:p>
    <w:p w:rsidR="00E04CC9" w:rsidRDefault="00E04CC9"/>
    <w:p w:rsidR="00E04CC9" w:rsidRDefault="00E04CC9" w:rsidP="00E04CC9">
      <w:pPr>
        <w:jc w:val="center"/>
        <w:rPr>
          <w:b/>
          <w:bCs/>
        </w:rPr>
      </w:pPr>
      <w:r w:rsidRPr="004A799B">
        <w:rPr>
          <w:b/>
          <w:bCs/>
        </w:rPr>
        <w:t>レポート課題テーマ</w:t>
      </w:r>
      <w:r w:rsidRPr="004A799B">
        <w:rPr>
          <w:b/>
          <w:bCs/>
        </w:rPr>
        <w:t xml:space="preserve"> </w:t>
      </w:r>
      <w:r w:rsidRPr="004A799B">
        <w:rPr>
          <w:b/>
          <w:bCs/>
          <w:lang w:val="en-US"/>
        </w:rPr>
        <w:t xml:space="preserve">: </w:t>
      </w:r>
      <w:r w:rsidRPr="004A799B">
        <w:rPr>
          <w:b/>
          <w:bCs/>
        </w:rPr>
        <w:t>セキュリティ対策の観点から見たマルウェア解析手法</w:t>
      </w:r>
    </w:p>
    <w:p w:rsidR="002C258D" w:rsidRPr="004A799B" w:rsidRDefault="002C258D" w:rsidP="00E04CC9">
      <w:pPr>
        <w:jc w:val="center"/>
        <w:rPr>
          <w:b/>
          <w:bCs/>
        </w:rPr>
      </w:pPr>
    </w:p>
    <w:p w:rsidR="002C258D" w:rsidRPr="002C258D" w:rsidRDefault="002C258D" w:rsidP="002C258D">
      <w:pPr>
        <w:rPr>
          <w:lang w:val="en-US"/>
        </w:rPr>
      </w:pPr>
      <w:r w:rsidRPr="002C258D">
        <w:rPr>
          <w:rFonts w:hint="eastAsia"/>
          <w:lang w:val="en-US"/>
        </w:rPr>
        <w:t xml:space="preserve">1. </w:t>
      </w:r>
      <w:r w:rsidRPr="002C258D">
        <w:rPr>
          <w:rFonts w:hint="eastAsia"/>
          <w:lang w:val="en-US"/>
        </w:rPr>
        <w:t>課題の目的</w:t>
      </w:r>
      <w:r w:rsidRPr="002C258D">
        <w:rPr>
          <w:rFonts w:hint="eastAsia"/>
          <w:lang w:val="en-US"/>
        </w:rPr>
        <w:t>:</w:t>
      </w:r>
      <w:r w:rsidRPr="002C258D">
        <w:rPr>
          <w:rFonts w:hint="eastAsia"/>
          <w:lang w:val="en-US"/>
        </w:rPr>
        <w:t>近年のマルウェアは、難読化、環境検知、ファイルレス化、短時間での亜種生成などの高度な回避技術を用いており、単一の解析手法のみでは十分な検知・防御が困難になっている。本課題では、以下に示す代表的なマルウェア解析手法について、セキュリティ対策・攻撃検知の実運用を想定した観点から評価し、それらをどのように組み合わせれば有効な防御が可能になるかを検討する。</w:t>
      </w:r>
    </w:p>
    <w:p w:rsidR="002C258D" w:rsidRPr="002C258D" w:rsidRDefault="002C258D" w:rsidP="002C258D">
      <w:pPr>
        <w:pStyle w:val="ListParagraph"/>
        <w:numPr>
          <w:ilvl w:val="0"/>
          <w:numId w:val="2"/>
        </w:numPr>
        <w:rPr>
          <w:lang w:val="en-US"/>
        </w:rPr>
      </w:pPr>
      <w:r w:rsidRPr="002C258D">
        <w:rPr>
          <w:rFonts w:hint="eastAsia"/>
          <w:lang w:val="en-US"/>
        </w:rPr>
        <w:t>静的解析</w:t>
      </w:r>
    </w:p>
    <w:p w:rsidR="002C258D" w:rsidRPr="002C258D" w:rsidRDefault="002C258D" w:rsidP="002C258D">
      <w:pPr>
        <w:pStyle w:val="ListParagraph"/>
        <w:numPr>
          <w:ilvl w:val="0"/>
          <w:numId w:val="2"/>
        </w:numPr>
        <w:rPr>
          <w:lang w:val="en-US"/>
        </w:rPr>
      </w:pPr>
      <w:r w:rsidRPr="002C258D">
        <w:rPr>
          <w:rFonts w:hint="eastAsia"/>
          <w:lang w:val="en-US"/>
        </w:rPr>
        <w:t>動的解析</w:t>
      </w:r>
    </w:p>
    <w:p w:rsidR="004A799B" w:rsidRPr="002C258D" w:rsidRDefault="002C258D" w:rsidP="002C258D">
      <w:pPr>
        <w:pStyle w:val="ListParagraph"/>
        <w:numPr>
          <w:ilvl w:val="0"/>
          <w:numId w:val="2"/>
        </w:numPr>
        <w:rPr>
          <w:rFonts w:ascii="MS Mincho" w:eastAsia="MS Mincho" w:hAnsi="MS Mincho" w:cs="MS Mincho"/>
        </w:rPr>
      </w:pPr>
      <w:r w:rsidRPr="002C258D">
        <w:rPr>
          <w:rFonts w:hint="eastAsia"/>
          <w:lang w:val="en-US"/>
        </w:rPr>
        <w:t>機械学習を用いた解析</w:t>
      </w:r>
    </w:p>
    <w:p w:rsidR="002C258D" w:rsidRPr="002C258D" w:rsidRDefault="002C258D" w:rsidP="002C258D">
      <w:pPr>
        <w:pStyle w:val="ListParagraph"/>
        <w:rPr>
          <w:rFonts w:ascii="MS Mincho" w:eastAsia="MS Mincho" w:hAnsi="MS Mincho" w:cs="MS Mincho"/>
        </w:rPr>
      </w:pPr>
    </w:p>
    <w:p w:rsidR="004A799B" w:rsidRPr="004A799B" w:rsidRDefault="004A799B" w:rsidP="004A799B">
      <w:pPr>
        <w:rPr>
          <w:b/>
          <w:bCs/>
          <w:color w:val="C00000"/>
          <w:lang w:val="en-US"/>
        </w:rPr>
      </w:pPr>
      <w:r w:rsidRPr="004A799B">
        <w:rPr>
          <w:rFonts w:hint="eastAsia"/>
          <w:b/>
          <w:bCs/>
          <w:color w:val="C00000"/>
          <w:lang w:val="en-US"/>
        </w:rPr>
        <w:t xml:space="preserve">(1) </w:t>
      </w:r>
      <w:r w:rsidRPr="004A799B">
        <w:rPr>
          <w:rFonts w:hint="eastAsia"/>
          <w:b/>
          <w:bCs/>
          <w:color w:val="C00000"/>
          <w:lang w:val="en-US"/>
        </w:rPr>
        <w:t>各マルウェア解析手法の役割と限界</w:t>
      </w:r>
    </w:p>
    <w:p w:rsidR="004A799B" w:rsidRPr="004A799B" w:rsidRDefault="004A799B" w:rsidP="004A799B">
      <w:pPr>
        <w:rPr>
          <w:lang w:val="en-US"/>
        </w:rPr>
      </w:pPr>
    </w:p>
    <w:p w:rsidR="004A799B" w:rsidRPr="004A799B" w:rsidRDefault="004A799B" w:rsidP="004A799B">
      <w:pPr>
        <w:rPr>
          <w:lang w:val="en-US"/>
        </w:rPr>
      </w:pPr>
      <w:r w:rsidRPr="004A799B">
        <w:rPr>
          <w:rFonts w:hint="eastAsia"/>
          <w:lang w:val="en-US"/>
        </w:rPr>
        <w:t>近年のマルウェアは、難読化やパッカーによるコード隠蔽、仮想環境やサンドボックスを検知する環境検知機能、ファイルを残さずに活動するファイルレス攻撃、さらに短時間で多数の亜種を生成するポリモーフィック技術など、高度かつ多様な回避手法を用いている。このような状況においては、単一の解析手法のみでマルウェアを完全に検知・防御することは困難であり、各解析手法の役割と限界を理解した上で、適切に運用することが重要である。</w:t>
      </w:r>
    </w:p>
    <w:p w:rsidR="004A799B" w:rsidRPr="002C258D" w:rsidRDefault="004A799B" w:rsidP="004A799B">
      <w:pPr>
        <w:rPr>
          <w:b/>
          <w:bCs/>
          <w:color w:val="92D050"/>
          <w:lang w:val="en-US"/>
        </w:rPr>
      </w:pPr>
      <w:r w:rsidRPr="002C258D">
        <w:rPr>
          <w:rFonts w:hint="eastAsia"/>
          <w:b/>
          <w:bCs/>
          <w:color w:val="92D050"/>
          <w:lang w:val="en-US"/>
        </w:rPr>
        <w:t xml:space="preserve">1. </w:t>
      </w:r>
      <w:r w:rsidRPr="002C258D">
        <w:rPr>
          <w:rFonts w:hint="eastAsia"/>
          <w:b/>
          <w:bCs/>
          <w:color w:val="92D050"/>
          <w:lang w:val="en-US"/>
        </w:rPr>
        <w:t>静的解析（</w:t>
      </w:r>
      <w:r w:rsidRPr="002C258D">
        <w:rPr>
          <w:rFonts w:hint="eastAsia"/>
          <w:b/>
          <w:bCs/>
          <w:color w:val="92D050"/>
          <w:lang w:val="en-US"/>
        </w:rPr>
        <w:t>Static Analysis</w:t>
      </w:r>
      <w:r w:rsidRPr="002C258D">
        <w:rPr>
          <w:rFonts w:hint="eastAsia"/>
          <w:b/>
          <w:bCs/>
          <w:color w:val="92D050"/>
          <w:lang w:val="en-US"/>
        </w:rPr>
        <w:t>）</w:t>
      </w:r>
    </w:p>
    <w:p w:rsidR="004A799B" w:rsidRPr="004A799B" w:rsidRDefault="004A799B" w:rsidP="004A799B">
      <w:pPr>
        <w:rPr>
          <w:lang w:val="en-US"/>
        </w:rPr>
      </w:pPr>
      <w:r w:rsidRPr="004A799B">
        <w:rPr>
          <w:rFonts w:hint="eastAsia"/>
          <w:lang w:val="en-US"/>
        </w:rPr>
        <w:t>検知・防御できる攻撃の種類</w:t>
      </w:r>
    </w:p>
    <w:p w:rsidR="004A799B" w:rsidRPr="004A799B" w:rsidRDefault="004A799B" w:rsidP="004A799B">
      <w:pPr>
        <w:rPr>
          <w:lang w:val="en-US"/>
        </w:rPr>
      </w:pPr>
      <w:r w:rsidRPr="004A799B">
        <w:rPr>
          <w:rFonts w:hint="eastAsia"/>
          <w:lang w:val="en-US"/>
        </w:rPr>
        <w:t>静的解析は、マルウェアを実行することなく、実行ファイルの構造、ハッシュ値、シグネチャ、文字列情報、インポート関数などを解析する手法である。既知のマルウェアや、過去の攻撃と共通する特徴を持つ攻撃に対して高い検知能力を持つ。</w:t>
      </w:r>
    </w:p>
    <w:p w:rsidR="004A799B" w:rsidRPr="004A799B" w:rsidRDefault="004A799B" w:rsidP="004A799B">
      <w:pPr>
        <w:pStyle w:val="ListParagraph"/>
        <w:numPr>
          <w:ilvl w:val="0"/>
          <w:numId w:val="1"/>
        </w:numPr>
        <w:rPr>
          <w:lang w:val="en-US"/>
        </w:rPr>
      </w:pPr>
      <w:r w:rsidRPr="004A799B">
        <w:rPr>
          <w:rFonts w:hint="eastAsia"/>
          <w:lang w:val="en-US"/>
        </w:rPr>
        <w:t>実運用での主な利用場面</w:t>
      </w:r>
    </w:p>
    <w:p w:rsidR="004A799B" w:rsidRPr="004A799B" w:rsidRDefault="004A799B" w:rsidP="004A799B">
      <w:pPr>
        <w:rPr>
          <w:lang w:val="en-US"/>
        </w:rPr>
      </w:pPr>
      <w:r w:rsidRPr="004A799B">
        <w:rPr>
          <w:rFonts w:hint="eastAsia"/>
          <w:lang w:val="en-US"/>
        </w:rPr>
        <w:t>実運用では、メールゲートウェイや</w:t>
      </w:r>
      <w:r w:rsidRPr="004A799B">
        <w:rPr>
          <w:rFonts w:hint="eastAsia"/>
          <w:lang w:val="en-US"/>
        </w:rPr>
        <w:t>Web</w:t>
      </w:r>
      <w:r w:rsidRPr="004A799B">
        <w:rPr>
          <w:rFonts w:hint="eastAsia"/>
          <w:lang w:val="en-US"/>
        </w:rPr>
        <w:t>ゲートウェイにおける入口対策として利用されることが多い。大量に流入するファイルを高速に判定できるため、初期段階で悪性ファイルを排除するフィルタとして有効である。</w:t>
      </w:r>
    </w:p>
    <w:p w:rsidR="004A799B" w:rsidRPr="004A799B" w:rsidRDefault="004A799B" w:rsidP="004A799B">
      <w:pPr>
        <w:pStyle w:val="ListParagraph"/>
        <w:numPr>
          <w:ilvl w:val="0"/>
          <w:numId w:val="1"/>
        </w:numPr>
        <w:rPr>
          <w:lang w:val="en-US"/>
        </w:rPr>
      </w:pPr>
      <w:r w:rsidRPr="004A799B">
        <w:rPr>
          <w:rFonts w:hint="eastAsia"/>
          <w:lang w:val="en-US"/>
        </w:rPr>
        <w:t>攻撃者による回避・対抗手法</w:t>
      </w:r>
    </w:p>
    <w:p w:rsidR="004A799B" w:rsidRPr="004A799B" w:rsidRDefault="004A799B" w:rsidP="004A799B">
      <w:pPr>
        <w:rPr>
          <w:lang w:val="en-US"/>
        </w:rPr>
      </w:pPr>
      <w:r w:rsidRPr="004A799B">
        <w:rPr>
          <w:rFonts w:hint="eastAsia"/>
          <w:lang w:val="en-US"/>
        </w:rPr>
        <w:t>攻撃者は、コードの難読化やパッカーの使用、不要な文字列の削除、実行時にのみ不正コードを復号・展開する手法などを用いることで、静的解析による検知を回避する。また、正規ソフトウェアを装ったファイルを用いるケースもある。</w:t>
      </w:r>
    </w:p>
    <w:p w:rsidR="004A799B" w:rsidRPr="004A799B" w:rsidRDefault="004A799B" w:rsidP="004A799B">
      <w:pPr>
        <w:rPr>
          <w:lang w:val="en-US"/>
        </w:rPr>
      </w:pPr>
      <w:r w:rsidRPr="004A799B">
        <w:rPr>
          <w:rFonts w:hint="eastAsia"/>
          <w:lang w:val="en-US"/>
        </w:rPr>
        <w:t>セキュリティ対策としての限界</w:t>
      </w:r>
    </w:p>
    <w:p w:rsidR="004A799B" w:rsidRDefault="004A799B" w:rsidP="004A799B">
      <w:pPr>
        <w:rPr>
          <w:lang w:val="en-US"/>
        </w:rPr>
      </w:pPr>
      <w:r w:rsidRPr="004A799B">
        <w:rPr>
          <w:rFonts w:hint="eastAsia"/>
          <w:lang w:val="en-US"/>
        </w:rPr>
        <w:lastRenderedPageBreak/>
        <w:t>静的解析は、未知のマルウェアやゼロデイ攻撃への対応が難しく、ファイルの実際の挙動を把握できないという根本的な限界を持つ。そのため、静的解析のみでは高度な回避型マルウェアへの対処は不十分である。</w:t>
      </w:r>
    </w:p>
    <w:p w:rsidR="004A799B" w:rsidRPr="00A954B2" w:rsidRDefault="004A799B" w:rsidP="004A799B">
      <w:pPr>
        <w:rPr>
          <w:b/>
          <w:bCs/>
          <w:color w:val="92D050"/>
          <w:lang w:val="en-US"/>
        </w:rPr>
      </w:pPr>
      <w:r w:rsidRPr="002C258D">
        <w:rPr>
          <w:b/>
          <w:bCs/>
          <w:color w:val="92D050"/>
          <w:lang w:val="en-US"/>
        </w:rPr>
        <w:t>2.</w:t>
      </w:r>
      <w:r w:rsidRPr="002C258D">
        <w:rPr>
          <w:rFonts w:hint="eastAsia"/>
          <w:b/>
          <w:bCs/>
          <w:color w:val="92D050"/>
          <w:lang w:val="en-US"/>
        </w:rPr>
        <w:t>動的解析（</w:t>
      </w:r>
      <w:r w:rsidRPr="002C258D">
        <w:rPr>
          <w:rFonts w:hint="eastAsia"/>
          <w:b/>
          <w:bCs/>
          <w:color w:val="92D050"/>
          <w:lang w:val="en-US"/>
        </w:rPr>
        <w:t>Dynamic Analysis</w:t>
      </w:r>
      <w:r w:rsidRPr="002C258D">
        <w:rPr>
          <w:rFonts w:hint="eastAsia"/>
          <w:b/>
          <w:bCs/>
          <w:color w:val="92D050"/>
          <w:lang w:val="en-US"/>
        </w:rPr>
        <w:t>）</w:t>
      </w:r>
    </w:p>
    <w:p w:rsidR="004A799B" w:rsidRPr="004A799B" w:rsidRDefault="004A799B" w:rsidP="004A799B">
      <w:pPr>
        <w:pStyle w:val="ListParagraph"/>
        <w:numPr>
          <w:ilvl w:val="0"/>
          <w:numId w:val="1"/>
        </w:numPr>
        <w:rPr>
          <w:lang w:val="en-US"/>
        </w:rPr>
      </w:pPr>
      <w:r w:rsidRPr="004A799B">
        <w:rPr>
          <w:rFonts w:hint="eastAsia"/>
          <w:lang w:val="en-US"/>
        </w:rPr>
        <w:t>検知・防御できる攻撃の種類</w:t>
      </w:r>
    </w:p>
    <w:p w:rsidR="004A799B" w:rsidRPr="004A799B" w:rsidRDefault="004A799B" w:rsidP="004A799B">
      <w:pPr>
        <w:rPr>
          <w:lang w:val="en-US"/>
        </w:rPr>
      </w:pPr>
      <w:r w:rsidRPr="004A799B">
        <w:rPr>
          <w:rFonts w:hint="eastAsia"/>
          <w:lang w:val="en-US"/>
        </w:rPr>
        <w:t>動的解析は、マルウェアをサンドボックスや仮想環境上で実行し、プロセス生成、ファイル操作、レジストリ変更、ネットワーク通信などの挙動を観測・分析する手法である。ファイルレス攻撃や挙動ベースの不正活動の検知に有効である。</w:t>
      </w:r>
    </w:p>
    <w:p w:rsidR="004A799B" w:rsidRPr="004A799B" w:rsidRDefault="004A799B" w:rsidP="004A799B">
      <w:pPr>
        <w:pStyle w:val="ListParagraph"/>
        <w:numPr>
          <w:ilvl w:val="0"/>
          <w:numId w:val="1"/>
        </w:numPr>
        <w:rPr>
          <w:lang w:val="en-US"/>
        </w:rPr>
      </w:pPr>
      <w:r w:rsidRPr="004A799B">
        <w:rPr>
          <w:rFonts w:hint="eastAsia"/>
          <w:lang w:val="en-US"/>
        </w:rPr>
        <w:t>実運用での主な利用場面</w:t>
      </w:r>
    </w:p>
    <w:p w:rsidR="004A799B" w:rsidRPr="004A799B" w:rsidRDefault="004A799B" w:rsidP="004A799B">
      <w:pPr>
        <w:rPr>
          <w:lang w:val="en-US"/>
        </w:rPr>
      </w:pPr>
      <w:r w:rsidRPr="004A799B">
        <w:rPr>
          <w:rFonts w:hint="eastAsia"/>
          <w:lang w:val="en-US"/>
        </w:rPr>
        <w:t xml:space="preserve">EDR </w:t>
      </w:r>
      <w:r w:rsidRPr="004A799B">
        <w:rPr>
          <w:rFonts w:hint="eastAsia"/>
          <w:lang w:val="en-US"/>
        </w:rPr>
        <w:t>を用いた侵入後検知、アラート発生時の詳細調査、インシデント対応における原因分析など、主に内部対策や事後分析で活用される。</w:t>
      </w:r>
    </w:p>
    <w:p w:rsidR="004A799B" w:rsidRPr="004A799B" w:rsidRDefault="004A799B" w:rsidP="004A799B">
      <w:pPr>
        <w:pStyle w:val="ListParagraph"/>
        <w:numPr>
          <w:ilvl w:val="0"/>
          <w:numId w:val="1"/>
        </w:numPr>
        <w:rPr>
          <w:lang w:val="en-US"/>
        </w:rPr>
      </w:pPr>
      <w:r w:rsidRPr="004A799B">
        <w:rPr>
          <w:rFonts w:hint="eastAsia"/>
          <w:lang w:val="en-US"/>
        </w:rPr>
        <w:t>攻撃者による回避・対抗手法</w:t>
      </w:r>
    </w:p>
    <w:p w:rsidR="004A799B" w:rsidRPr="004A799B" w:rsidRDefault="004A799B" w:rsidP="004A799B">
      <w:pPr>
        <w:rPr>
          <w:lang w:val="en-US"/>
        </w:rPr>
      </w:pPr>
      <w:r w:rsidRPr="004A799B">
        <w:rPr>
          <w:rFonts w:hint="eastAsia"/>
          <w:lang w:val="en-US"/>
        </w:rPr>
        <w:t>多くのマルウェアは、仮想環境やデバッグ環境を検知すると正常な動作のみを行い、不正動作を停止する。また、一定時間が経過した後にのみ不正活動を開始することで、短時間の動的解析を回避する場合もある。</w:t>
      </w:r>
    </w:p>
    <w:p w:rsidR="004A799B" w:rsidRPr="004A799B" w:rsidRDefault="004A799B" w:rsidP="004A799B">
      <w:pPr>
        <w:pStyle w:val="ListParagraph"/>
        <w:numPr>
          <w:ilvl w:val="0"/>
          <w:numId w:val="1"/>
        </w:numPr>
        <w:rPr>
          <w:lang w:val="en-US"/>
        </w:rPr>
      </w:pPr>
      <w:r w:rsidRPr="004A799B">
        <w:rPr>
          <w:rFonts w:hint="eastAsia"/>
          <w:lang w:val="en-US"/>
        </w:rPr>
        <w:t>セキュリティ対策としての限界</w:t>
      </w:r>
    </w:p>
    <w:p w:rsidR="004A799B" w:rsidRDefault="004A799B" w:rsidP="004A799B">
      <w:pPr>
        <w:rPr>
          <w:lang w:val="en-US"/>
        </w:rPr>
      </w:pPr>
      <w:r w:rsidRPr="004A799B">
        <w:rPr>
          <w:rFonts w:hint="eastAsia"/>
          <w:lang w:val="en-US"/>
        </w:rPr>
        <w:t>動的解析は、解析に時間と計算資源を要するため、すべてのファイルを対象とすることは現実的ではない。また、実際の利用環境と完全に同一の条件を再現することが難しい点も課題である。</w:t>
      </w:r>
    </w:p>
    <w:p w:rsidR="004A799B" w:rsidRDefault="004A799B" w:rsidP="004A799B">
      <w:pPr>
        <w:rPr>
          <w:lang w:val="en-US"/>
        </w:rPr>
      </w:pPr>
    </w:p>
    <w:p w:rsidR="004A799B" w:rsidRPr="00A954B2" w:rsidRDefault="004A799B" w:rsidP="004A799B">
      <w:pPr>
        <w:rPr>
          <w:b/>
          <w:bCs/>
          <w:color w:val="92D050"/>
          <w:lang w:val="en-US"/>
        </w:rPr>
      </w:pPr>
      <w:r w:rsidRPr="002C258D">
        <w:rPr>
          <w:b/>
          <w:bCs/>
          <w:color w:val="92D050"/>
          <w:lang w:val="en-US"/>
        </w:rPr>
        <w:t>3.</w:t>
      </w:r>
      <w:r w:rsidRPr="002C258D">
        <w:rPr>
          <w:rFonts w:hint="eastAsia"/>
          <w:b/>
          <w:bCs/>
          <w:color w:val="92D050"/>
          <w:lang w:val="en-US"/>
        </w:rPr>
        <w:t>機械学習を用いた解析（</w:t>
      </w:r>
      <w:r w:rsidRPr="002C258D">
        <w:rPr>
          <w:rFonts w:hint="eastAsia"/>
          <w:b/>
          <w:bCs/>
          <w:color w:val="92D050"/>
          <w:lang w:val="en-US"/>
        </w:rPr>
        <w:t>Machine Learning-based Analysis</w:t>
      </w:r>
      <w:r w:rsidRPr="002C258D">
        <w:rPr>
          <w:rFonts w:hint="eastAsia"/>
          <w:b/>
          <w:bCs/>
          <w:color w:val="92D050"/>
          <w:lang w:val="en-US"/>
        </w:rPr>
        <w:t>）</w:t>
      </w:r>
    </w:p>
    <w:p w:rsidR="004A799B" w:rsidRPr="004A799B" w:rsidRDefault="004A799B" w:rsidP="004A799B">
      <w:pPr>
        <w:pStyle w:val="ListParagraph"/>
        <w:numPr>
          <w:ilvl w:val="0"/>
          <w:numId w:val="1"/>
        </w:numPr>
        <w:rPr>
          <w:lang w:val="en-US"/>
        </w:rPr>
      </w:pPr>
      <w:r w:rsidRPr="004A799B">
        <w:rPr>
          <w:rFonts w:hint="eastAsia"/>
          <w:lang w:val="en-US"/>
        </w:rPr>
        <w:t>検知・防御できる攻撃の種類</w:t>
      </w:r>
    </w:p>
    <w:p w:rsidR="004A799B" w:rsidRPr="004A799B" w:rsidRDefault="004A799B" w:rsidP="004A799B">
      <w:pPr>
        <w:rPr>
          <w:lang w:val="en-US"/>
        </w:rPr>
      </w:pPr>
      <w:r w:rsidRPr="004A799B">
        <w:rPr>
          <w:rFonts w:hint="eastAsia"/>
          <w:lang w:val="en-US"/>
        </w:rPr>
        <w:t>機械学習を用いた解析は、大量の正常データおよびマルウェアデータを学習し、未知のマルウェアや亜種を含むファイルを自動的に分類する手法である。ポリモーフィック型マルウェアや高速に変化する攻撃への対応に有効である。</w:t>
      </w:r>
    </w:p>
    <w:p w:rsidR="004A799B" w:rsidRPr="004A799B" w:rsidRDefault="004A799B" w:rsidP="004A799B">
      <w:pPr>
        <w:pStyle w:val="ListParagraph"/>
        <w:numPr>
          <w:ilvl w:val="0"/>
          <w:numId w:val="1"/>
        </w:numPr>
        <w:rPr>
          <w:lang w:val="en-US"/>
        </w:rPr>
      </w:pPr>
      <w:r w:rsidRPr="004A799B">
        <w:rPr>
          <w:rFonts w:hint="eastAsia"/>
          <w:lang w:val="en-US"/>
        </w:rPr>
        <w:t>実運用での主な利用場面</w:t>
      </w:r>
    </w:p>
    <w:p w:rsidR="004A799B" w:rsidRPr="004A799B" w:rsidRDefault="004A799B" w:rsidP="004A799B">
      <w:pPr>
        <w:rPr>
          <w:lang w:val="en-US"/>
        </w:rPr>
      </w:pPr>
      <w:r w:rsidRPr="004A799B">
        <w:rPr>
          <w:rFonts w:hint="eastAsia"/>
          <w:lang w:val="en-US"/>
        </w:rPr>
        <w:t>大規模ネットワーク環境におけるリアルタイム検知や、</w:t>
      </w:r>
      <w:r w:rsidRPr="004A799B">
        <w:rPr>
          <w:rFonts w:hint="eastAsia"/>
          <w:lang w:val="en-US"/>
        </w:rPr>
        <w:t xml:space="preserve">SOC </w:t>
      </w:r>
      <w:r w:rsidRPr="004A799B">
        <w:rPr>
          <w:rFonts w:hint="eastAsia"/>
          <w:lang w:val="en-US"/>
        </w:rPr>
        <w:t>におけるアラートの一次トリアージなど、自動化が求められる場面で利用される。</w:t>
      </w:r>
    </w:p>
    <w:p w:rsidR="004A799B" w:rsidRPr="004A799B" w:rsidRDefault="004A799B" w:rsidP="004A799B">
      <w:pPr>
        <w:pStyle w:val="ListParagraph"/>
        <w:numPr>
          <w:ilvl w:val="0"/>
          <w:numId w:val="1"/>
        </w:numPr>
        <w:rPr>
          <w:lang w:val="en-US"/>
        </w:rPr>
      </w:pPr>
      <w:r w:rsidRPr="004A799B">
        <w:rPr>
          <w:rFonts w:hint="eastAsia"/>
          <w:lang w:val="en-US"/>
        </w:rPr>
        <w:t>攻撃者による回避・対抗手法</w:t>
      </w:r>
    </w:p>
    <w:p w:rsidR="004A799B" w:rsidRPr="004A799B" w:rsidRDefault="004A799B" w:rsidP="004A799B">
      <w:pPr>
        <w:rPr>
          <w:lang w:val="en-US"/>
        </w:rPr>
      </w:pPr>
      <w:r w:rsidRPr="004A799B">
        <w:rPr>
          <w:rFonts w:hint="eastAsia"/>
          <w:lang w:val="en-US"/>
        </w:rPr>
        <w:t>攻撃者は、学習データに悪影響を与えるデータ汚染（データポイズニング）や、モデルの判断基準を推測した上で特徴を回避する手法を用いる可能性がある。</w:t>
      </w:r>
    </w:p>
    <w:p w:rsidR="004A799B" w:rsidRPr="004A799B" w:rsidRDefault="004A799B" w:rsidP="004A799B">
      <w:pPr>
        <w:pStyle w:val="ListParagraph"/>
        <w:numPr>
          <w:ilvl w:val="0"/>
          <w:numId w:val="1"/>
        </w:numPr>
        <w:rPr>
          <w:lang w:val="en-US"/>
        </w:rPr>
      </w:pPr>
      <w:r w:rsidRPr="004A799B">
        <w:rPr>
          <w:rFonts w:hint="eastAsia"/>
          <w:lang w:val="en-US"/>
        </w:rPr>
        <w:t>セキュリティ対策としての限界</w:t>
      </w:r>
    </w:p>
    <w:p w:rsidR="004A799B" w:rsidRDefault="004A799B" w:rsidP="004A799B">
      <w:pPr>
        <w:rPr>
          <w:lang w:val="en-US"/>
        </w:rPr>
      </w:pPr>
      <w:r w:rsidRPr="004A799B">
        <w:rPr>
          <w:rFonts w:hint="eastAsia"/>
          <w:lang w:val="en-US"/>
        </w:rPr>
        <w:t>機械学習モデルは、学習データの質や量に大きく依存し、攻撃手法の変化による概念ドリフトへの継続的な対応が必要となる。また、検知結果の理由を明確に説明することが難しいという課題もある。</w:t>
      </w:r>
    </w:p>
    <w:p w:rsidR="004A799B" w:rsidRDefault="004A799B" w:rsidP="004A799B">
      <w:pPr>
        <w:rPr>
          <w:lang w:val="en-US"/>
        </w:rPr>
      </w:pPr>
    </w:p>
    <w:p w:rsidR="004A799B" w:rsidRDefault="004A799B" w:rsidP="004A799B">
      <w:pPr>
        <w:rPr>
          <w:lang w:val="en-US"/>
        </w:rPr>
      </w:pPr>
    </w:p>
    <w:p w:rsidR="004A799B" w:rsidRDefault="004A799B" w:rsidP="004A799B">
      <w:pPr>
        <w:rPr>
          <w:lang w:val="en-US"/>
        </w:rPr>
      </w:pPr>
    </w:p>
    <w:p w:rsidR="002C258D" w:rsidRPr="002C258D" w:rsidRDefault="002C258D" w:rsidP="002C258D">
      <w:pPr>
        <w:rPr>
          <w:b/>
          <w:bCs/>
          <w:color w:val="C00000"/>
          <w:lang w:val="en-US"/>
        </w:rPr>
      </w:pPr>
      <w:r w:rsidRPr="002C258D">
        <w:rPr>
          <w:rFonts w:hint="eastAsia"/>
          <w:b/>
          <w:bCs/>
          <w:color w:val="C00000"/>
          <w:lang w:val="en-US"/>
        </w:rPr>
        <w:lastRenderedPageBreak/>
        <w:t xml:space="preserve">(2) </w:t>
      </w:r>
      <w:r w:rsidRPr="002C258D">
        <w:rPr>
          <w:rFonts w:hint="eastAsia"/>
          <w:b/>
          <w:bCs/>
          <w:color w:val="C00000"/>
          <w:lang w:val="en-US"/>
        </w:rPr>
        <w:t>単一手法に依存した場合のリスク</w:t>
      </w:r>
    </w:p>
    <w:p w:rsidR="002C258D" w:rsidRDefault="002C258D" w:rsidP="002C258D">
      <w:pPr>
        <w:rPr>
          <w:lang w:val="en-US"/>
        </w:rPr>
      </w:pPr>
      <w:r w:rsidRPr="002C258D">
        <w:rPr>
          <w:rFonts w:hint="eastAsia"/>
          <w:lang w:val="en-US"/>
        </w:rPr>
        <w:t>マルウェア解析において、単一の解析手法のみに依存した防御は、攻撃者にとって回避しやすい構造となる。攻撃者は、防御側が採用している解析手法を前提として攻撃を設計するため、特定の手法に依存した場合、検知漏れが発生するリスクが高まる。本節では、各解析手法に単独で依存した場合に見逃す可能性のある攻撃について、攻撃者の視点から具体的に述べる。</w:t>
      </w:r>
    </w:p>
    <w:p w:rsidR="00A954B2" w:rsidRPr="002C258D" w:rsidRDefault="00A954B2" w:rsidP="002C258D">
      <w:pPr>
        <w:rPr>
          <w:rFonts w:hint="eastAsia"/>
          <w:lang w:val="en-US"/>
        </w:rPr>
      </w:pPr>
    </w:p>
    <w:p w:rsidR="002C258D" w:rsidRPr="002C258D" w:rsidRDefault="002C258D" w:rsidP="002C258D">
      <w:pPr>
        <w:rPr>
          <w:b/>
          <w:bCs/>
          <w:color w:val="806000" w:themeColor="accent4" w:themeShade="80"/>
          <w:lang w:val="en-US"/>
        </w:rPr>
      </w:pPr>
      <w:r w:rsidRPr="002C258D">
        <w:rPr>
          <w:rFonts w:hint="eastAsia"/>
          <w:b/>
          <w:bCs/>
          <w:color w:val="92D050"/>
          <w:lang w:val="en-US"/>
        </w:rPr>
        <w:t xml:space="preserve">1. </w:t>
      </w:r>
      <w:r w:rsidRPr="002C258D">
        <w:rPr>
          <w:rFonts w:hint="eastAsia"/>
          <w:b/>
          <w:bCs/>
          <w:color w:val="92D050"/>
          <w:lang w:val="en-US"/>
        </w:rPr>
        <w:t>静的解析のみに依存した場合のリスク</w:t>
      </w:r>
    </w:p>
    <w:p w:rsidR="002C258D" w:rsidRDefault="002C258D" w:rsidP="002C258D">
      <w:pPr>
        <w:rPr>
          <w:lang w:val="en-US"/>
        </w:rPr>
      </w:pPr>
      <w:r w:rsidRPr="002C258D">
        <w:rPr>
          <w:rFonts w:hint="eastAsia"/>
          <w:lang w:val="en-US"/>
        </w:rPr>
        <w:t>静的解析は、ファイルを実行せずにコード構造やシグネチャを解析するため、高速かつ安全である一方、攻撃者にとって回避しやすい手法でもある。攻撃者は、コードの難読化やパッカーの使用により、実際の不正コードを解析時点で隠蔽することが可能である。例えば、実行時にのみコードを復号・展開するマルウェアや、外部から追加のコードを取得して動作するタイプの攻撃では、静的解析では不正な挙動を把握できない。また、頻繁に亜種を生成するポリモーフィック型マルウェアの場合、シグネチャベースの検知を容易に回避できる。このように、静的解析のみに依存した場合、未知のマルウェアや高度に難読化された攻撃を見逃す可能性が高い。</w:t>
      </w:r>
    </w:p>
    <w:p w:rsidR="00A954B2" w:rsidRPr="002C258D" w:rsidRDefault="00A954B2" w:rsidP="002C258D">
      <w:pPr>
        <w:rPr>
          <w:rFonts w:hint="eastAsia"/>
          <w:lang w:val="en-US"/>
        </w:rPr>
      </w:pPr>
    </w:p>
    <w:p w:rsidR="002C258D" w:rsidRPr="002C258D" w:rsidRDefault="002C258D" w:rsidP="002C258D">
      <w:pPr>
        <w:rPr>
          <w:b/>
          <w:bCs/>
          <w:color w:val="92D050"/>
          <w:lang w:val="en-US"/>
        </w:rPr>
      </w:pPr>
      <w:r w:rsidRPr="002C258D">
        <w:rPr>
          <w:rFonts w:hint="eastAsia"/>
          <w:b/>
          <w:bCs/>
          <w:color w:val="92D050"/>
          <w:lang w:val="en-US"/>
        </w:rPr>
        <w:t xml:space="preserve">2. </w:t>
      </w:r>
      <w:r w:rsidRPr="002C258D">
        <w:rPr>
          <w:rFonts w:hint="eastAsia"/>
          <w:b/>
          <w:bCs/>
          <w:color w:val="92D050"/>
          <w:lang w:val="en-US"/>
        </w:rPr>
        <w:t>動的解析のみに依存した場合のリスク</w:t>
      </w:r>
    </w:p>
    <w:p w:rsidR="002C258D" w:rsidRDefault="002C258D" w:rsidP="002C258D">
      <w:pPr>
        <w:rPr>
          <w:lang w:val="en-US"/>
        </w:rPr>
      </w:pPr>
      <w:r w:rsidRPr="002C258D">
        <w:rPr>
          <w:rFonts w:hint="eastAsia"/>
          <w:lang w:val="en-US"/>
        </w:rPr>
        <w:t>動的解析は、マルウェアの実行時の振る舞いを観測できる点で有効であるが、解析環境に依存するという弱点を持つ。攻撃者は、サンドボックスや仮想環境を検知する機能をマルウェアに組み込むことで、動的解析を回避することができる。例えば、仮想環境が検知された場合に不正動作を行わない、あるいは一定時間が経過した後にのみ攻撃を開始するよう設計されたマルウェアは、短時間の動的解析では悪性挙動を示さない。この結果、防御側はマルウェアを無害と誤認する可能性がある。さらに、実際の利用環境と解析環境との差異を利用し、特定の条件下でのみ動作する攻撃も存在する。このようなケースでは、動的解析のみに依存すると、巧妙な回避型マルウェアを見逃すリスクが高まる。</w:t>
      </w:r>
    </w:p>
    <w:p w:rsidR="00A954B2" w:rsidRPr="002C258D" w:rsidRDefault="00A954B2" w:rsidP="002C258D">
      <w:pPr>
        <w:rPr>
          <w:rFonts w:hint="eastAsia"/>
          <w:lang w:val="en-US"/>
        </w:rPr>
      </w:pPr>
    </w:p>
    <w:p w:rsidR="002C258D" w:rsidRPr="002C258D" w:rsidRDefault="002C258D" w:rsidP="002C258D">
      <w:pPr>
        <w:rPr>
          <w:b/>
          <w:bCs/>
          <w:color w:val="92D050"/>
          <w:lang w:val="en-US"/>
        </w:rPr>
      </w:pPr>
      <w:r w:rsidRPr="002C258D">
        <w:rPr>
          <w:rFonts w:hint="eastAsia"/>
          <w:b/>
          <w:bCs/>
          <w:color w:val="92D050"/>
          <w:lang w:val="en-US"/>
        </w:rPr>
        <w:t xml:space="preserve">3. </w:t>
      </w:r>
      <w:r w:rsidRPr="002C258D">
        <w:rPr>
          <w:rFonts w:hint="eastAsia"/>
          <w:b/>
          <w:bCs/>
          <w:color w:val="92D050"/>
          <w:lang w:val="en-US"/>
        </w:rPr>
        <w:t>機械学習を用いた解析のみに依存した場合のリスク</w:t>
      </w:r>
    </w:p>
    <w:p w:rsidR="004A799B" w:rsidRDefault="002C258D" w:rsidP="002C258D">
      <w:pPr>
        <w:rPr>
          <w:lang w:val="en-US"/>
        </w:rPr>
      </w:pPr>
      <w:r w:rsidRPr="002C258D">
        <w:rPr>
          <w:rFonts w:hint="eastAsia"/>
          <w:lang w:val="en-US"/>
        </w:rPr>
        <w:t>機械学習を用いた解析は、未知のマルウェアや亜種の検知に有効である一方で、学習データやモデル特性に依存するという課題を持つ。攻撃者はこの点を利用し、検知精度を低下させる攻撃を仕掛ける可能性がある。具体的には、学習データに悪性・正常の境界を曖昧にするデータを混入させるデータ汚染（データポイズニング）や、モデルの判断基準を推測した上で特徴量を回避する攻撃が考えられる。また、攻撃手法の変化により、過去の学習データが現状に適合しなくなる概念ドリフトが発生した場合、検知精度が低下する。</w:t>
      </w:r>
    </w:p>
    <w:p w:rsidR="004A799B" w:rsidRDefault="004A799B" w:rsidP="004A799B">
      <w:pPr>
        <w:rPr>
          <w:lang w:val="en-US"/>
        </w:rPr>
      </w:pPr>
    </w:p>
    <w:p w:rsidR="007106AD" w:rsidRDefault="007106AD" w:rsidP="004A799B">
      <w:pPr>
        <w:rPr>
          <w:lang w:val="en-US"/>
        </w:rPr>
      </w:pPr>
    </w:p>
    <w:p w:rsidR="00A954B2" w:rsidRDefault="00A954B2" w:rsidP="004A799B">
      <w:pPr>
        <w:rPr>
          <w:lang w:val="en-US"/>
        </w:rPr>
      </w:pPr>
    </w:p>
    <w:p w:rsidR="00A954B2" w:rsidRDefault="00A954B2" w:rsidP="004A799B">
      <w:pPr>
        <w:rPr>
          <w:lang w:val="en-US"/>
        </w:rPr>
      </w:pPr>
    </w:p>
    <w:p w:rsidR="00A954B2" w:rsidRDefault="00A954B2" w:rsidP="004A799B">
      <w:pPr>
        <w:rPr>
          <w:lang w:val="en-US"/>
        </w:rPr>
      </w:pPr>
    </w:p>
    <w:p w:rsidR="001264B4" w:rsidRPr="001264B4" w:rsidRDefault="001264B4" w:rsidP="001264B4">
      <w:pPr>
        <w:rPr>
          <w:rFonts w:asciiTheme="minorEastAsia" w:hAnsiTheme="minorEastAsia"/>
          <w:b/>
          <w:bCs/>
          <w:color w:val="C00000"/>
          <w:lang w:val="en-US"/>
        </w:rPr>
      </w:pPr>
      <w:r w:rsidRPr="001264B4">
        <w:rPr>
          <w:rFonts w:asciiTheme="minorEastAsia" w:hAnsiTheme="minorEastAsia" w:hint="eastAsia"/>
          <w:b/>
          <w:bCs/>
          <w:color w:val="C00000"/>
          <w:lang w:val="en-US"/>
        </w:rPr>
        <w:t>(3) セキュリティ対策としての統合的活用モデルの提案</w:t>
      </w:r>
    </w:p>
    <w:p w:rsidR="001264B4" w:rsidRDefault="001264B4" w:rsidP="001264B4">
      <w:pPr>
        <w:rPr>
          <w:lang w:val="en-US"/>
        </w:rPr>
      </w:pPr>
      <w:r w:rsidRPr="001264B4">
        <w:rPr>
          <w:rFonts w:hint="eastAsia"/>
          <w:lang w:val="en-US"/>
        </w:rPr>
        <w:t>組織におけるマルウェア解析統合アーキテクチャの設計実際の組織では、マルウェア解析は単独の活動ではなく、多層防御戦略の中核を成す統合的なセキュリティプロセスです。以下、</w:t>
      </w:r>
      <w:r w:rsidRPr="001264B4">
        <w:rPr>
          <w:rFonts w:hint="eastAsia"/>
          <w:lang w:val="en-US"/>
        </w:rPr>
        <w:t>3</w:t>
      </w:r>
      <w:r w:rsidRPr="001264B4">
        <w:rPr>
          <w:rFonts w:hint="eastAsia"/>
          <w:lang w:val="en-US"/>
        </w:rPr>
        <w:t>つのフェーズにおける解析手法の組み合わせと役割分担を設計。</w:t>
      </w:r>
    </w:p>
    <w:p w:rsidR="00900B7C" w:rsidRPr="00900B7C" w:rsidRDefault="00900B7C" w:rsidP="00900B7C">
      <w:pPr>
        <w:rPr>
          <w:lang w:val="en-US"/>
        </w:rPr>
      </w:pPr>
      <w:r w:rsidRPr="00900B7C">
        <w:rPr>
          <w:rFonts w:hint="eastAsia"/>
          <w:lang w:val="en-US"/>
        </w:rPr>
        <w:t>現代の組織は、ランサムウェア、</w:t>
      </w:r>
      <w:r w:rsidRPr="00900B7C">
        <w:rPr>
          <w:rFonts w:hint="eastAsia"/>
          <w:lang w:val="en-US"/>
        </w:rPr>
        <w:t>APT</w:t>
      </w:r>
      <w:r w:rsidRPr="00900B7C">
        <w:rPr>
          <w:rFonts w:hint="eastAsia"/>
          <w:lang w:val="en-US"/>
        </w:rPr>
        <w:t>攻撃、サプライチェーン攻撃など、多様化・高度化するサイバー脅威に直面している。</w:t>
      </w:r>
      <w:r w:rsidRPr="00900B7C">
        <w:rPr>
          <w:rFonts w:hint="eastAsia"/>
          <w:lang w:val="en-US"/>
        </w:rPr>
        <w:t>2023</w:t>
      </w:r>
      <w:r w:rsidRPr="00900B7C">
        <w:rPr>
          <w:rFonts w:hint="eastAsia"/>
          <w:lang w:val="en-US"/>
        </w:rPr>
        <w:t>年の調査によれば、企業の</w:t>
      </w:r>
      <w:r w:rsidRPr="00900B7C">
        <w:rPr>
          <w:rFonts w:hint="eastAsia"/>
          <w:lang w:val="en-US"/>
        </w:rPr>
        <w:t>68%</w:t>
      </w:r>
      <w:r w:rsidRPr="00900B7C">
        <w:rPr>
          <w:rFonts w:hint="eastAsia"/>
          <w:lang w:val="en-US"/>
        </w:rPr>
        <w:t>が過去</w:t>
      </w:r>
      <w:r w:rsidRPr="00900B7C">
        <w:rPr>
          <w:rFonts w:hint="eastAsia"/>
          <w:lang w:val="en-US"/>
        </w:rPr>
        <w:t>1</w:t>
      </w:r>
      <w:r w:rsidRPr="00900B7C">
        <w:rPr>
          <w:rFonts w:hint="eastAsia"/>
          <w:lang w:val="en-US"/>
        </w:rPr>
        <w:t>年間に重大なセキュリティインシデントを経験しており、平均被害額は約</w:t>
      </w:r>
      <w:r w:rsidRPr="00900B7C">
        <w:rPr>
          <w:rFonts w:hint="eastAsia"/>
          <w:lang w:val="en-US"/>
        </w:rPr>
        <w:t>4.5</w:t>
      </w:r>
      <w:r w:rsidRPr="00900B7C">
        <w:rPr>
          <w:rFonts w:hint="eastAsia"/>
          <w:lang w:val="en-US"/>
        </w:rPr>
        <w:t>億円に達する。従来の単層防御では、これらの脅威を効果的に防ぐことは困難である。</w:t>
      </w:r>
    </w:p>
    <w:p w:rsidR="00900B7C" w:rsidRPr="00900B7C" w:rsidRDefault="00900B7C" w:rsidP="00900B7C">
      <w:pPr>
        <w:rPr>
          <w:lang w:val="en-US"/>
        </w:rPr>
      </w:pPr>
      <w:r w:rsidRPr="00900B7C">
        <w:rPr>
          <w:rFonts w:hint="eastAsia"/>
          <w:lang w:val="en-US"/>
        </w:rPr>
        <w:t>本レポートでは、</w:t>
      </w:r>
      <w:r w:rsidRPr="00900B7C">
        <w:rPr>
          <w:rFonts w:hint="eastAsia"/>
          <w:lang w:val="en-US"/>
        </w:rPr>
        <w:t>Defense in Depth</w:t>
      </w:r>
      <w:r w:rsidRPr="00900B7C">
        <w:rPr>
          <w:rFonts w:hint="eastAsia"/>
          <w:lang w:val="en-US"/>
        </w:rPr>
        <w:t>（多層防御）原則に基づく統合マルウェア解析アーキテクチャを提案する。本アーキテクチャは以下の</w:t>
      </w:r>
      <w:r w:rsidRPr="00900B7C">
        <w:rPr>
          <w:rFonts w:hint="eastAsia"/>
          <w:lang w:val="en-US"/>
        </w:rPr>
        <w:t>3</w:t>
      </w:r>
      <w:r w:rsidRPr="00900B7C">
        <w:rPr>
          <w:rFonts w:hint="eastAsia"/>
          <w:lang w:val="en-US"/>
        </w:rPr>
        <w:t>つの核心要素から構成される：</w:t>
      </w:r>
    </w:p>
    <w:p w:rsidR="001264B4" w:rsidRPr="007C5FD8" w:rsidRDefault="001264B4" w:rsidP="007C5FD8">
      <w:pPr>
        <w:rPr>
          <w:lang w:val="en-US"/>
        </w:rPr>
      </w:pPr>
      <w:r w:rsidRPr="007C5FD8">
        <w:rPr>
          <w:rFonts w:hint="eastAsia"/>
          <w:lang w:val="en-US"/>
        </w:rPr>
        <w:t>全体アーキテクチャ概要</w:t>
      </w:r>
    </w:p>
    <w:p w:rsidR="00263902" w:rsidRDefault="00900B7C" w:rsidP="00322B14">
      <w:pPr>
        <w:pStyle w:val="ListParagraph"/>
        <w:numPr>
          <w:ilvl w:val="0"/>
          <w:numId w:val="19"/>
        </w:numPr>
        <w:rPr>
          <w:lang w:val="en-US"/>
        </w:rPr>
      </w:pPr>
      <w:r w:rsidRPr="00322B14">
        <w:rPr>
          <w:rFonts w:hint="eastAsia"/>
          <w:lang w:val="en-US"/>
        </w:rPr>
        <w:t>3</w:t>
      </w:r>
      <w:r w:rsidRPr="00322B14">
        <w:rPr>
          <w:rFonts w:hint="eastAsia"/>
          <w:lang w:val="en-US"/>
        </w:rPr>
        <w:t>層防御モデル</w:t>
      </w:r>
      <w:r w:rsidRPr="00322B14">
        <w:rPr>
          <w:rFonts w:hint="eastAsia"/>
          <w:lang w:val="en-US"/>
        </w:rPr>
        <w:t xml:space="preserve">: </w:t>
      </w:r>
      <w:r w:rsidRPr="00322B14">
        <w:rPr>
          <w:rFonts w:hint="eastAsia"/>
          <w:lang w:val="en-US"/>
        </w:rPr>
        <w:t>境界防御（予防）→内部検知（検知）→インシデント対応</w:t>
      </w:r>
    </w:p>
    <w:p w:rsidR="00900B7C" w:rsidRPr="00322B14" w:rsidRDefault="00900B7C" w:rsidP="00263902">
      <w:pPr>
        <w:pStyle w:val="ListParagraph"/>
        <w:rPr>
          <w:lang w:val="en-US"/>
        </w:rPr>
      </w:pPr>
      <w:r w:rsidRPr="00322B14">
        <w:rPr>
          <w:rFonts w:hint="eastAsia"/>
          <w:lang w:val="en-US"/>
        </w:rPr>
        <w:t>（対応）の統合</w:t>
      </w:r>
    </w:p>
    <w:p w:rsidR="00900B7C" w:rsidRPr="00322B14" w:rsidRDefault="00900B7C" w:rsidP="00322B14">
      <w:pPr>
        <w:pStyle w:val="ListParagraph"/>
        <w:numPr>
          <w:ilvl w:val="0"/>
          <w:numId w:val="19"/>
        </w:numPr>
        <w:rPr>
          <w:lang w:val="en-US"/>
        </w:rPr>
      </w:pPr>
      <w:r w:rsidRPr="00322B14">
        <w:rPr>
          <w:rFonts w:hint="eastAsia"/>
          <w:lang w:val="en-US"/>
        </w:rPr>
        <w:t>段階的解析フロー</w:t>
      </w:r>
      <w:r w:rsidRPr="00322B14">
        <w:rPr>
          <w:rFonts w:hint="eastAsia"/>
          <w:lang w:val="en-US"/>
        </w:rPr>
        <w:t xml:space="preserve">: </w:t>
      </w:r>
      <w:r w:rsidRPr="00322B14">
        <w:rPr>
          <w:rFonts w:hint="eastAsia"/>
          <w:lang w:val="en-US"/>
        </w:rPr>
        <w:t>静的解析（自動トリアージ）→動的解析（サンドボックス）→詳細解析（専門家介入）</w:t>
      </w:r>
    </w:p>
    <w:p w:rsidR="00900B7C" w:rsidRPr="00322B14" w:rsidRDefault="00900B7C" w:rsidP="007C5FD8">
      <w:pPr>
        <w:pStyle w:val="ListParagraph"/>
        <w:numPr>
          <w:ilvl w:val="0"/>
          <w:numId w:val="19"/>
        </w:numPr>
        <w:rPr>
          <w:lang w:val="en-US"/>
        </w:rPr>
      </w:pPr>
      <w:r w:rsidRPr="00322B14">
        <w:rPr>
          <w:rFonts w:hint="eastAsia"/>
          <w:lang w:val="en-US"/>
        </w:rPr>
        <w:t>AI/ML</w:t>
      </w:r>
      <w:r w:rsidRPr="00322B14">
        <w:rPr>
          <w:rFonts w:hint="eastAsia"/>
          <w:lang w:val="en-US"/>
        </w:rPr>
        <w:t>統合</w:t>
      </w:r>
      <w:r w:rsidRPr="00322B14">
        <w:rPr>
          <w:rFonts w:hint="eastAsia"/>
          <w:lang w:val="en-US"/>
        </w:rPr>
        <w:t xml:space="preserve">: </w:t>
      </w:r>
      <w:r w:rsidRPr="00322B14">
        <w:rPr>
          <w:rFonts w:hint="eastAsia"/>
          <w:lang w:val="en-US"/>
        </w:rPr>
        <w:t>機械学習による異常検知と自動化率</w:t>
      </w:r>
      <w:r w:rsidRPr="00322B14">
        <w:rPr>
          <w:rFonts w:hint="eastAsia"/>
          <w:lang w:val="en-US"/>
        </w:rPr>
        <w:t>70-80%</w:t>
      </w:r>
      <w:r w:rsidRPr="00322B14">
        <w:rPr>
          <w:rFonts w:hint="eastAsia"/>
          <w:lang w:val="en-US"/>
        </w:rPr>
        <w:t>の達成</w:t>
      </w:r>
      <w:r w:rsidRPr="00322B14">
        <w:rPr>
          <w:rFonts w:hint="eastAsia"/>
          <w:lang w:val="en-US"/>
        </w:rPr>
        <w:t>Tier</w:t>
      </w:r>
      <w:r w:rsidRPr="00322B14">
        <w:rPr>
          <w:rFonts w:hint="eastAsia"/>
          <w:lang w:val="en-US"/>
        </w:rPr>
        <w:t>制運用体制</w:t>
      </w:r>
      <w:r w:rsidRPr="00322B14">
        <w:rPr>
          <w:rFonts w:hint="eastAsia"/>
          <w:lang w:val="en-US"/>
        </w:rPr>
        <w:t>: 3</w:t>
      </w:r>
      <w:r w:rsidRPr="00322B14">
        <w:rPr>
          <w:rFonts w:hint="eastAsia"/>
          <w:lang w:val="en-US"/>
        </w:rPr>
        <w:t>段階のエスカレーションによる効率的な人材配置</w:t>
      </w:r>
    </w:p>
    <w:p w:rsidR="007C5FD8" w:rsidRPr="00322B14" w:rsidRDefault="007C5FD8" w:rsidP="007C5FD8">
      <w:pPr>
        <w:rPr>
          <w:rFonts w:asciiTheme="minorEastAsia" w:hAnsiTheme="minorEastAsia"/>
          <w:color w:val="000000" w:themeColor="text1"/>
          <w:lang w:val="en-US"/>
        </w:rPr>
      </w:pPr>
      <w:r w:rsidRPr="00322B14">
        <w:rPr>
          <w:rFonts w:asciiTheme="minorEastAsia" w:hAnsiTheme="minorEastAsia" w:hint="eastAsia"/>
          <w:color w:val="000000" w:themeColor="text1"/>
          <w:lang w:val="en-US"/>
        </w:rPr>
        <w:t>(</w:t>
      </w:r>
      <w:r w:rsidR="00322B14">
        <w:rPr>
          <w:rFonts w:asciiTheme="minorEastAsia" w:hAnsiTheme="minorEastAsia"/>
          <w:color w:val="000000" w:themeColor="text1"/>
          <w:lang w:val="en-US"/>
        </w:rPr>
        <w:t>i</w:t>
      </w:r>
      <w:r w:rsidRPr="00322B14">
        <w:rPr>
          <w:rFonts w:asciiTheme="minorEastAsia" w:hAnsiTheme="minorEastAsia"/>
          <w:color w:val="000000" w:themeColor="text1"/>
          <w:lang w:val="en-US"/>
        </w:rPr>
        <w:t xml:space="preserve">) </w:t>
      </w:r>
      <w:r w:rsidRPr="00322B14">
        <w:rPr>
          <w:rFonts w:asciiTheme="minorEastAsia" w:hAnsiTheme="minorEastAsia" w:hint="eastAsia"/>
          <w:color w:val="000000" w:themeColor="text1"/>
          <w:lang w:val="en-US"/>
        </w:rPr>
        <w:t>現代のサイバー脅威環境と多層防御の必要性</w:t>
      </w:r>
    </w:p>
    <w:p w:rsidR="007C5FD8" w:rsidRPr="007C5FD8" w:rsidRDefault="007C5FD8" w:rsidP="007C5FD8">
      <w:pPr>
        <w:pStyle w:val="ListParagraph"/>
        <w:numPr>
          <w:ilvl w:val="0"/>
          <w:numId w:val="15"/>
        </w:numPr>
        <w:rPr>
          <w:b/>
          <w:bCs/>
          <w:color w:val="92D050"/>
          <w:lang w:val="en-US"/>
        </w:rPr>
      </w:pPr>
      <w:r w:rsidRPr="007C5FD8">
        <w:rPr>
          <w:rFonts w:hint="eastAsia"/>
          <w:b/>
          <w:bCs/>
          <w:color w:val="92D050"/>
          <w:lang w:val="en-US"/>
        </w:rPr>
        <w:t>現代のサイバー脅威環境</w:t>
      </w:r>
    </w:p>
    <w:p w:rsidR="007C5FD8" w:rsidRPr="007C5FD8" w:rsidRDefault="007C5FD8" w:rsidP="007C5FD8">
      <w:pPr>
        <w:rPr>
          <w:lang w:val="en-US"/>
        </w:rPr>
      </w:pPr>
      <w:r w:rsidRPr="007C5FD8">
        <w:rPr>
          <w:rFonts w:hint="eastAsia"/>
          <w:lang w:val="en-US"/>
        </w:rPr>
        <w:t>脅威の多様化と高度化</w:t>
      </w:r>
      <w:r>
        <w:rPr>
          <w:lang w:val="en-US"/>
        </w:rPr>
        <w:t>:</w:t>
      </w:r>
      <w:r w:rsidRPr="007C5FD8">
        <w:rPr>
          <w:rFonts w:hint="eastAsia"/>
          <w:lang w:val="en-US"/>
        </w:rPr>
        <w:t>近年のサイバー攻撃は、従来の単純なマルウェア感染にとどまらず、高度化・自動化・対象拡大という特徴を持って進化している。</w:t>
      </w:r>
    </w:p>
    <w:p w:rsidR="007C5FD8" w:rsidRPr="007C5FD8" w:rsidRDefault="007C5FD8" w:rsidP="007C5FD8">
      <w:pPr>
        <w:rPr>
          <w:lang w:val="en-US"/>
        </w:rPr>
      </w:pPr>
      <w:r w:rsidRPr="007C5FD8">
        <w:rPr>
          <w:rFonts w:hint="eastAsia"/>
          <w:lang w:val="en-US"/>
        </w:rPr>
        <w:t>攻撃の高度化</w:t>
      </w:r>
    </w:p>
    <w:p w:rsidR="007C5FD8" w:rsidRPr="007C5FD8" w:rsidRDefault="007C5FD8" w:rsidP="007C5FD8">
      <w:pPr>
        <w:pStyle w:val="ListParagraph"/>
        <w:numPr>
          <w:ilvl w:val="0"/>
          <w:numId w:val="16"/>
        </w:numPr>
        <w:rPr>
          <w:lang w:val="en-US"/>
        </w:rPr>
      </w:pPr>
      <w:r w:rsidRPr="007C5FD8">
        <w:rPr>
          <w:rFonts w:hint="eastAsia"/>
          <w:lang w:val="en-US"/>
        </w:rPr>
        <w:t>APT</w:t>
      </w:r>
      <w:r w:rsidRPr="007C5FD8">
        <w:rPr>
          <w:rFonts w:hint="eastAsia"/>
          <w:lang w:val="en-US"/>
        </w:rPr>
        <w:t>（</w:t>
      </w:r>
      <w:r w:rsidRPr="007C5FD8">
        <w:rPr>
          <w:rFonts w:hint="eastAsia"/>
          <w:lang w:val="en-US"/>
        </w:rPr>
        <w:t>Advanced Persistent Threat</w:t>
      </w:r>
      <w:r w:rsidRPr="007C5FD8">
        <w:rPr>
          <w:rFonts w:hint="eastAsia"/>
          <w:lang w:val="en-US"/>
        </w:rPr>
        <w:t>）</w:t>
      </w:r>
    </w:p>
    <w:p w:rsidR="007C5FD8" w:rsidRPr="007C5FD8" w:rsidRDefault="007C5FD8" w:rsidP="007C5FD8">
      <w:pPr>
        <w:rPr>
          <w:lang w:val="en-US"/>
        </w:rPr>
      </w:pPr>
      <w:r w:rsidRPr="007C5FD8">
        <w:rPr>
          <w:rFonts w:hint="eastAsia"/>
          <w:lang w:val="en-US"/>
        </w:rPr>
        <w:t>国家支援型攻撃グループによる長期間にわたる潜伏型攻撃であり、標的組織に気付かれないまま情報窃取や破壊活動を行う。</w:t>
      </w:r>
    </w:p>
    <w:p w:rsidR="007C5FD8" w:rsidRPr="007C5FD8" w:rsidRDefault="007C5FD8" w:rsidP="007C5FD8">
      <w:pPr>
        <w:pStyle w:val="ListParagraph"/>
        <w:numPr>
          <w:ilvl w:val="0"/>
          <w:numId w:val="16"/>
        </w:numPr>
        <w:rPr>
          <w:lang w:val="en-US"/>
        </w:rPr>
      </w:pPr>
      <w:r w:rsidRPr="007C5FD8">
        <w:rPr>
          <w:lang w:val="en-US"/>
        </w:rPr>
        <w:t>Fileless Malware</w:t>
      </w:r>
    </w:p>
    <w:p w:rsidR="007C5FD8" w:rsidRPr="007C5FD8" w:rsidRDefault="007C5FD8" w:rsidP="007C5FD8">
      <w:pPr>
        <w:rPr>
          <w:lang w:val="en-US"/>
        </w:rPr>
      </w:pPr>
      <w:r w:rsidRPr="007C5FD8">
        <w:rPr>
          <w:rFonts w:hint="eastAsia"/>
          <w:lang w:val="en-US"/>
        </w:rPr>
        <w:t>ディスク上にファイルを残さず、メモリ上で動作するマルウェア。従来のファイルベース検知を回避する。</w:t>
      </w:r>
    </w:p>
    <w:p w:rsidR="007C5FD8" w:rsidRPr="007C5FD8" w:rsidRDefault="007C5FD8" w:rsidP="007C5FD8">
      <w:pPr>
        <w:pStyle w:val="ListParagraph"/>
        <w:numPr>
          <w:ilvl w:val="0"/>
          <w:numId w:val="16"/>
        </w:numPr>
        <w:rPr>
          <w:lang w:val="en-US"/>
        </w:rPr>
      </w:pPr>
      <w:r w:rsidRPr="007C5FD8">
        <w:rPr>
          <w:rFonts w:hint="eastAsia"/>
          <w:lang w:val="en-US"/>
        </w:rPr>
        <w:t>Living off the Land</w:t>
      </w:r>
      <w:r w:rsidRPr="007C5FD8">
        <w:rPr>
          <w:rFonts w:hint="eastAsia"/>
          <w:lang w:val="en-US"/>
        </w:rPr>
        <w:t>（</w:t>
      </w:r>
      <w:r w:rsidRPr="007C5FD8">
        <w:rPr>
          <w:rFonts w:hint="eastAsia"/>
          <w:lang w:val="en-US"/>
        </w:rPr>
        <w:t>LotL</w:t>
      </w:r>
      <w:r w:rsidRPr="007C5FD8">
        <w:rPr>
          <w:rFonts w:hint="eastAsia"/>
          <w:lang w:val="en-US"/>
        </w:rPr>
        <w:t>）攻撃</w:t>
      </w:r>
    </w:p>
    <w:p w:rsidR="007C5FD8" w:rsidRPr="007C5FD8" w:rsidRDefault="007C5FD8" w:rsidP="007C5FD8">
      <w:pPr>
        <w:rPr>
          <w:lang w:val="en-US"/>
        </w:rPr>
      </w:pPr>
      <w:r w:rsidRPr="007C5FD8">
        <w:rPr>
          <w:rFonts w:hint="eastAsia"/>
          <w:lang w:val="en-US"/>
        </w:rPr>
        <w:t>PowerShell</w:t>
      </w:r>
      <w:r w:rsidRPr="007C5FD8">
        <w:rPr>
          <w:rFonts w:hint="eastAsia"/>
          <w:lang w:val="en-US"/>
        </w:rPr>
        <w:t>、</w:t>
      </w:r>
      <w:r w:rsidRPr="007C5FD8">
        <w:rPr>
          <w:rFonts w:hint="eastAsia"/>
          <w:lang w:val="en-US"/>
        </w:rPr>
        <w:t xml:space="preserve">WMI </w:t>
      </w:r>
      <w:r w:rsidRPr="007C5FD8">
        <w:rPr>
          <w:rFonts w:hint="eastAsia"/>
          <w:lang w:val="en-US"/>
        </w:rPr>
        <w:t>などの正規ツールを悪用し、マルウェアを使用せずに攻撃を実行する手法。</w:t>
      </w:r>
    </w:p>
    <w:p w:rsidR="007C5FD8" w:rsidRPr="007C5FD8" w:rsidRDefault="007C5FD8" w:rsidP="007C5FD8">
      <w:pPr>
        <w:pStyle w:val="ListParagraph"/>
        <w:numPr>
          <w:ilvl w:val="0"/>
          <w:numId w:val="16"/>
        </w:numPr>
        <w:rPr>
          <w:lang w:val="en-US"/>
        </w:rPr>
      </w:pPr>
      <w:r w:rsidRPr="007C5FD8">
        <w:rPr>
          <w:rFonts w:hint="eastAsia"/>
          <w:lang w:val="en-US"/>
        </w:rPr>
        <w:t>サプライチェーン攻撃</w:t>
      </w:r>
    </w:p>
    <w:p w:rsidR="007C5FD8" w:rsidRPr="007C5FD8" w:rsidRDefault="007C5FD8" w:rsidP="007C5FD8">
      <w:pPr>
        <w:rPr>
          <w:lang w:val="en-US"/>
        </w:rPr>
      </w:pPr>
      <w:r w:rsidRPr="007C5FD8">
        <w:rPr>
          <w:rFonts w:hint="eastAsia"/>
          <w:lang w:val="en-US"/>
        </w:rPr>
        <w:t>SolarWinds</w:t>
      </w:r>
      <w:r w:rsidRPr="007C5FD8">
        <w:rPr>
          <w:rFonts w:hint="eastAsia"/>
          <w:lang w:val="en-US"/>
        </w:rPr>
        <w:t>事件に代表されるように、信頼されたソフトウェア更新や取引先を経由して侵入する攻撃。</w:t>
      </w:r>
    </w:p>
    <w:p w:rsidR="007C5FD8" w:rsidRPr="007C5FD8" w:rsidRDefault="007C5FD8" w:rsidP="007C5FD8">
      <w:pPr>
        <w:pStyle w:val="ListParagraph"/>
        <w:numPr>
          <w:ilvl w:val="0"/>
          <w:numId w:val="16"/>
        </w:numPr>
        <w:rPr>
          <w:lang w:val="en-US"/>
        </w:rPr>
      </w:pPr>
      <w:r w:rsidRPr="007C5FD8">
        <w:rPr>
          <w:rFonts w:hint="eastAsia"/>
          <w:lang w:val="en-US"/>
        </w:rPr>
        <w:t>攻撃の自動化</w:t>
      </w:r>
    </w:p>
    <w:p w:rsidR="007C5FD8" w:rsidRPr="007C5FD8" w:rsidRDefault="007C5FD8" w:rsidP="007C5FD8">
      <w:pPr>
        <w:rPr>
          <w:lang w:val="en-US"/>
        </w:rPr>
      </w:pPr>
      <w:r w:rsidRPr="007C5FD8">
        <w:rPr>
          <w:rFonts w:hint="eastAsia"/>
          <w:lang w:val="en-US"/>
        </w:rPr>
        <w:lastRenderedPageBreak/>
        <w:t>RaaS</w:t>
      </w:r>
      <w:r w:rsidRPr="007C5FD8">
        <w:rPr>
          <w:rFonts w:hint="eastAsia"/>
          <w:lang w:val="en-US"/>
        </w:rPr>
        <w:t>（</w:t>
      </w:r>
      <w:r w:rsidRPr="007C5FD8">
        <w:rPr>
          <w:rFonts w:hint="eastAsia"/>
          <w:lang w:val="en-US"/>
        </w:rPr>
        <w:t>Ransomware as a Service</w:t>
      </w:r>
      <w:r w:rsidRPr="007C5FD8">
        <w:rPr>
          <w:rFonts w:hint="eastAsia"/>
          <w:lang w:val="en-US"/>
        </w:rPr>
        <w:t>）</w:t>
      </w:r>
      <w:r w:rsidRPr="007C5FD8">
        <w:rPr>
          <w:rFonts w:hint="eastAsia"/>
          <w:lang w:val="en-US"/>
        </w:rPr>
        <w:t xml:space="preserve"> </w:t>
      </w:r>
      <w:r w:rsidRPr="007C5FD8">
        <w:rPr>
          <w:rFonts w:hint="eastAsia"/>
          <w:lang w:val="en-US"/>
        </w:rPr>
        <w:t>により、専門知識を持たない攻撃者でもランサムウェア攻撃が可能となった。</w:t>
      </w:r>
    </w:p>
    <w:p w:rsidR="007C5FD8" w:rsidRPr="007C5FD8" w:rsidRDefault="007C5FD8" w:rsidP="007C5FD8">
      <w:pPr>
        <w:rPr>
          <w:lang w:val="en-US"/>
        </w:rPr>
      </w:pPr>
      <w:r w:rsidRPr="007C5FD8">
        <w:rPr>
          <w:rFonts w:hint="eastAsia"/>
          <w:lang w:val="en-US"/>
        </w:rPr>
        <w:t>AI</w:t>
      </w:r>
      <w:r w:rsidRPr="007C5FD8">
        <w:rPr>
          <w:rFonts w:hint="eastAsia"/>
          <w:lang w:val="en-US"/>
        </w:rPr>
        <w:t>を活用した標的型フィッシング</w:t>
      </w:r>
      <w:r w:rsidRPr="007C5FD8">
        <w:rPr>
          <w:rFonts w:hint="eastAsia"/>
          <w:lang w:val="en-US"/>
        </w:rPr>
        <w:t xml:space="preserve"> </w:t>
      </w:r>
      <w:r w:rsidRPr="007C5FD8">
        <w:rPr>
          <w:rFonts w:hint="eastAsia"/>
          <w:lang w:val="en-US"/>
        </w:rPr>
        <w:t>による大量かつ高精度な攻撃メール生成。</w:t>
      </w:r>
    </w:p>
    <w:p w:rsidR="007C5FD8" w:rsidRPr="007C5FD8" w:rsidRDefault="007C5FD8" w:rsidP="007C5FD8">
      <w:pPr>
        <w:rPr>
          <w:lang w:val="en-US"/>
        </w:rPr>
      </w:pPr>
      <w:r w:rsidRPr="007C5FD8">
        <w:rPr>
          <w:rFonts w:hint="eastAsia"/>
          <w:lang w:val="en-US"/>
        </w:rPr>
        <w:t>脆弱性スキャンからエクスプロイト実行までを自動化した攻撃ツールキットの普及。</w:t>
      </w:r>
    </w:p>
    <w:p w:rsidR="007C5FD8" w:rsidRPr="007C5FD8" w:rsidRDefault="007C5FD8" w:rsidP="007C5FD8">
      <w:pPr>
        <w:rPr>
          <w:lang w:val="en-US"/>
        </w:rPr>
      </w:pPr>
      <w:r w:rsidRPr="007C5FD8">
        <w:rPr>
          <w:rFonts w:hint="eastAsia"/>
          <w:lang w:val="en-US"/>
        </w:rPr>
        <w:t>攻撃対象の拡大</w:t>
      </w:r>
    </w:p>
    <w:p w:rsidR="007C5FD8" w:rsidRPr="007C5FD8" w:rsidRDefault="007C5FD8" w:rsidP="007C5FD8">
      <w:pPr>
        <w:pStyle w:val="ListParagraph"/>
        <w:numPr>
          <w:ilvl w:val="0"/>
          <w:numId w:val="16"/>
        </w:numPr>
        <w:rPr>
          <w:lang w:val="en-US"/>
        </w:rPr>
      </w:pPr>
      <w:r w:rsidRPr="007C5FD8">
        <w:rPr>
          <w:rFonts w:hint="eastAsia"/>
          <w:lang w:val="en-US"/>
        </w:rPr>
        <w:t>クラウド環境（</w:t>
      </w:r>
      <w:r w:rsidRPr="007C5FD8">
        <w:rPr>
          <w:rFonts w:hint="eastAsia"/>
          <w:lang w:val="en-US"/>
        </w:rPr>
        <w:t>AWS</w:t>
      </w:r>
      <w:r w:rsidRPr="007C5FD8">
        <w:rPr>
          <w:rFonts w:hint="eastAsia"/>
          <w:lang w:val="en-US"/>
        </w:rPr>
        <w:t>、</w:t>
      </w:r>
      <w:r w:rsidRPr="007C5FD8">
        <w:rPr>
          <w:rFonts w:hint="eastAsia"/>
          <w:lang w:val="en-US"/>
        </w:rPr>
        <w:t>Azure</w:t>
      </w:r>
      <w:r w:rsidRPr="007C5FD8">
        <w:rPr>
          <w:rFonts w:hint="eastAsia"/>
          <w:lang w:val="en-US"/>
        </w:rPr>
        <w:t>、</w:t>
      </w:r>
      <w:r w:rsidRPr="007C5FD8">
        <w:rPr>
          <w:rFonts w:hint="eastAsia"/>
          <w:lang w:val="en-US"/>
        </w:rPr>
        <w:t>GCP</w:t>
      </w:r>
      <w:r w:rsidRPr="007C5FD8">
        <w:rPr>
          <w:rFonts w:hint="eastAsia"/>
          <w:lang w:val="en-US"/>
        </w:rPr>
        <w:t>）</w:t>
      </w:r>
      <w:r w:rsidRPr="007C5FD8">
        <w:rPr>
          <w:rFonts w:hint="eastAsia"/>
          <w:lang w:val="en-US"/>
        </w:rPr>
        <w:t xml:space="preserve"> </w:t>
      </w:r>
      <w:r w:rsidRPr="007C5FD8">
        <w:rPr>
          <w:rFonts w:hint="eastAsia"/>
          <w:lang w:val="en-US"/>
        </w:rPr>
        <w:t>における設定ミスの悪用。</w:t>
      </w:r>
    </w:p>
    <w:p w:rsidR="007C5FD8" w:rsidRPr="007C5FD8" w:rsidRDefault="007C5FD8" w:rsidP="007C5FD8">
      <w:pPr>
        <w:pStyle w:val="ListParagraph"/>
        <w:numPr>
          <w:ilvl w:val="0"/>
          <w:numId w:val="16"/>
        </w:numPr>
        <w:rPr>
          <w:lang w:val="en-US"/>
        </w:rPr>
      </w:pPr>
      <w:r w:rsidRPr="007C5FD8">
        <w:rPr>
          <w:rFonts w:hint="eastAsia"/>
          <w:lang w:val="en-US"/>
        </w:rPr>
        <w:t>コンテナ・</w:t>
      </w:r>
      <w:r w:rsidRPr="007C5FD8">
        <w:rPr>
          <w:rFonts w:hint="eastAsia"/>
          <w:lang w:val="en-US"/>
        </w:rPr>
        <w:t>Kubernetes</w:t>
      </w:r>
      <w:r w:rsidRPr="007C5FD8">
        <w:rPr>
          <w:rFonts w:hint="eastAsia"/>
          <w:lang w:val="en-US"/>
        </w:rPr>
        <w:t>環境</w:t>
      </w:r>
      <w:r w:rsidRPr="007C5FD8">
        <w:rPr>
          <w:rFonts w:hint="eastAsia"/>
          <w:lang w:val="en-US"/>
        </w:rPr>
        <w:t xml:space="preserve"> </w:t>
      </w:r>
      <w:r w:rsidRPr="007C5FD8">
        <w:rPr>
          <w:rFonts w:hint="eastAsia"/>
          <w:lang w:val="en-US"/>
        </w:rPr>
        <w:t>を狙った攻撃。</w:t>
      </w:r>
    </w:p>
    <w:p w:rsidR="007C5FD8" w:rsidRDefault="007C5FD8" w:rsidP="007C5FD8">
      <w:pPr>
        <w:pStyle w:val="ListParagraph"/>
        <w:numPr>
          <w:ilvl w:val="0"/>
          <w:numId w:val="16"/>
        </w:numPr>
        <w:rPr>
          <w:lang w:val="en-US"/>
        </w:rPr>
      </w:pPr>
      <w:r w:rsidRPr="007C5FD8">
        <w:rPr>
          <w:rFonts w:hint="eastAsia"/>
          <w:lang w:val="en-US"/>
        </w:rPr>
        <w:t>IoT/OT</w:t>
      </w:r>
      <w:r w:rsidRPr="007C5FD8">
        <w:rPr>
          <w:rFonts w:hint="eastAsia"/>
          <w:lang w:val="en-US"/>
        </w:rPr>
        <w:t>デバイス</w:t>
      </w:r>
      <w:r w:rsidRPr="007C5FD8">
        <w:rPr>
          <w:rFonts w:hint="eastAsia"/>
          <w:lang w:val="en-US"/>
        </w:rPr>
        <w:t xml:space="preserve"> </w:t>
      </w:r>
      <w:r w:rsidRPr="007C5FD8">
        <w:rPr>
          <w:rFonts w:hint="eastAsia"/>
          <w:lang w:val="en-US"/>
        </w:rPr>
        <w:t>の脆弱性を悪用した侵入。</w:t>
      </w:r>
    </w:p>
    <w:p w:rsidR="00A954B2" w:rsidRDefault="007C5FD8" w:rsidP="00A954B2">
      <w:pPr>
        <w:spacing w:before="100" w:beforeAutospacing="1" w:after="100" w:afterAutospacing="1"/>
        <w:outlineLvl w:val="2"/>
        <w:rPr>
          <w:rFonts w:asciiTheme="minorEastAsia" w:hAnsiTheme="minorEastAsia" w:cs="Times New Roman"/>
          <w:kern w:val="0"/>
          <w14:ligatures w14:val="none"/>
        </w:rPr>
      </w:pPr>
      <w:r w:rsidRPr="00322B14">
        <w:rPr>
          <w:rFonts w:asciiTheme="minorEastAsia" w:hAnsiTheme="minorEastAsia" w:cs="MS Mincho" w:hint="eastAsia"/>
          <w:kern w:val="0"/>
          <w14:ligatures w14:val="none"/>
        </w:rPr>
        <w:t>(</w:t>
      </w:r>
      <w:r w:rsidR="00322B14">
        <w:rPr>
          <w:rFonts w:asciiTheme="minorEastAsia" w:hAnsiTheme="minorEastAsia" w:cs="MS Mincho"/>
          <w:kern w:val="0"/>
          <w:lang w:val="en-US"/>
          <w14:ligatures w14:val="none"/>
        </w:rPr>
        <w:t>ii</w:t>
      </w:r>
      <w:r w:rsidRPr="00322B14">
        <w:rPr>
          <w:rFonts w:asciiTheme="minorEastAsia" w:hAnsiTheme="minorEastAsia" w:cs="MS Mincho"/>
          <w:kern w:val="0"/>
          <w:lang w:val="en-US"/>
          <w14:ligatures w14:val="none"/>
        </w:rPr>
        <w:t>)</w:t>
      </w:r>
      <w:r w:rsidRPr="007C5FD8">
        <w:rPr>
          <w:rFonts w:asciiTheme="minorEastAsia" w:hAnsiTheme="minorEastAsia" w:cs="MS Mincho" w:hint="eastAsia"/>
          <w:kern w:val="0"/>
          <w14:ligatures w14:val="none"/>
        </w:rPr>
        <w:t>従来型防御の限</w:t>
      </w:r>
      <w:r w:rsidRPr="007C5FD8">
        <w:rPr>
          <w:rFonts w:asciiTheme="minorEastAsia" w:hAnsiTheme="minorEastAsia" w:cs="MS Mincho"/>
          <w:kern w:val="0"/>
          <w14:ligatures w14:val="none"/>
        </w:rPr>
        <w:t>界</w:t>
      </w:r>
    </w:p>
    <w:p w:rsidR="007C5FD8" w:rsidRPr="00A954B2" w:rsidRDefault="007C5FD8" w:rsidP="00A954B2">
      <w:pPr>
        <w:spacing w:before="100" w:beforeAutospacing="1" w:after="100" w:afterAutospacing="1"/>
        <w:outlineLvl w:val="2"/>
        <w:rPr>
          <w:rFonts w:asciiTheme="minorEastAsia" w:hAnsiTheme="minorEastAsia" w:cs="Times New Roman"/>
          <w:kern w:val="0"/>
          <w14:ligatures w14:val="none"/>
        </w:rPr>
      </w:pPr>
      <w:r w:rsidRPr="007C5FD8">
        <w:rPr>
          <w:rFonts w:ascii="MS Mincho" w:eastAsia="MS Mincho" w:hAnsi="MS Mincho" w:cs="MS Mincho" w:hint="eastAsia"/>
          <w:kern w:val="0"/>
          <w14:ligatures w14:val="none"/>
        </w:rPr>
        <w:t>このような脅威環境に対し、従来型のセキュリティ対策には以下の限界が存在する</w:t>
      </w:r>
      <w:r w:rsidRPr="007C5FD8">
        <w:rPr>
          <w:rFonts w:ascii="MS Mincho" w:eastAsia="MS Mincho" w:hAnsi="MS Mincho" w:cs="MS Mincho"/>
          <w:kern w:val="0"/>
          <w14:ligatures w14:val="none"/>
        </w:rPr>
        <w:t>。</w:t>
      </w:r>
    </w:p>
    <w:p w:rsidR="007C5FD8" w:rsidRPr="00322B14" w:rsidRDefault="007C5FD8" w:rsidP="00322B14">
      <w:pPr>
        <w:pStyle w:val="ListParagraph"/>
        <w:numPr>
          <w:ilvl w:val="0"/>
          <w:numId w:val="15"/>
        </w:numPr>
        <w:spacing w:before="100" w:beforeAutospacing="1" w:after="100" w:afterAutospacing="1"/>
        <w:outlineLvl w:val="3"/>
        <w:rPr>
          <w:rFonts w:ascii="Times New Roman" w:eastAsia="Times New Roman" w:hAnsi="Times New Roman" w:cs="Times New Roman"/>
          <w:b/>
          <w:bCs/>
          <w:color w:val="92D050"/>
          <w:kern w:val="0"/>
          <w14:ligatures w14:val="none"/>
        </w:rPr>
      </w:pPr>
      <w:r w:rsidRPr="00322B14">
        <w:rPr>
          <w:rFonts w:ascii="MS Mincho" w:eastAsia="MS Mincho" w:hAnsi="MS Mincho" w:cs="MS Mincho" w:hint="eastAsia"/>
          <w:b/>
          <w:bCs/>
          <w:color w:val="92D050"/>
          <w:kern w:val="0"/>
          <w14:ligatures w14:val="none"/>
        </w:rPr>
        <w:t>技術的限</w:t>
      </w:r>
      <w:r w:rsidRPr="00322B14">
        <w:rPr>
          <w:rFonts w:ascii="MS Mincho" w:eastAsia="MS Mincho" w:hAnsi="MS Mincho" w:cs="MS Mincho"/>
          <w:b/>
          <w:bCs/>
          <w:color w:val="92D050"/>
          <w:kern w:val="0"/>
          <w14:ligatures w14:val="none"/>
        </w:rPr>
        <w:t>界</w:t>
      </w:r>
    </w:p>
    <w:p w:rsidR="007C5FD8" w:rsidRPr="007C5FD8" w:rsidRDefault="007C5FD8" w:rsidP="007C5FD8">
      <w:pPr>
        <w:numPr>
          <w:ilvl w:val="0"/>
          <w:numId w:val="17"/>
        </w:numPr>
        <w:spacing w:before="100" w:beforeAutospacing="1" w:after="100" w:afterAutospacing="1"/>
        <w:rPr>
          <w:rFonts w:ascii="Times New Roman" w:eastAsia="Times New Roman" w:hAnsi="Times New Roman" w:cs="Times New Roman"/>
          <w:kern w:val="0"/>
          <w14:ligatures w14:val="none"/>
        </w:rPr>
      </w:pPr>
      <w:r w:rsidRPr="007C5FD8">
        <w:rPr>
          <w:rFonts w:ascii="MS Mincho" w:eastAsia="MS Mincho" w:hAnsi="MS Mincho" w:cs="MS Mincho" w:hint="eastAsia"/>
          <w:kern w:val="0"/>
          <w14:ligatures w14:val="none"/>
        </w:rPr>
        <w:t>シグネチャベース検知の限界</w:t>
      </w:r>
      <w:r w:rsidRPr="007C5FD8">
        <w:rPr>
          <w:rFonts w:ascii="Times New Roman" w:eastAsia="Times New Roman" w:hAnsi="Times New Roman" w:cs="Times New Roman"/>
          <w:kern w:val="0"/>
          <w14:ligatures w14:val="none"/>
        </w:rPr>
        <w:br/>
      </w:r>
      <w:r w:rsidRPr="007C5FD8">
        <w:rPr>
          <w:rFonts w:ascii="MS Mincho" w:eastAsia="MS Mincho" w:hAnsi="MS Mincho" w:cs="MS Mincho" w:hint="eastAsia"/>
          <w:kern w:val="0"/>
          <w14:ligatures w14:val="none"/>
        </w:rPr>
        <w:t>未知のマルウェア（ゼロデイ）や多形性・変形性マルウェアに対応できない</w:t>
      </w:r>
      <w:r w:rsidRPr="007C5FD8">
        <w:rPr>
          <w:rFonts w:ascii="MS Mincho" w:eastAsia="MS Mincho" w:hAnsi="MS Mincho" w:cs="MS Mincho"/>
          <w:kern w:val="0"/>
          <w14:ligatures w14:val="none"/>
        </w:rPr>
        <w:t>。</w:t>
      </w:r>
    </w:p>
    <w:p w:rsidR="007C5FD8" w:rsidRPr="007C5FD8" w:rsidRDefault="007C5FD8" w:rsidP="007C5FD8">
      <w:pPr>
        <w:numPr>
          <w:ilvl w:val="0"/>
          <w:numId w:val="17"/>
        </w:numPr>
        <w:spacing w:before="100" w:beforeAutospacing="1" w:after="100" w:afterAutospacing="1"/>
        <w:rPr>
          <w:rFonts w:ascii="Times New Roman" w:eastAsia="Times New Roman" w:hAnsi="Times New Roman" w:cs="Times New Roman"/>
          <w:kern w:val="0"/>
          <w14:ligatures w14:val="none"/>
        </w:rPr>
      </w:pPr>
      <w:r w:rsidRPr="007C5FD8">
        <w:rPr>
          <w:rFonts w:ascii="MS Mincho" w:eastAsia="MS Mincho" w:hAnsi="MS Mincho" w:cs="MS Mincho" w:hint="eastAsia"/>
          <w:kern w:val="0"/>
          <w14:ligatures w14:val="none"/>
        </w:rPr>
        <w:t>新種マルウェアの出現から</w:t>
      </w:r>
      <w:r w:rsidRPr="007C5FD8">
        <w:rPr>
          <w:rFonts w:ascii="Times New Roman" w:eastAsia="Times New Roman" w:hAnsi="Times New Roman" w:cs="Times New Roman"/>
          <w:kern w:val="0"/>
          <w14:ligatures w14:val="none"/>
        </w:rPr>
        <w:br/>
      </w:r>
      <w:r w:rsidRPr="007C5FD8">
        <w:rPr>
          <w:rFonts w:ascii="MS Mincho" w:eastAsia="MS Mincho" w:hAnsi="MS Mincho" w:cs="MS Mincho" w:hint="eastAsia"/>
          <w:kern w:val="0"/>
          <w14:ligatures w14:val="none"/>
        </w:rPr>
        <w:t>「解析</w:t>
      </w:r>
      <w:r w:rsidRPr="007C5FD8">
        <w:rPr>
          <w:rFonts w:ascii="Times New Roman" w:eastAsia="Times New Roman" w:hAnsi="Times New Roman" w:cs="Times New Roman"/>
          <w:kern w:val="0"/>
          <w14:ligatures w14:val="none"/>
        </w:rPr>
        <w:t xml:space="preserve"> → </w:t>
      </w:r>
      <w:r w:rsidRPr="007C5FD8">
        <w:rPr>
          <w:rFonts w:ascii="MS Mincho" w:eastAsia="MS Mincho" w:hAnsi="MS Mincho" w:cs="MS Mincho" w:hint="eastAsia"/>
          <w:kern w:val="0"/>
          <w14:ligatures w14:val="none"/>
        </w:rPr>
        <w:t>シグネチャ作成</w:t>
      </w:r>
      <w:r w:rsidRPr="007C5FD8">
        <w:rPr>
          <w:rFonts w:ascii="Times New Roman" w:eastAsia="Times New Roman" w:hAnsi="Times New Roman" w:cs="Times New Roman"/>
          <w:kern w:val="0"/>
          <w14:ligatures w14:val="none"/>
        </w:rPr>
        <w:t xml:space="preserve"> → </w:t>
      </w:r>
      <w:r w:rsidRPr="007C5FD8">
        <w:rPr>
          <w:rFonts w:ascii="MS Mincho" w:eastAsia="MS Mincho" w:hAnsi="MS Mincho" w:cs="MS Mincho" w:hint="eastAsia"/>
          <w:kern w:val="0"/>
          <w14:ligatures w14:val="none"/>
        </w:rPr>
        <w:t>配布」までのタイムラグによる検知遅延</w:t>
      </w:r>
      <w:r w:rsidRPr="007C5FD8">
        <w:rPr>
          <w:rFonts w:ascii="MS Mincho" w:eastAsia="MS Mincho" w:hAnsi="MS Mincho" w:cs="MS Mincho"/>
          <w:kern w:val="0"/>
          <w14:ligatures w14:val="none"/>
        </w:rPr>
        <w:t>。</w:t>
      </w:r>
    </w:p>
    <w:p w:rsidR="007C5FD8" w:rsidRPr="007C5FD8" w:rsidRDefault="007C5FD8" w:rsidP="007C5FD8">
      <w:pPr>
        <w:numPr>
          <w:ilvl w:val="0"/>
          <w:numId w:val="17"/>
        </w:numPr>
        <w:spacing w:before="100" w:beforeAutospacing="1" w:after="100" w:afterAutospacing="1"/>
        <w:rPr>
          <w:rFonts w:ascii="Times New Roman" w:eastAsia="Times New Roman" w:hAnsi="Times New Roman" w:cs="Times New Roman"/>
          <w:kern w:val="0"/>
          <w14:ligatures w14:val="none"/>
        </w:rPr>
      </w:pPr>
      <w:r w:rsidRPr="007C5FD8">
        <w:rPr>
          <w:rFonts w:ascii="MS Mincho" w:eastAsia="MS Mincho" w:hAnsi="MS Mincho" w:cs="MS Mincho" w:hint="eastAsia"/>
          <w:kern w:val="0"/>
          <w14:ligatures w14:val="none"/>
        </w:rPr>
        <w:t>単一防御層の脆弱</w:t>
      </w:r>
      <w:r w:rsidRPr="007C5FD8">
        <w:rPr>
          <w:rFonts w:ascii="MS Mincho" w:eastAsia="MS Mincho" w:hAnsi="MS Mincho" w:cs="MS Mincho"/>
          <w:kern w:val="0"/>
          <w14:ligatures w14:val="none"/>
        </w:rPr>
        <w:t>性</w:t>
      </w:r>
    </w:p>
    <w:p w:rsidR="007C5FD8" w:rsidRPr="007C5FD8" w:rsidRDefault="007C5FD8" w:rsidP="007C5FD8">
      <w:pPr>
        <w:numPr>
          <w:ilvl w:val="1"/>
          <w:numId w:val="17"/>
        </w:numPr>
        <w:spacing w:before="100" w:beforeAutospacing="1" w:after="100" w:afterAutospacing="1"/>
        <w:rPr>
          <w:rFonts w:ascii="Times New Roman" w:eastAsia="Times New Roman" w:hAnsi="Times New Roman" w:cs="Times New Roman"/>
          <w:kern w:val="0"/>
          <w14:ligatures w14:val="none"/>
        </w:rPr>
      </w:pPr>
      <w:r w:rsidRPr="007C5FD8">
        <w:rPr>
          <w:rFonts w:ascii="MS Mincho" w:eastAsia="MS Mincho" w:hAnsi="MS Mincho" w:cs="MS Mincho" w:hint="eastAsia"/>
          <w:kern w:val="0"/>
          <w14:ligatures w14:val="none"/>
        </w:rPr>
        <w:t>境界防御のみでは、侵入後の横展開を防止できない</w:t>
      </w:r>
      <w:r w:rsidRPr="007C5FD8">
        <w:rPr>
          <w:rFonts w:ascii="MS Mincho" w:eastAsia="MS Mincho" w:hAnsi="MS Mincho" w:cs="MS Mincho"/>
          <w:kern w:val="0"/>
          <w14:ligatures w14:val="none"/>
        </w:rPr>
        <w:t>。</w:t>
      </w:r>
    </w:p>
    <w:p w:rsidR="007C5FD8" w:rsidRPr="007C5FD8" w:rsidRDefault="007C5FD8" w:rsidP="007C5FD8">
      <w:pPr>
        <w:numPr>
          <w:ilvl w:val="1"/>
          <w:numId w:val="17"/>
        </w:numPr>
        <w:spacing w:before="100" w:beforeAutospacing="1" w:after="100" w:afterAutospacing="1"/>
        <w:rPr>
          <w:rFonts w:ascii="Times New Roman" w:eastAsia="Times New Roman" w:hAnsi="Times New Roman" w:cs="Times New Roman"/>
          <w:kern w:val="0"/>
          <w14:ligatures w14:val="none"/>
        </w:rPr>
      </w:pPr>
      <w:r w:rsidRPr="007C5FD8">
        <w:rPr>
          <w:rFonts w:ascii="MS Mincho" w:eastAsia="MS Mincho" w:hAnsi="MS Mincho" w:cs="MS Mincho" w:hint="eastAsia"/>
          <w:kern w:val="0"/>
          <w14:ligatures w14:val="none"/>
        </w:rPr>
        <w:t>エンドポイント防御のみでは、ネットワーク内の異常通信を見逃す可能性がある</w:t>
      </w:r>
      <w:r w:rsidRPr="007C5FD8">
        <w:rPr>
          <w:rFonts w:ascii="MS Mincho" w:eastAsia="MS Mincho" w:hAnsi="MS Mincho" w:cs="MS Mincho"/>
          <w:kern w:val="0"/>
          <w14:ligatures w14:val="none"/>
        </w:rPr>
        <w:t>。</w:t>
      </w:r>
    </w:p>
    <w:p w:rsidR="007C5FD8" w:rsidRPr="00322B14" w:rsidRDefault="007C5FD8" w:rsidP="00322B14">
      <w:pPr>
        <w:pStyle w:val="ListParagraph"/>
        <w:numPr>
          <w:ilvl w:val="0"/>
          <w:numId w:val="20"/>
        </w:numPr>
        <w:spacing w:before="100" w:beforeAutospacing="1" w:after="100" w:afterAutospacing="1"/>
        <w:outlineLvl w:val="3"/>
        <w:rPr>
          <w:rFonts w:ascii="Times New Roman" w:eastAsia="Times New Roman" w:hAnsi="Times New Roman" w:cs="Times New Roman"/>
          <w:b/>
          <w:bCs/>
          <w:color w:val="92D050"/>
          <w:kern w:val="0"/>
          <w14:ligatures w14:val="none"/>
        </w:rPr>
      </w:pPr>
      <w:r w:rsidRPr="00322B14">
        <w:rPr>
          <w:rFonts w:ascii="MS Mincho" w:eastAsia="MS Mincho" w:hAnsi="MS Mincho" w:cs="MS Mincho" w:hint="eastAsia"/>
          <w:b/>
          <w:bCs/>
          <w:color w:val="92D050"/>
          <w:kern w:val="0"/>
          <w14:ligatures w14:val="none"/>
        </w:rPr>
        <w:t>組織的課</w:t>
      </w:r>
      <w:r w:rsidRPr="00322B14">
        <w:rPr>
          <w:rFonts w:ascii="MS Mincho" w:eastAsia="MS Mincho" w:hAnsi="MS Mincho" w:cs="MS Mincho"/>
          <w:b/>
          <w:bCs/>
          <w:color w:val="92D050"/>
          <w:kern w:val="0"/>
          <w14:ligatures w14:val="none"/>
        </w:rPr>
        <w:t>題</w:t>
      </w:r>
    </w:p>
    <w:p w:rsidR="007C5FD8" w:rsidRPr="007C5FD8" w:rsidRDefault="007C5FD8" w:rsidP="007C5FD8">
      <w:pPr>
        <w:numPr>
          <w:ilvl w:val="0"/>
          <w:numId w:val="18"/>
        </w:numPr>
        <w:spacing w:before="100" w:beforeAutospacing="1" w:after="100" w:afterAutospacing="1"/>
        <w:rPr>
          <w:rFonts w:ascii="Times New Roman" w:eastAsia="Times New Roman" w:hAnsi="Times New Roman" w:cs="Times New Roman"/>
          <w:kern w:val="0"/>
          <w14:ligatures w14:val="none"/>
        </w:rPr>
      </w:pPr>
      <w:r w:rsidRPr="007C5FD8">
        <w:rPr>
          <w:rFonts w:ascii="MS Mincho" w:eastAsia="MS Mincho" w:hAnsi="MS Mincho" w:cs="MS Mincho" w:hint="eastAsia"/>
          <w:kern w:val="0"/>
          <w14:ligatures w14:val="none"/>
        </w:rPr>
        <w:t>セキュリティ人材の深刻な不足（日本では約</w:t>
      </w:r>
      <w:r w:rsidRPr="007C5FD8">
        <w:rPr>
          <w:rFonts w:ascii="Times New Roman" w:eastAsia="Times New Roman" w:hAnsi="Times New Roman" w:cs="Times New Roman"/>
          <w:kern w:val="0"/>
          <w14:ligatures w14:val="none"/>
        </w:rPr>
        <w:t>9</w:t>
      </w:r>
      <w:r w:rsidRPr="007C5FD8">
        <w:rPr>
          <w:rFonts w:ascii="MS Mincho" w:eastAsia="MS Mincho" w:hAnsi="MS Mincho" w:cs="MS Mincho" w:hint="eastAsia"/>
          <w:kern w:val="0"/>
          <w14:ligatures w14:val="none"/>
        </w:rPr>
        <w:t>万人規模の人材不足とされている</w:t>
      </w:r>
      <w:r w:rsidRPr="007C5FD8">
        <w:rPr>
          <w:rFonts w:ascii="MS Mincho" w:eastAsia="MS Mincho" w:hAnsi="MS Mincho" w:cs="MS Mincho"/>
          <w:kern w:val="0"/>
          <w14:ligatures w14:val="none"/>
        </w:rPr>
        <w:t>）</w:t>
      </w:r>
    </w:p>
    <w:p w:rsidR="007C5FD8" w:rsidRPr="007C5FD8" w:rsidRDefault="007C5FD8" w:rsidP="007C5FD8">
      <w:pPr>
        <w:numPr>
          <w:ilvl w:val="0"/>
          <w:numId w:val="18"/>
        </w:numPr>
        <w:spacing w:before="100" w:beforeAutospacing="1" w:after="100" w:afterAutospacing="1"/>
        <w:rPr>
          <w:rFonts w:ascii="Times New Roman" w:eastAsia="Times New Roman" w:hAnsi="Times New Roman" w:cs="Times New Roman"/>
          <w:kern w:val="0"/>
          <w14:ligatures w14:val="none"/>
        </w:rPr>
      </w:pPr>
      <w:r w:rsidRPr="007C5FD8">
        <w:rPr>
          <w:rFonts w:ascii="Times New Roman" w:eastAsia="Times New Roman" w:hAnsi="Times New Roman" w:cs="Times New Roman"/>
          <w:kern w:val="0"/>
          <w14:ligatures w14:val="none"/>
        </w:rPr>
        <w:t>SOC</w:t>
      </w:r>
      <w:r w:rsidRPr="007C5FD8">
        <w:rPr>
          <w:rFonts w:ascii="MS Mincho" w:eastAsia="MS Mincho" w:hAnsi="MS Mincho" w:cs="MS Mincho" w:hint="eastAsia"/>
          <w:kern w:val="0"/>
          <w14:ligatures w14:val="none"/>
        </w:rPr>
        <w:t>アナリストにおける</w:t>
      </w:r>
      <w:r w:rsidRPr="007C5FD8">
        <w:rPr>
          <w:rFonts w:ascii="Times New Roman" w:eastAsia="Times New Roman" w:hAnsi="Times New Roman" w:cs="Times New Roman"/>
          <w:kern w:val="0"/>
          <w14:ligatures w14:val="none"/>
        </w:rPr>
        <w:t xml:space="preserve"> Alert Fatigue</w:t>
      </w:r>
      <w:r w:rsidRPr="007C5FD8">
        <w:rPr>
          <w:rFonts w:ascii="MS Mincho" w:eastAsia="MS Mincho" w:hAnsi="MS Mincho" w:cs="MS Mincho" w:hint="eastAsia"/>
          <w:kern w:val="0"/>
          <w14:ligatures w14:val="none"/>
        </w:rPr>
        <w:t>（アラート疲れ</w:t>
      </w:r>
      <w:r w:rsidRPr="007C5FD8">
        <w:rPr>
          <w:rFonts w:ascii="MS Mincho" w:eastAsia="MS Mincho" w:hAnsi="MS Mincho" w:cs="MS Mincho"/>
          <w:kern w:val="0"/>
          <w14:ligatures w14:val="none"/>
        </w:rPr>
        <w:t>）</w:t>
      </w:r>
    </w:p>
    <w:p w:rsidR="007C5FD8" w:rsidRPr="00322B14" w:rsidRDefault="007C5FD8" w:rsidP="007C5FD8">
      <w:pPr>
        <w:numPr>
          <w:ilvl w:val="0"/>
          <w:numId w:val="18"/>
        </w:numPr>
        <w:spacing w:before="100" w:beforeAutospacing="1" w:after="100" w:afterAutospacing="1"/>
        <w:rPr>
          <w:rFonts w:ascii="Times New Roman" w:eastAsia="Times New Roman" w:hAnsi="Times New Roman" w:cs="Times New Roman"/>
          <w:kern w:val="0"/>
          <w14:ligatures w14:val="none"/>
        </w:rPr>
      </w:pPr>
      <w:r w:rsidRPr="007C5FD8">
        <w:rPr>
          <w:rFonts w:ascii="MS Mincho" w:eastAsia="MS Mincho" w:hAnsi="MS Mincho" w:cs="MS Mincho" w:hint="eastAsia"/>
          <w:kern w:val="0"/>
          <w14:ligatures w14:val="none"/>
        </w:rPr>
        <w:t>インシデント対応手順や役割分担の標準化不</w:t>
      </w:r>
      <w:r w:rsidRPr="007C5FD8">
        <w:rPr>
          <w:rFonts w:ascii="MS Mincho" w:eastAsia="MS Mincho" w:hAnsi="MS Mincho" w:cs="MS Mincho"/>
          <w:kern w:val="0"/>
          <w14:ligatures w14:val="none"/>
        </w:rPr>
        <w:t>足</w:t>
      </w:r>
    </w:p>
    <w:p w:rsidR="00322B14" w:rsidRPr="00322B14" w:rsidRDefault="00322B14" w:rsidP="00322B1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lang w:val="en-US"/>
          <w14:ligatures w14:val="none"/>
        </w:rPr>
        <w:t>(iii)</w:t>
      </w:r>
      <w:r w:rsidRPr="00322B14">
        <w:rPr>
          <w:rFonts w:ascii="MS Mincho" w:eastAsia="MS Mincho" w:hAnsi="MS Mincho" w:cs="MS Mincho" w:hint="eastAsia"/>
          <w:kern w:val="0"/>
          <w14:ligatures w14:val="none"/>
        </w:rPr>
        <w:t>多層防御（</w:t>
      </w:r>
      <w:r w:rsidRPr="00322B14">
        <w:rPr>
          <w:rFonts w:ascii="Times New Roman" w:eastAsia="Times New Roman" w:hAnsi="Times New Roman" w:cs="Times New Roman" w:hint="eastAsia"/>
          <w:kern w:val="0"/>
          <w14:ligatures w14:val="none"/>
        </w:rPr>
        <w:t>Defense in Depth</w:t>
      </w:r>
      <w:r w:rsidRPr="00322B14">
        <w:rPr>
          <w:rFonts w:ascii="MS Mincho" w:eastAsia="MS Mincho" w:hAnsi="MS Mincho" w:cs="MS Mincho" w:hint="eastAsia"/>
          <w:kern w:val="0"/>
          <w14:ligatures w14:val="none"/>
        </w:rPr>
        <w:t>）の必要性</w:t>
      </w:r>
    </w:p>
    <w:p w:rsidR="00322B14" w:rsidRPr="00322B14" w:rsidRDefault="00322B14" w:rsidP="00322B14">
      <w:pPr>
        <w:pStyle w:val="ListParagraph"/>
        <w:numPr>
          <w:ilvl w:val="0"/>
          <w:numId w:val="20"/>
        </w:numPr>
        <w:spacing w:before="100" w:beforeAutospacing="1" w:after="100" w:afterAutospacing="1"/>
        <w:rPr>
          <w:rFonts w:ascii="Times New Roman" w:eastAsia="Times New Roman" w:hAnsi="Times New Roman" w:cs="Times New Roman"/>
          <w:b/>
          <w:bCs/>
          <w:color w:val="92D050"/>
          <w:kern w:val="0"/>
          <w14:ligatures w14:val="none"/>
        </w:rPr>
      </w:pPr>
      <w:r w:rsidRPr="00322B14">
        <w:rPr>
          <w:rFonts w:ascii="Times New Roman" w:eastAsia="Times New Roman" w:hAnsi="Times New Roman" w:cs="Times New Roman" w:hint="eastAsia"/>
          <w:b/>
          <w:bCs/>
          <w:color w:val="92D050"/>
          <w:kern w:val="0"/>
          <w14:ligatures w14:val="none"/>
        </w:rPr>
        <w:t xml:space="preserve">Defense in Depth </w:t>
      </w:r>
      <w:r w:rsidRPr="00322B14">
        <w:rPr>
          <w:rFonts w:ascii="MS Mincho" w:eastAsia="MS Mincho" w:hAnsi="MS Mincho" w:cs="MS Mincho" w:hint="eastAsia"/>
          <w:b/>
          <w:bCs/>
          <w:color w:val="92D050"/>
          <w:kern w:val="0"/>
          <w14:ligatures w14:val="none"/>
        </w:rPr>
        <w:t>の原則</w:t>
      </w:r>
    </w:p>
    <w:p w:rsidR="00322B14" w:rsidRPr="00322B14" w:rsidRDefault="00322B14" w:rsidP="00322B14">
      <w:pPr>
        <w:spacing w:before="100" w:beforeAutospacing="1" w:after="100" w:afterAutospacing="1"/>
        <w:rPr>
          <w:rFonts w:ascii="Times New Roman" w:eastAsia="Times New Roman" w:hAnsi="Times New Roman" w:cs="Times New Roman"/>
          <w:kern w:val="0"/>
          <w14:ligatures w14:val="none"/>
        </w:rPr>
      </w:pPr>
      <w:r w:rsidRPr="00322B14">
        <w:rPr>
          <w:rFonts w:ascii="MS Mincho" w:eastAsia="MS Mincho" w:hAnsi="MS Mincho" w:cs="MS Mincho" w:hint="eastAsia"/>
          <w:kern w:val="0"/>
          <w14:ligatures w14:val="none"/>
        </w:rPr>
        <w:t>多層防御とは、単一の防御が突破された場合でも、次の防御層で脅威を食い止めるという考え方である。これは中世の城郭防御（外堀</w:t>
      </w:r>
      <w:r w:rsidRPr="00322B14">
        <w:rPr>
          <w:rFonts w:ascii="Times New Roman" w:eastAsia="Times New Roman" w:hAnsi="Times New Roman" w:cs="Times New Roman" w:hint="eastAsia"/>
          <w:kern w:val="0"/>
          <w14:ligatures w14:val="none"/>
        </w:rPr>
        <w:t xml:space="preserve"> → </w:t>
      </w:r>
      <w:r w:rsidRPr="00322B14">
        <w:rPr>
          <w:rFonts w:ascii="MS Mincho" w:eastAsia="MS Mincho" w:hAnsi="MS Mincho" w:cs="MS Mincho" w:hint="eastAsia"/>
          <w:kern w:val="0"/>
          <w14:ligatures w14:val="none"/>
        </w:rPr>
        <w:t>内堀</w:t>
      </w:r>
      <w:r w:rsidRPr="00322B14">
        <w:rPr>
          <w:rFonts w:ascii="Times New Roman" w:eastAsia="Times New Roman" w:hAnsi="Times New Roman" w:cs="Times New Roman" w:hint="eastAsia"/>
          <w:kern w:val="0"/>
          <w14:ligatures w14:val="none"/>
        </w:rPr>
        <w:t xml:space="preserve"> → </w:t>
      </w:r>
      <w:r w:rsidRPr="00322B14">
        <w:rPr>
          <w:rFonts w:ascii="MS Mincho" w:eastAsia="MS Mincho" w:hAnsi="MS Mincho" w:cs="MS Mincho" w:hint="eastAsia"/>
          <w:kern w:val="0"/>
          <w14:ligatures w14:val="none"/>
        </w:rPr>
        <w:t>城壁</w:t>
      </w:r>
      <w:r w:rsidRPr="00322B14">
        <w:rPr>
          <w:rFonts w:ascii="Times New Roman" w:eastAsia="Times New Roman" w:hAnsi="Times New Roman" w:cs="Times New Roman" w:hint="eastAsia"/>
          <w:kern w:val="0"/>
          <w14:ligatures w14:val="none"/>
        </w:rPr>
        <w:t xml:space="preserve"> → </w:t>
      </w:r>
      <w:r w:rsidRPr="00322B14">
        <w:rPr>
          <w:rFonts w:ascii="MS Mincho" w:eastAsia="MS Mincho" w:hAnsi="MS Mincho" w:cs="MS Mincho" w:hint="eastAsia"/>
          <w:kern w:val="0"/>
          <w14:ligatures w14:val="none"/>
        </w:rPr>
        <w:t>天守）に例えられる。サイバーセキュリティにおける主な防御層は以下の通りである。</w:t>
      </w:r>
    </w:p>
    <w:p w:rsidR="00322B14" w:rsidRPr="00322B14" w:rsidRDefault="00322B14" w:rsidP="00322B14">
      <w:pPr>
        <w:pStyle w:val="ListParagraph"/>
        <w:numPr>
          <w:ilvl w:val="0"/>
          <w:numId w:val="21"/>
        </w:numPr>
        <w:spacing w:before="100" w:beforeAutospacing="1" w:after="100" w:afterAutospacing="1"/>
        <w:rPr>
          <w:rFonts w:ascii="Times New Roman" w:eastAsia="Times New Roman" w:hAnsi="Times New Roman" w:cs="Times New Roman"/>
          <w:kern w:val="0"/>
          <w14:ligatures w14:val="none"/>
        </w:rPr>
      </w:pPr>
      <w:r w:rsidRPr="00322B14">
        <w:rPr>
          <w:rFonts w:ascii="MS Mincho" w:eastAsia="MS Mincho" w:hAnsi="MS Mincho" w:cs="MS Mincho" w:hint="eastAsia"/>
          <w:kern w:val="0"/>
          <w14:ligatures w14:val="none"/>
        </w:rPr>
        <w:t>物理層:データセンターの入退室管理、デバイス盗難防止</w:t>
      </w:r>
    </w:p>
    <w:p w:rsidR="00322B14" w:rsidRPr="00322B14" w:rsidRDefault="00322B14" w:rsidP="00322B14">
      <w:pPr>
        <w:pStyle w:val="ListParagraph"/>
        <w:numPr>
          <w:ilvl w:val="0"/>
          <w:numId w:val="21"/>
        </w:numPr>
        <w:spacing w:before="100" w:beforeAutospacing="1" w:after="100" w:afterAutospacing="1"/>
        <w:rPr>
          <w:rFonts w:ascii="Times New Roman" w:eastAsia="Times New Roman" w:hAnsi="Times New Roman" w:cs="Times New Roman"/>
          <w:kern w:val="0"/>
          <w14:ligatures w14:val="none"/>
        </w:rPr>
      </w:pPr>
      <w:r w:rsidRPr="00322B14">
        <w:rPr>
          <w:rFonts w:ascii="MS Mincho" w:eastAsia="MS Mincho" w:hAnsi="MS Mincho" w:cs="MS Mincho" w:hint="eastAsia"/>
          <w:kern w:val="0"/>
          <w14:ligatures w14:val="none"/>
        </w:rPr>
        <w:t>ネットワーク層:ファイアウォール、</w:t>
      </w:r>
      <w:r w:rsidRPr="00322B14">
        <w:rPr>
          <w:rFonts w:ascii="Times New Roman" w:eastAsia="Times New Roman" w:hAnsi="Times New Roman" w:cs="Times New Roman" w:hint="eastAsia"/>
          <w:kern w:val="0"/>
          <w14:ligatures w14:val="none"/>
        </w:rPr>
        <w:t>IPS/IDS</w:t>
      </w:r>
      <w:r w:rsidRPr="00322B14">
        <w:rPr>
          <w:rFonts w:ascii="MS Mincho" w:eastAsia="MS Mincho" w:hAnsi="MS Mincho" w:cs="MS Mincho" w:hint="eastAsia"/>
          <w:kern w:val="0"/>
          <w14:ligatures w14:val="none"/>
        </w:rPr>
        <w:t>、ネットワークセグメンテーショ</w:t>
      </w:r>
    </w:p>
    <w:p w:rsidR="00322B14" w:rsidRPr="00322B14" w:rsidRDefault="00322B14" w:rsidP="00322B14">
      <w:pPr>
        <w:pStyle w:val="ListParagraph"/>
        <w:numPr>
          <w:ilvl w:val="0"/>
          <w:numId w:val="21"/>
        </w:numPr>
        <w:spacing w:before="100" w:beforeAutospacing="1" w:after="100" w:afterAutospacing="1"/>
        <w:rPr>
          <w:rFonts w:ascii="Times New Roman" w:eastAsia="Times New Roman" w:hAnsi="Times New Roman" w:cs="Times New Roman"/>
          <w:kern w:val="0"/>
          <w14:ligatures w14:val="none"/>
        </w:rPr>
      </w:pPr>
      <w:r w:rsidRPr="00322B14">
        <w:rPr>
          <w:rFonts w:ascii="MS Mincho" w:eastAsia="MS Mincho" w:hAnsi="MS Mincho" w:cs="MS Mincho" w:hint="eastAsia"/>
          <w:kern w:val="0"/>
          <w14:ligatures w14:val="none"/>
        </w:rPr>
        <w:lastRenderedPageBreak/>
        <w:t>ホスト層</w:t>
      </w:r>
      <w:r w:rsidRPr="00322B14">
        <w:rPr>
          <w:rFonts w:ascii="Times New Roman" w:eastAsia="Times New Roman" w:hAnsi="Times New Roman" w:cs="Times New Roman"/>
          <w:kern w:val="0"/>
          <w:lang w:val="en-US"/>
          <w14:ligatures w14:val="none"/>
        </w:rPr>
        <w:t>:</w:t>
      </w:r>
      <w:r w:rsidRPr="00322B14">
        <w:rPr>
          <w:rFonts w:ascii="Times New Roman" w:eastAsia="Times New Roman" w:hAnsi="Times New Roman" w:cs="Times New Roman" w:hint="eastAsia"/>
          <w:kern w:val="0"/>
          <w14:ligatures w14:val="none"/>
        </w:rPr>
        <w:t>EDR</w:t>
      </w:r>
      <w:r w:rsidRPr="00322B14">
        <w:rPr>
          <w:rFonts w:ascii="MS Mincho" w:eastAsia="MS Mincho" w:hAnsi="MS Mincho" w:cs="MS Mincho" w:hint="eastAsia"/>
          <w:kern w:val="0"/>
          <w14:ligatures w14:val="none"/>
        </w:rPr>
        <w:t>、アンチウイルス、ホストベースファイアウォール</w:t>
      </w:r>
    </w:p>
    <w:p w:rsidR="00322B14" w:rsidRPr="00322B14" w:rsidRDefault="00322B14" w:rsidP="00322B14">
      <w:pPr>
        <w:pStyle w:val="ListParagraph"/>
        <w:numPr>
          <w:ilvl w:val="0"/>
          <w:numId w:val="21"/>
        </w:numPr>
        <w:spacing w:before="100" w:beforeAutospacing="1" w:after="100" w:afterAutospacing="1"/>
        <w:rPr>
          <w:rFonts w:ascii="Times New Roman" w:eastAsia="Times New Roman" w:hAnsi="Times New Roman" w:cs="Times New Roman"/>
          <w:kern w:val="0"/>
          <w14:ligatures w14:val="none"/>
        </w:rPr>
      </w:pPr>
      <w:r w:rsidRPr="00322B14">
        <w:rPr>
          <w:rFonts w:ascii="MS Mincho" w:eastAsia="MS Mincho" w:hAnsi="MS Mincho" w:cs="MS Mincho" w:hint="eastAsia"/>
          <w:kern w:val="0"/>
          <w14:ligatures w14:val="none"/>
        </w:rPr>
        <w:t>アプリケーション層</w:t>
      </w:r>
      <w:r w:rsidRPr="00322B14">
        <w:rPr>
          <w:rFonts w:ascii="Times New Roman" w:eastAsia="Times New Roman" w:hAnsi="Times New Roman" w:cs="Times New Roman"/>
          <w:kern w:val="0"/>
          <w:lang w:val="en-US"/>
          <w14:ligatures w14:val="none"/>
        </w:rPr>
        <w:t>:</w:t>
      </w:r>
      <w:r w:rsidRPr="00322B14">
        <w:rPr>
          <w:rFonts w:ascii="Times New Roman" w:eastAsia="Times New Roman" w:hAnsi="Times New Roman" w:cs="Times New Roman" w:hint="eastAsia"/>
          <w:kern w:val="0"/>
          <w14:ligatures w14:val="none"/>
        </w:rPr>
        <w:t>WAF</w:t>
      </w:r>
      <w:r w:rsidRPr="00322B14">
        <w:rPr>
          <w:rFonts w:ascii="MS Mincho" w:eastAsia="MS Mincho" w:hAnsi="MS Mincho" w:cs="MS Mincho" w:hint="eastAsia"/>
          <w:kern w:val="0"/>
          <w14:ligatures w14:val="none"/>
        </w:rPr>
        <w:t>、</w:t>
      </w:r>
      <w:r w:rsidRPr="00322B14">
        <w:rPr>
          <w:rFonts w:ascii="Times New Roman" w:eastAsia="Times New Roman" w:hAnsi="Times New Roman" w:cs="Times New Roman" w:hint="eastAsia"/>
          <w:kern w:val="0"/>
          <w14:ligatures w14:val="none"/>
        </w:rPr>
        <w:t>API Gateway</w:t>
      </w:r>
      <w:r w:rsidRPr="00322B14">
        <w:rPr>
          <w:rFonts w:ascii="MS Mincho" w:eastAsia="MS Mincho" w:hAnsi="MS Mincho" w:cs="MS Mincho" w:hint="eastAsia"/>
          <w:kern w:val="0"/>
          <w14:ligatures w14:val="none"/>
        </w:rPr>
        <w:t>、入力値検証</w:t>
      </w:r>
    </w:p>
    <w:p w:rsidR="00322B14" w:rsidRPr="00322B14" w:rsidRDefault="00322B14" w:rsidP="00322B14">
      <w:pPr>
        <w:pStyle w:val="ListParagraph"/>
        <w:numPr>
          <w:ilvl w:val="0"/>
          <w:numId w:val="21"/>
        </w:numPr>
        <w:spacing w:before="100" w:beforeAutospacing="1" w:after="100" w:afterAutospacing="1"/>
        <w:rPr>
          <w:rFonts w:ascii="Times New Roman" w:eastAsia="Times New Roman" w:hAnsi="Times New Roman" w:cs="Times New Roman"/>
          <w:kern w:val="0"/>
          <w14:ligatures w14:val="none"/>
        </w:rPr>
      </w:pPr>
      <w:r w:rsidRPr="00322B14">
        <w:rPr>
          <w:rFonts w:ascii="MS Mincho" w:eastAsia="MS Mincho" w:hAnsi="MS Mincho" w:cs="MS Mincho" w:hint="eastAsia"/>
          <w:kern w:val="0"/>
          <w14:ligatures w14:val="none"/>
        </w:rPr>
        <w:t>データ層</w:t>
      </w:r>
      <w:r w:rsidRPr="00322B14">
        <w:rPr>
          <w:rFonts w:ascii="Times New Roman" w:eastAsia="Times New Roman" w:hAnsi="Times New Roman" w:cs="Times New Roman"/>
          <w:kern w:val="0"/>
          <w:lang w:val="en-US"/>
          <w14:ligatures w14:val="none"/>
        </w:rPr>
        <w:t>:</w:t>
      </w:r>
      <w:r w:rsidRPr="00322B14">
        <w:rPr>
          <w:rFonts w:ascii="MS Mincho" w:eastAsia="MS Mincho" w:hAnsi="MS Mincho" w:cs="MS Mincho" w:hint="eastAsia"/>
          <w:kern w:val="0"/>
          <w14:ligatures w14:val="none"/>
        </w:rPr>
        <w:t>暗号化、</w:t>
      </w:r>
      <w:r w:rsidRPr="00322B14">
        <w:rPr>
          <w:rFonts w:ascii="Times New Roman" w:eastAsia="Times New Roman" w:hAnsi="Times New Roman" w:cs="Times New Roman" w:hint="eastAsia"/>
          <w:kern w:val="0"/>
          <w14:ligatures w14:val="none"/>
        </w:rPr>
        <w:t>DLP</w:t>
      </w:r>
      <w:r w:rsidRPr="00322B14">
        <w:rPr>
          <w:rFonts w:ascii="MS Mincho" w:eastAsia="MS Mincho" w:hAnsi="MS Mincho" w:cs="MS Mincho" w:hint="eastAsia"/>
          <w:kern w:val="0"/>
          <w14:ligatures w14:val="none"/>
        </w:rPr>
        <w:t>、アクセス制御</w:t>
      </w:r>
    </w:p>
    <w:p w:rsidR="00322B14" w:rsidRPr="00322B14" w:rsidRDefault="00322B14" w:rsidP="00322B14">
      <w:pPr>
        <w:pStyle w:val="ListParagraph"/>
        <w:numPr>
          <w:ilvl w:val="0"/>
          <w:numId w:val="21"/>
        </w:numPr>
        <w:spacing w:before="100" w:beforeAutospacing="1" w:after="100" w:afterAutospacing="1"/>
        <w:rPr>
          <w:rFonts w:ascii="Times New Roman" w:eastAsia="Times New Roman" w:hAnsi="Times New Roman" w:cs="Times New Roman"/>
          <w:kern w:val="0"/>
          <w14:ligatures w14:val="none"/>
        </w:rPr>
      </w:pPr>
      <w:r w:rsidRPr="00322B14">
        <w:rPr>
          <w:rFonts w:ascii="MS Mincho" w:eastAsia="MS Mincho" w:hAnsi="MS Mincho" w:cs="MS Mincho" w:hint="eastAsia"/>
          <w:kern w:val="0"/>
          <w14:ligatures w14:val="none"/>
        </w:rPr>
        <w:t>人的層</w:t>
      </w:r>
      <w:r w:rsidRPr="00322B14">
        <w:rPr>
          <w:rFonts w:ascii="Times New Roman" w:eastAsia="Times New Roman" w:hAnsi="Times New Roman" w:cs="Times New Roman"/>
          <w:kern w:val="0"/>
          <w:lang w:val="en-US"/>
          <w14:ligatures w14:val="none"/>
        </w:rPr>
        <w:t>:</w:t>
      </w:r>
      <w:r w:rsidRPr="00322B14">
        <w:rPr>
          <w:rFonts w:ascii="MS Mincho" w:eastAsia="MS Mincho" w:hAnsi="MS Mincho" w:cs="MS Mincho" w:hint="eastAsia"/>
          <w:kern w:val="0"/>
          <w14:ligatures w14:val="none"/>
        </w:rPr>
        <w:t>セキュリティ教育、フィッシング訓練、権限管理</w:t>
      </w:r>
    </w:p>
    <w:p w:rsidR="00322B14" w:rsidRDefault="00322B14" w:rsidP="00322B14">
      <w:pPr>
        <w:spacing w:before="100" w:beforeAutospacing="1" w:after="100" w:afterAutospacing="1"/>
        <w:rPr>
          <w:rFonts w:ascii="MS Mincho" w:eastAsia="MS Mincho" w:hAnsi="MS Mincho" w:cs="MS Mincho"/>
          <w:kern w:val="0"/>
          <w:lang w:val="en-US"/>
          <w14:ligatures w14:val="none"/>
        </w:rPr>
      </w:pPr>
      <w:r w:rsidRPr="00322B14">
        <w:rPr>
          <w:rFonts w:ascii="MS Mincho" w:eastAsia="MS Mincho" w:hAnsi="MS Mincho" w:cs="MS Mincho" w:hint="eastAsia"/>
          <w:kern w:val="0"/>
          <w14:ligatures w14:val="none"/>
        </w:rPr>
        <w:t>これらの層を組み合わせることで、攻撃の成功確率を大幅に低下させることができる</w:t>
      </w:r>
      <w:r>
        <w:rPr>
          <w:rFonts w:ascii="MS Mincho" w:eastAsia="MS Mincho" w:hAnsi="MS Mincho" w:cs="MS Mincho"/>
          <w:kern w:val="0"/>
          <w:lang w:val="en-US"/>
          <w14:ligatures w14:val="none"/>
        </w:rPr>
        <w:t>.</w:t>
      </w:r>
    </w:p>
    <w:p w:rsidR="00322B14" w:rsidRPr="00322B14" w:rsidRDefault="00322B14" w:rsidP="00322B14">
      <w:pPr>
        <w:spacing w:before="100" w:beforeAutospacing="1" w:after="100" w:afterAutospacing="1"/>
        <w:rPr>
          <w:rFonts w:ascii="Times New Roman" w:eastAsia="Times New Roman" w:hAnsi="Times New Roman" w:cs="Times New Roman"/>
          <w:kern w:val="0"/>
          <w:lang w:val="en-US"/>
          <w14:ligatures w14:val="none"/>
        </w:rPr>
      </w:pPr>
      <w:r>
        <w:rPr>
          <w:rFonts w:ascii="MS Mincho" w:eastAsia="MS Mincho" w:hAnsi="MS Mincho" w:cs="MS Mincho" w:hint="eastAsia"/>
          <w:kern w:val="0"/>
          <w:lang w:val="en-US"/>
          <w14:ligatures w14:val="none"/>
        </w:rPr>
        <w:t>(</w:t>
      </w:r>
      <w:r>
        <w:rPr>
          <w:rFonts w:ascii="MS Mincho" w:eastAsia="MS Mincho" w:hAnsi="MS Mincho" w:cs="MS Mincho"/>
          <w:kern w:val="0"/>
          <w:lang w:val="en-US"/>
          <w14:ligatures w14:val="none"/>
        </w:rPr>
        <w:t>iv)</w:t>
      </w:r>
      <w:r w:rsidRPr="00322B14">
        <w:rPr>
          <w:rFonts w:ascii="MS Mincho" w:eastAsia="MS Mincho" w:hAnsi="MS Mincho" w:cs="MS Mincho" w:hint="eastAsia"/>
          <w:kern w:val="0"/>
          <w:lang w:val="en-US"/>
          <w14:ligatures w14:val="none"/>
        </w:rPr>
        <w:t>統合的アプローチの重要性</w:t>
      </w:r>
    </w:p>
    <w:p w:rsidR="00322B14" w:rsidRPr="00322B14" w:rsidRDefault="00322B14" w:rsidP="00322B14">
      <w:pPr>
        <w:pStyle w:val="ListParagraph"/>
        <w:numPr>
          <w:ilvl w:val="0"/>
          <w:numId w:val="20"/>
        </w:numPr>
        <w:spacing w:before="100" w:beforeAutospacing="1" w:after="100" w:afterAutospacing="1"/>
        <w:rPr>
          <w:rFonts w:ascii="Times New Roman" w:eastAsia="Times New Roman" w:hAnsi="Times New Roman" w:cs="Times New Roman"/>
          <w:b/>
          <w:bCs/>
          <w:color w:val="92D050"/>
          <w:kern w:val="0"/>
          <w:lang w:val="en-US"/>
          <w14:ligatures w14:val="none"/>
        </w:rPr>
      </w:pPr>
      <w:r w:rsidRPr="00322B14">
        <w:rPr>
          <w:rFonts w:ascii="MS Mincho" w:eastAsia="MS Mincho" w:hAnsi="MS Mincho" w:cs="MS Mincho" w:hint="eastAsia"/>
          <w:b/>
          <w:bCs/>
          <w:color w:val="92D050"/>
          <w:kern w:val="0"/>
          <w:lang w:val="en-US"/>
          <w14:ligatures w14:val="none"/>
        </w:rPr>
        <w:t>技術・プロセス・組織の統合</w:t>
      </w:r>
    </w:p>
    <w:p w:rsidR="00322B14" w:rsidRPr="00322B14" w:rsidRDefault="00322B14" w:rsidP="00322B14">
      <w:pPr>
        <w:spacing w:before="100" w:beforeAutospacing="1" w:after="100" w:afterAutospacing="1"/>
        <w:rPr>
          <w:rFonts w:ascii="Times New Roman" w:eastAsia="Times New Roman" w:hAnsi="Times New Roman" w:cs="Times New Roman"/>
          <w:kern w:val="0"/>
          <w:lang w:val="en-US"/>
          <w14:ligatures w14:val="none"/>
        </w:rPr>
      </w:pPr>
      <w:r w:rsidRPr="00322B14">
        <w:rPr>
          <w:rFonts w:ascii="MS Mincho" w:eastAsia="MS Mincho" w:hAnsi="MS Mincho" w:cs="MS Mincho" w:hint="eastAsia"/>
          <w:kern w:val="0"/>
          <w:lang w:val="en-US"/>
          <w14:ligatures w14:val="none"/>
        </w:rPr>
        <w:t>個々の防御技術を単独で導入するだけでは不十分であり、以下の統合的アプローチが求められる。</w:t>
      </w:r>
    </w:p>
    <w:p w:rsidR="00322B14" w:rsidRPr="00322B14" w:rsidRDefault="00322B14" w:rsidP="00322B14">
      <w:pPr>
        <w:pStyle w:val="ListParagraph"/>
        <w:numPr>
          <w:ilvl w:val="0"/>
          <w:numId w:val="22"/>
        </w:numPr>
        <w:spacing w:before="100" w:beforeAutospacing="1" w:after="100" w:afterAutospacing="1"/>
        <w:rPr>
          <w:rFonts w:ascii="Times New Roman" w:eastAsia="Times New Roman" w:hAnsi="Times New Roman" w:cs="Times New Roman"/>
          <w:kern w:val="0"/>
          <w:lang w:val="en-US"/>
          <w14:ligatures w14:val="none"/>
        </w:rPr>
      </w:pPr>
      <w:r w:rsidRPr="00322B14">
        <w:rPr>
          <w:rFonts w:ascii="MS Mincho" w:eastAsia="MS Mincho" w:hAnsi="MS Mincho" w:cs="MS Mincho" w:hint="eastAsia"/>
          <w:kern w:val="0"/>
          <w:lang w:val="en-US"/>
          <w14:ligatures w14:val="none"/>
        </w:rPr>
        <w:t>技術統合</w:t>
      </w:r>
      <w:r w:rsidRPr="00322B14">
        <w:rPr>
          <w:rFonts w:ascii="Times New Roman" w:eastAsia="Times New Roman" w:hAnsi="Times New Roman" w:cs="Times New Roman" w:hint="eastAsia"/>
          <w:kern w:val="0"/>
          <w:lang w:val="en-US"/>
          <w14:ligatures w14:val="none"/>
        </w:rPr>
        <w:t>:SIEM</w:t>
      </w:r>
      <w:r w:rsidRPr="00322B14">
        <w:rPr>
          <w:rFonts w:ascii="MS Mincho" w:eastAsia="MS Mincho" w:hAnsi="MS Mincho" w:cs="MS Mincho" w:hint="eastAsia"/>
          <w:kern w:val="0"/>
          <w:lang w:val="en-US"/>
          <w14:ligatures w14:val="none"/>
        </w:rPr>
        <w:t>、</w:t>
      </w:r>
      <w:r w:rsidRPr="00322B14">
        <w:rPr>
          <w:rFonts w:ascii="Times New Roman" w:eastAsia="Times New Roman" w:hAnsi="Times New Roman" w:cs="Times New Roman" w:hint="eastAsia"/>
          <w:kern w:val="0"/>
          <w:lang w:val="en-US"/>
          <w14:ligatures w14:val="none"/>
        </w:rPr>
        <w:t>SOAR</w:t>
      </w:r>
      <w:r w:rsidRPr="00322B14">
        <w:rPr>
          <w:rFonts w:ascii="MS Mincho" w:eastAsia="MS Mincho" w:hAnsi="MS Mincho" w:cs="MS Mincho" w:hint="eastAsia"/>
          <w:kern w:val="0"/>
          <w:lang w:val="en-US"/>
          <w14:ligatures w14:val="none"/>
        </w:rPr>
        <w:t>、</w:t>
      </w:r>
      <w:r w:rsidRPr="00322B14">
        <w:rPr>
          <w:rFonts w:ascii="Times New Roman" w:eastAsia="Times New Roman" w:hAnsi="Times New Roman" w:cs="Times New Roman" w:hint="eastAsia"/>
          <w:kern w:val="0"/>
          <w:lang w:val="en-US"/>
          <w14:ligatures w14:val="none"/>
        </w:rPr>
        <w:t xml:space="preserve">TIP </w:t>
      </w:r>
      <w:r w:rsidRPr="00322B14">
        <w:rPr>
          <w:rFonts w:ascii="MS Mincho" w:eastAsia="MS Mincho" w:hAnsi="MS Mincho" w:cs="MS Mincho" w:hint="eastAsia"/>
          <w:kern w:val="0"/>
          <w:lang w:val="en-US"/>
          <w14:ligatures w14:val="none"/>
        </w:rPr>
        <w:t>を用いたログ・アラート・脅威情報の集約と自動化</w:t>
      </w:r>
    </w:p>
    <w:p w:rsidR="00322B14" w:rsidRPr="00322B14" w:rsidRDefault="00322B14" w:rsidP="00322B14">
      <w:pPr>
        <w:pStyle w:val="ListParagraph"/>
        <w:numPr>
          <w:ilvl w:val="0"/>
          <w:numId w:val="22"/>
        </w:numPr>
        <w:spacing w:before="100" w:beforeAutospacing="1" w:after="100" w:afterAutospacing="1"/>
        <w:rPr>
          <w:rFonts w:ascii="Times New Roman" w:eastAsia="Times New Roman" w:hAnsi="Times New Roman" w:cs="Times New Roman"/>
          <w:kern w:val="0"/>
          <w:lang w:val="en-US"/>
          <w14:ligatures w14:val="none"/>
        </w:rPr>
      </w:pPr>
      <w:r w:rsidRPr="00322B14">
        <w:rPr>
          <w:rFonts w:ascii="MS Mincho" w:eastAsia="MS Mincho" w:hAnsi="MS Mincho" w:cs="MS Mincho" w:hint="eastAsia"/>
          <w:kern w:val="0"/>
          <w:lang w:val="en-US"/>
          <w14:ligatures w14:val="none"/>
        </w:rPr>
        <w:t>プロセス統合</w:t>
      </w:r>
      <w:r w:rsidRPr="00322B14">
        <w:rPr>
          <w:rFonts w:ascii="Times New Roman" w:eastAsia="Times New Roman" w:hAnsi="Times New Roman" w:cs="Times New Roman" w:hint="eastAsia"/>
          <w:kern w:val="0"/>
          <w:lang w:val="en-US"/>
          <w14:ligatures w14:val="none"/>
        </w:rPr>
        <w:t>:</w:t>
      </w:r>
      <w:r w:rsidRPr="00322B14">
        <w:rPr>
          <w:rFonts w:ascii="MS Mincho" w:eastAsia="MS Mincho" w:hAnsi="MS Mincho" w:cs="MS Mincho" w:hint="eastAsia"/>
          <w:kern w:val="0"/>
          <w:lang w:val="en-US"/>
          <w14:ligatures w14:val="none"/>
        </w:rPr>
        <w:t>「検知</w:t>
      </w:r>
      <w:r w:rsidRPr="00322B14">
        <w:rPr>
          <w:rFonts w:ascii="Times New Roman" w:eastAsia="Times New Roman" w:hAnsi="Times New Roman" w:cs="Times New Roman" w:hint="eastAsia"/>
          <w:kern w:val="0"/>
          <w:lang w:val="en-US"/>
          <w14:ligatures w14:val="none"/>
        </w:rPr>
        <w:t xml:space="preserve"> → </w:t>
      </w:r>
      <w:r w:rsidRPr="00322B14">
        <w:rPr>
          <w:rFonts w:ascii="MS Mincho" w:eastAsia="MS Mincho" w:hAnsi="MS Mincho" w:cs="MS Mincho" w:hint="eastAsia"/>
          <w:kern w:val="0"/>
          <w:lang w:val="en-US"/>
          <w14:ligatures w14:val="none"/>
        </w:rPr>
        <w:t>分析</w:t>
      </w:r>
      <w:r w:rsidRPr="00322B14">
        <w:rPr>
          <w:rFonts w:ascii="Times New Roman" w:eastAsia="Times New Roman" w:hAnsi="Times New Roman" w:cs="Times New Roman" w:hint="eastAsia"/>
          <w:kern w:val="0"/>
          <w:lang w:val="en-US"/>
          <w14:ligatures w14:val="none"/>
        </w:rPr>
        <w:t xml:space="preserve"> → </w:t>
      </w:r>
      <w:r w:rsidRPr="00322B14">
        <w:rPr>
          <w:rFonts w:ascii="MS Mincho" w:eastAsia="MS Mincho" w:hAnsi="MS Mincho" w:cs="MS Mincho" w:hint="eastAsia"/>
          <w:kern w:val="0"/>
          <w:lang w:val="en-US"/>
          <w14:ligatures w14:val="none"/>
        </w:rPr>
        <w:t>対応</w:t>
      </w:r>
      <w:r w:rsidRPr="00322B14">
        <w:rPr>
          <w:rFonts w:ascii="Times New Roman" w:eastAsia="Times New Roman" w:hAnsi="Times New Roman" w:cs="Times New Roman" w:hint="eastAsia"/>
          <w:kern w:val="0"/>
          <w:lang w:val="en-US"/>
          <w14:ligatures w14:val="none"/>
        </w:rPr>
        <w:t xml:space="preserve"> → </w:t>
      </w:r>
      <w:r w:rsidRPr="00322B14">
        <w:rPr>
          <w:rFonts w:ascii="MS Mincho" w:eastAsia="MS Mincho" w:hAnsi="MS Mincho" w:cs="MS Mincho" w:hint="eastAsia"/>
          <w:kern w:val="0"/>
          <w:lang w:val="en-US"/>
          <w14:ligatures w14:val="none"/>
        </w:rPr>
        <w:t>改善」というセキュリティ運用サイクルの確立</w:t>
      </w:r>
    </w:p>
    <w:p w:rsidR="00322B14" w:rsidRPr="00322B14" w:rsidRDefault="00322B14" w:rsidP="00322B14">
      <w:pPr>
        <w:pStyle w:val="ListParagraph"/>
        <w:numPr>
          <w:ilvl w:val="0"/>
          <w:numId w:val="22"/>
        </w:numPr>
        <w:spacing w:before="100" w:beforeAutospacing="1" w:after="100" w:afterAutospacing="1"/>
        <w:rPr>
          <w:rFonts w:ascii="Times New Roman" w:eastAsia="Times New Roman" w:hAnsi="Times New Roman" w:cs="Times New Roman"/>
          <w:kern w:val="0"/>
          <w:lang w:val="en-US"/>
          <w14:ligatures w14:val="none"/>
        </w:rPr>
      </w:pPr>
      <w:r w:rsidRPr="00322B14">
        <w:rPr>
          <w:rFonts w:ascii="MS Mincho" w:eastAsia="MS Mincho" w:hAnsi="MS Mincho" w:cs="MS Mincho" w:hint="eastAsia"/>
          <w:kern w:val="0"/>
          <w:lang w:val="en-US"/>
          <w14:ligatures w14:val="none"/>
        </w:rPr>
        <w:t>組織統合</w:t>
      </w:r>
      <w:r w:rsidRPr="00322B14">
        <w:rPr>
          <w:rFonts w:ascii="Times New Roman" w:eastAsia="Times New Roman" w:hAnsi="Times New Roman" w:cs="Times New Roman" w:hint="eastAsia"/>
          <w:kern w:val="0"/>
          <w:lang w:val="en-US"/>
          <w14:ligatures w14:val="none"/>
        </w:rPr>
        <w:t>:SOC</w:t>
      </w:r>
      <w:r w:rsidRPr="00322B14">
        <w:rPr>
          <w:rFonts w:ascii="MS Mincho" w:eastAsia="MS Mincho" w:hAnsi="MS Mincho" w:cs="MS Mincho" w:hint="eastAsia"/>
          <w:kern w:val="0"/>
          <w:lang w:val="en-US"/>
          <w14:ligatures w14:val="none"/>
        </w:rPr>
        <w:t>、</w:t>
      </w:r>
      <w:r w:rsidRPr="00322B14">
        <w:rPr>
          <w:rFonts w:ascii="Times New Roman" w:eastAsia="Times New Roman" w:hAnsi="Times New Roman" w:cs="Times New Roman" w:hint="eastAsia"/>
          <w:kern w:val="0"/>
          <w:lang w:val="en-US"/>
          <w14:ligatures w14:val="none"/>
        </w:rPr>
        <w:t>CSIRT</w:t>
      </w:r>
      <w:r w:rsidRPr="00322B14">
        <w:rPr>
          <w:rFonts w:ascii="MS Mincho" w:eastAsia="MS Mincho" w:hAnsi="MS Mincho" w:cs="MS Mincho" w:hint="eastAsia"/>
          <w:kern w:val="0"/>
          <w:lang w:val="en-US"/>
          <w14:ligatures w14:val="none"/>
        </w:rPr>
        <w:t>、</w:t>
      </w:r>
      <w:r w:rsidRPr="00322B14">
        <w:rPr>
          <w:rFonts w:ascii="Times New Roman" w:eastAsia="Times New Roman" w:hAnsi="Times New Roman" w:cs="Times New Roman" w:hint="eastAsia"/>
          <w:kern w:val="0"/>
          <w:lang w:val="en-US"/>
          <w14:ligatures w14:val="none"/>
        </w:rPr>
        <w:t>IT</w:t>
      </w:r>
      <w:r w:rsidRPr="00322B14">
        <w:rPr>
          <w:rFonts w:ascii="MS Mincho" w:eastAsia="MS Mincho" w:hAnsi="MS Mincho" w:cs="MS Mincho" w:hint="eastAsia"/>
          <w:kern w:val="0"/>
          <w:lang w:val="en-US"/>
          <w14:ligatures w14:val="none"/>
        </w:rPr>
        <w:t>部門、経営層が連携した意思決定と対応体制</w:t>
      </w:r>
    </w:p>
    <w:p w:rsidR="00322B14" w:rsidRPr="00322B14" w:rsidRDefault="00322B14" w:rsidP="00322B14">
      <w:pPr>
        <w:pStyle w:val="ListParagraph"/>
        <w:numPr>
          <w:ilvl w:val="0"/>
          <w:numId w:val="22"/>
        </w:numPr>
        <w:spacing w:before="100" w:beforeAutospacing="1" w:after="100" w:afterAutospacing="1"/>
        <w:rPr>
          <w:rFonts w:ascii="Times New Roman" w:eastAsia="Times New Roman" w:hAnsi="Times New Roman" w:cs="Times New Roman"/>
          <w:kern w:val="0"/>
          <w:lang w:val="en-US"/>
          <w14:ligatures w14:val="none"/>
        </w:rPr>
      </w:pPr>
      <w:r w:rsidRPr="00322B14">
        <w:rPr>
          <w:rFonts w:ascii="MS Mincho" w:eastAsia="MS Mincho" w:hAnsi="MS Mincho" w:cs="MS Mincho" w:hint="eastAsia"/>
          <w:kern w:val="0"/>
          <w:lang w:val="en-US"/>
          <w14:ligatures w14:val="none"/>
        </w:rPr>
        <w:t>インテリジェンス統合</w:t>
      </w:r>
      <w:r w:rsidRPr="00322B14">
        <w:rPr>
          <w:rFonts w:ascii="Times New Roman" w:eastAsia="Times New Roman" w:hAnsi="Times New Roman" w:cs="Times New Roman" w:hint="eastAsia"/>
          <w:kern w:val="0"/>
          <w:lang w:val="en-US"/>
          <w14:ligatures w14:val="none"/>
        </w:rPr>
        <w:t>:</w:t>
      </w:r>
      <w:r w:rsidRPr="00322B14">
        <w:rPr>
          <w:rFonts w:ascii="MS Mincho" w:eastAsia="MS Mincho" w:hAnsi="MS Mincho" w:cs="MS Mincho" w:hint="eastAsia"/>
          <w:kern w:val="0"/>
          <w:lang w:val="en-US"/>
          <w14:ligatures w14:val="none"/>
        </w:rPr>
        <w:t>外部脅威インテリジェンスと内部ログの相関分析による検知精度向上</w:t>
      </w: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A954B2" w:rsidRDefault="00A954B2" w:rsidP="00322B14">
      <w:pPr>
        <w:rPr>
          <w:lang w:val="en-US"/>
        </w:rPr>
      </w:pPr>
    </w:p>
    <w:p w:rsidR="00322B14" w:rsidRPr="001C7E21" w:rsidRDefault="00D00BE1" w:rsidP="00322B14">
      <w:pPr>
        <w:rPr>
          <w:b/>
          <w:bCs/>
          <w:color w:val="0070C0"/>
          <w:lang w:val="en-US"/>
        </w:rPr>
      </w:pPr>
      <w:r w:rsidRPr="001C7E21">
        <w:rPr>
          <w:b/>
          <w:bCs/>
          <w:color w:val="0070C0"/>
          <w:lang w:val="mn-MN"/>
        </w:rPr>
        <w:t>3</w:t>
      </w:r>
      <w:r w:rsidR="001264B4" w:rsidRPr="001C7E21">
        <w:rPr>
          <w:rFonts w:hint="eastAsia"/>
          <w:b/>
          <w:bCs/>
          <w:color w:val="0070C0"/>
          <w:lang w:val="en-US"/>
        </w:rPr>
        <w:t xml:space="preserve">.1 </w:t>
      </w:r>
      <w:r w:rsidR="00322B14" w:rsidRPr="001C7E21">
        <w:rPr>
          <w:rFonts w:hint="eastAsia"/>
          <w:b/>
          <w:bCs/>
          <w:color w:val="0070C0"/>
          <w:lang w:val="en-US"/>
        </w:rPr>
        <w:t>レポートの目的と範囲</w:t>
      </w:r>
    </w:p>
    <w:p w:rsidR="00322B14" w:rsidRPr="00322B14" w:rsidRDefault="00322B14" w:rsidP="00322B14">
      <w:pPr>
        <w:rPr>
          <w:rFonts w:asciiTheme="minorEastAsia" w:hAnsiTheme="minorEastAsia"/>
          <w:color w:val="000000" w:themeColor="text1"/>
          <w:lang w:val="en-US"/>
        </w:rPr>
      </w:pPr>
      <w:r w:rsidRPr="00322B14">
        <w:rPr>
          <w:rFonts w:asciiTheme="minorEastAsia" w:hAnsiTheme="minorEastAsia" w:hint="eastAsia"/>
          <w:color w:val="000000" w:themeColor="text1"/>
          <w:lang w:val="en-US"/>
        </w:rPr>
        <w:t>本レポートでは、実際の組織におけるマルウェア解析・検知・対応の統合アーキテクチャを設計し、以下の観点から評価する：</w:t>
      </w:r>
    </w:p>
    <w:p w:rsidR="00322B14" w:rsidRPr="00FF5DE5" w:rsidRDefault="00FF5DE5" w:rsidP="00FF5DE5">
      <w:pPr>
        <w:rPr>
          <w:rFonts w:asciiTheme="minorEastAsia" w:hAnsiTheme="minorEastAsia"/>
          <w:color w:val="000000" w:themeColor="text1"/>
          <w:lang w:val="en-US"/>
        </w:rPr>
      </w:pPr>
      <w:r w:rsidRPr="00FF5DE5">
        <w:rPr>
          <w:rFonts w:asciiTheme="minorEastAsia" w:hAnsiTheme="minorEastAsia"/>
          <w:color w:val="000000" w:themeColor="text1"/>
          <w:lang w:val="en-US"/>
        </w:rPr>
        <w:t>a.</w:t>
      </w:r>
      <w:r w:rsidR="00322B14" w:rsidRPr="00FF5DE5">
        <w:rPr>
          <w:rFonts w:asciiTheme="minorEastAsia" w:hAnsiTheme="minorEastAsia" w:hint="eastAsia"/>
          <w:color w:val="000000" w:themeColor="text1"/>
          <w:lang w:val="en-US"/>
        </w:rPr>
        <w:t>設計範囲</w:t>
      </w:r>
    </w:p>
    <w:p w:rsidR="00322B14" w:rsidRPr="00322B14" w:rsidRDefault="00322B14" w:rsidP="00322B14">
      <w:pPr>
        <w:pStyle w:val="ListParagraph"/>
        <w:numPr>
          <w:ilvl w:val="0"/>
          <w:numId w:val="23"/>
        </w:numPr>
        <w:rPr>
          <w:rFonts w:asciiTheme="minorEastAsia" w:hAnsiTheme="minorEastAsia"/>
          <w:color w:val="000000" w:themeColor="text1"/>
          <w:lang w:val="en-US"/>
        </w:rPr>
      </w:pPr>
      <w:r w:rsidRPr="00322B14">
        <w:rPr>
          <w:rFonts w:asciiTheme="minorEastAsia" w:hAnsiTheme="minorEastAsia" w:hint="eastAsia"/>
          <w:color w:val="000000" w:themeColor="text1"/>
          <w:lang w:val="en-US"/>
        </w:rPr>
        <w:t>境界防御（メール、Web、EDR）での活用シナリオ</w:t>
      </w:r>
    </w:p>
    <w:p w:rsidR="00322B14" w:rsidRPr="00322B14" w:rsidRDefault="00322B14" w:rsidP="00322B14">
      <w:pPr>
        <w:pStyle w:val="ListParagraph"/>
        <w:numPr>
          <w:ilvl w:val="0"/>
          <w:numId w:val="23"/>
        </w:numPr>
        <w:rPr>
          <w:rFonts w:asciiTheme="minorEastAsia" w:hAnsiTheme="minorEastAsia"/>
          <w:color w:val="000000" w:themeColor="text1"/>
          <w:lang w:val="en-US"/>
        </w:rPr>
      </w:pPr>
      <w:r w:rsidRPr="00322B14">
        <w:rPr>
          <w:rFonts w:asciiTheme="minorEastAsia" w:hAnsiTheme="minorEastAsia" w:hint="eastAsia"/>
          <w:color w:val="000000" w:themeColor="text1"/>
          <w:lang w:val="en-US"/>
        </w:rPr>
        <w:t>侵入後（内部不正・ラテラルムーブメント）の検知メカニズム</w:t>
      </w:r>
    </w:p>
    <w:p w:rsidR="00322B14" w:rsidRPr="00322B14" w:rsidRDefault="00322B14" w:rsidP="00322B14">
      <w:pPr>
        <w:pStyle w:val="ListParagraph"/>
        <w:numPr>
          <w:ilvl w:val="0"/>
          <w:numId w:val="23"/>
        </w:numPr>
        <w:rPr>
          <w:rFonts w:asciiTheme="minorEastAsia" w:hAnsiTheme="minorEastAsia"/>
          <w:color w:val="000000" w:themeColor="text1"/>
          <w:lang w:val="en-US"/>
        </w:rPr>
      </w:pPr>
      <w:r w:rsidRPr="00322B14">
        <w:rPr>
          <w:rFonts w:asciiTheme="minorEastAsia" w:hAnsiTheme="minorEastAsia" w:hint="eastAsia"/>
          <w:color w:val="000000" w:themeColor="text1"/>
          <w:lang w:val="en-US"/>
        </w:rPr>
        <w:t>インシデント対応・フォレンジックでの利用方法</w:t>
      </w:r>
    </w:p>
    <w:p w:rsidR="005D4E9D" w:rsidRPr="005D4E9D" w:rsidRDefault="00322B14" w:rsidP="005D4E9D">
      <w:pPr>
        <w:pStyle w:val="ListParagraph"/>
        <w:numPr>
          <w:ilvl w:val="0"/>
          <w:numId w:val="23"/>
        </w:numPr>
        <w:rPr>
          <w:rFonts w:asciiTheme="minorEastAsia" w:hAnsiTheme="minorEastAsia"/>
          <w:color w:val="000000" w:themeColor="text1"/>
          <w:lang w:val="en-US"/>
        </w:rPr>
      </w:pPr>
      <w:r w:rsidRPr="00FF5DE5">
        <w:rPr>
          <w:rFonts w:asciiTheme="minorEastAsia" w:hAnsiTheme="minorEastAsia" w:hint="eastAsia"/>
          <w:color w:val="000000" w:themeColor="text1"/>
          <w:lang w:val="en-US"/>
        </w:rPr>
        <w:t>SOC/CSIRT運用体制の最適</w:t>
      </w:r>
    </w:p>
    <w:p w:rsidR="00322B14" w:rsidRPr="00322B14" w:rsidRDefault="00FF5DE5" w:rsidP="00322B14">
      <w:pPr>
        <w:rPr>
          <w:rFonts w:asciiTheme="minorEastAsia" w:hAnsiTheme="minorEastAsia"/>
          <w:color w:val="000000" w:themeColor="text1"/>
          <w:lang w:val="en-US"/>
        </w:rPr>
      </w:pPr>
      <w:r>
        <w:rPr>
          <w:rFonts w:asciiTheme="minorEastAsia" w:hAnsiTheme="minorEastAsia" w:hint="eastAsia"/>
          <w:color w:val="000000" w:themeColor="text1"/>
          <w:lang w:val="en-US"/>
        </w:rPr>
        <w:t>b</w:t>
      </w:r>
      <w:r>
        <w:rPr>
          <w:rFonts w:asciiTheme="minorEastAsia" w:hAnsiTheme="minorEastAsia"/>
          <w:color w:val="000000" w:themeColor="text1"/>
          <w:lang w:val="en-US"/>
        </w:rPr>
        <w:t>.</w:t>
      </w:r>
      <w:r w:rsidR="00322B14" w:rsidRPr="00322B14">
        <w:rPr>
          <w:rFonts w:asciiTheme="minorEastAsia" w:hAnsiTheme="minorEastAsia" w:hint="eastAsia"/>
          <w:color w:val="000000" w:themeColor="text1"/>
          <w:lang w:val="en-US"/>
        </w:rPr>
        <w:t>評価観点</w:t>
      </w:r>
    </w:p>
    <w:p w:rsidR="00322B14" w:rsidRPr="00FF5DE5" w:rsidRDefault="00322B14" w:rsidP="00FF5DE5">
      <w:pPr>
        <w:pStyle w:val="ListParagraph"/>
        <w:numPr>
          <w:ilvl w:val="0"/>
          <w:numId w:val="26"/>
        </w:numPr>
        <w:rPr>
          <w:rFonts w:asciiTheme="minorEastAsia" w:hAnsiTheme="minorEastAsia"/>
          <w:color w:val="000000" w:themeColor="text1"/>
          <w:lang w:val="en-US"/>
        </w:rPr>
      </w:pPr>
      <w:r w:rsidRPr="00FF5DE5">
        <w:rPr>
          <w:rFonts w:asciiTheme="minorEastAsia" w:hAnsiTheme="minorEastAsia" w:hint="eastAsia"/>
          <w:color w:val="000000" w:themeColor="text1"/>
          <w:lang w:val="en-US"/>
        </w:rPr>
        <w:t>誤検知（False Positive）と見逃し（False Negative）のバランス</w:t>
      </w:r>
    </w:p>
    <w:p w:rsidR="00322B14" w:rsidRPr="00FF5DE5" w:rsidRDefault="00322B14" w:rsidP="00FF5DE5">
      <w:pPr>
        <w:pStyle w:val="ListParagraph"/>
        <w:numPr>
          <w:ilvl w:val="0"/>
          <w:numId w:val="26"/>
        </w:numPr>
        <w:rPr>
          <w:rFonts w:asciiTheme="minorEastAsia" w:hAnsiTheme="minorEastAsia"/>
          <w:color w:val="000000" w:themeColor="text1"/>
          <w:lang w:val="en-US"/>
        </w:rPr>
      </w:pPr>
      <w:r w:rsidRPr="00FF5DE5">
        <w:rPr>
          <w:rFonts w:asciiTheme="minorEastAsia" w:hAnsiTheme="minorEastAsia" w:hint="eastAsia"/>
          <w:color w:val="000000" w:themeColor="text1"/>
          <w:lang w:val="en-US"/>
        </w:rPr>
        <w:t>運用負荷（人的・計算リソース・時間）の現実性</w:t>
      </w:r>
    </w:p>
    <w:p w:rsidR="00322B14" w:rsidRPr="00FF5DE5" w:rsidRDefault="00322B14" w:rsidP="00FF5DE5">
      <w:pPr>
        <w:pStyle w:val="ListParagraph"/>
        <w:numPr>
          <w:ilvl w:val="0"/>
          <w:numId w:val="26"/>
        </w:numPr>
        <w:rPr>
          <w:rFonts w:asciiTheme="minorEastAsia" w:hAnsiTheme="minorEastAsia"/>
          <w:color w:val="000000" w:themeColor="text1"/>
          <w:lang w:val="en-US"/>
        </w:rPr>
      </w:pPr>
      <w:r w:rsidRPr="00FF5DE5">
        <w:rPr>
          <w:rFonts w:asciiTheme="minorEastAsia" w:hAnsiTheme="minorEastAsia" w:hint="eastAsia"/>
          <w:color w:val="000000" w:themeColor="text1"/>
          <w:lang w:val="en-US"/>
        </w:rPr>
        <w:t>アラートトリアージプロセスへの影響</w:t>
      </w:r>
    </w:p>
    <w:p w:rsidR="00322B14" w:rsidRPr="00FF5DE5" w:rsidRDefault="00322B14" w:rsidP="00FF5DE5">
      <w:pPr>
        <w:pStyle w:val="ListParagraph"/>
        <w:numPr>
          <w:ilvl w:val="0"/>
          <w:numId w:val="26"/>
        </w:numPr>
        <w:rPr>
          <w:rFonts w:asciiTheme="minorEastAsia" w:hAnsiTheme="minorEastAsia"/>
          <w:color w:val="000000" w:themeColor="text1"/>
          <w:lang w:val="en-US"/>
        </w:rPr>
      </w:pPr>
      <w:r w:rsidRPr="00FF5DE5">
        <w:rPr>
          <w:rFonts w:asciiTheme="minorEastAsia" w:hAnsiTheme="minorEastAsia" w:hint="eastAsia"/>
          <w:color w:val="000000" w:themeColor="text1"/>
          <w:lang w:val="en-US"/>
        </w:rPr>
        <w:t>必要なセキュリティ人材のスキル要件</w:t>
      </w:r>
    </w:p>
    <w:p w:rsidR="00322B14" w:rsidRDefault="00322B14" w:rsidP="00FF5DE5">
      <w:pPr>
        <w:pStyle w:val="ListParagraph"/>
        <w:numPr>
          <w:ilvl w:val="0"/>
          <w:numId w:val="26"/>
        </w:numPr>
        <w:rPr>
          <w:rFonts w:asciiTheme="minorEastAsia" w:hAnsiTheme="minorEastAsia"/>
          <w:color w:val="000000" w:themeColor="text1"/>
          <w:lang w:val="en-US"/>
        </w:rPr>
      </w:pPr>
      <w:r w:rsidRPr="00FF5DE5">
        <w:rPr>
          <w:rFonts w:asciiTheme="minorEastAsia" w:hAnsiTheme="minorEastAsia" w:hint="eastAsia"/>
          <w:color w:val="000000" w:themeColor="text1"/>
          <w:lang w:val="en-US"/>
        </w:rPr>
        <w:t>AI技術の活用と今後の課題</w:t>
      </w:r>
    </w:p>
    <w:p w:rsidR="005D4E9D" w:rsidRPr="005D4E9D" w:rsidRDefault="005D4E9D" w:rsidP="005D4E9D">
      <w:pPr>
        <w:rPr>
          <w:rFonts w:asciiTheme="minorEastAsia" w:hAnsiTheme="minorEastAsia"/>
          <w:color w:val="000000" w:themeColor="text1"/>
          <w:lang w:val="en-US"/>
        </w:rPr>
      </w:pPr>
      <w:r w:rsidRPr="005D4E9D">
        <w:rPr>
          <w:noProof/>
          <w:lang w:val="en-US"/>
        </w:rPr>
        <w:drawing>
          <wp:inline distT="0" distB="0" distL="0" distR="0" wp14:anchorId="19508941" wp14:editId="4974A0D0">
            <wp:extent cx="5805182" cy="4678500"/>
            <wp:effectExtent l="0" t="0" r="0" b="0"/>
            <wp:docPr id="147205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7578" name=""/>
                    <pic:cNvPicPr/>
                  </pic:nvPicPr>
                  <pic:blipFill>
                    <a:blip r:embed="rId5"/>
                    <a:stretch>
                      <a:fillRect/>
                    </a:stretch>
                  </pic:blipFill>
                  <pic:spPr>
                    <a:xfrm>
                      <a:off x="0" y="0"/>
                      <a:ext cx="5854466" cy="4718219"/>
                    </a:xfrm>
                    <a:prstGeom prst="rect">
                      <a:avLst/>
                    </a:prstGeom>
                  </pic:spPr>
                </pic:pic>
              </a:graphicData>
            </a:graphic>
          </wp:inline>
        </w:drawing>
      </w:r>
    </w:p>
    <w:p w:rsidR="005D4E9D" w:rsidRPr="005D4E9D" w:rsidRDefault="005D4E9D" w:rsidP="005D4E9D">
      <w:pPr>
        <w:pStyle w:val="ListParagraph"/>
        <w:jc w:val="center"/>
        <w:rPr>
          <w:rFonts w:asciiTheme="minorEastAsia" w:hAnsiTheme="minorEastAsia"/>
          <w:color w:val="000000" w:themeColor="text1"/>
          <w:sz w:val="21"/>
          <w:szCs w:val="21"/>
          <w:lang w:val="en-US"/>
        </w:rPr>
      </w:pPr>
      <w:r w:rsidRPr="005D4E9D">
        <w:rPr>
          <w:rFonts w:asciiTheme="minorEastAsia" w:hAnsiTheme="minorEastAsia" w:hint="eastAsia"/>
          <w:color w:val="000000" w:themeColor="text1"/>
          <w:sz w:val="21"/>
          <w:szCs w:val="21"/>
          <w:lang w:val="en-US"/>
        </w:rPr>
        <w:t>図: 統合セキュリティ監視アーキテクチャ</w:t>
      </w:r>
    </w:p>
    <w:p w:rsidR="005D4E9D" w:rsidRDefault="005D4E9D" w:rsidP="00D00BE1">
      <w:pPr>
        <w:rPr>
          <w:b/>
          <w:bCs/>
          <w:color w:val="0070C0"/>
          <w:lang w:val="mn-MN"/>
        </w:rPr>
      </w:pPr>
    </w:p>
    <w:p w:rsidR="007C5FD8" w:rsidRPr="001C7E21" w:rsidRDefault="00D00BE1" w:rsidP="00D00BE1">
      <w:pPr>
        <w:rPr>
          <w:b/>
          <w:bCs/>
          <w:color w:val="0070C0"/>
          <w:lang w:val="en-US"/>
        </w:rPr>
      </w:pPr>
      <w:r w:rsidRPr="001C7E21">
        <w:rPr>
          <w:b/>
          <w:bCs/>
          <w:color w:val="0070C0"/>
          <w:lang w:val="mn-MN"/>
        </w:rPr>
        <w:t>3.</w:t>
      </w:r>
      <w:r w:rsidRPr="001C7E21">
        <w:rPr>
          <w:rFonts w:hint="eastAsia"/>
          <w:b/>
          <w:bCs/>
          <w:color w:val="0070C0"/>
          <w:lang w:val="en-US"/>
        </w:rPr>
        <w:t>2.</w:t>
      </w:r>
      <w:r w:rsidRPr="001C7E21">
        <w:rPr>
          <w:rFonts w:hint="eastAsia"/>
          <w:b/>
          <w:bCs/>
          <w:color w:val="0070C0"/>
          <w:lang w:val="en-US"/>
        </w:rPr>
        <w:t>フェーズ別の解析フロー設計</w:t>
      </w:r>
    </w:p>
    <w:p w:rsidR="00D00BE1" w:rsidRPr="005D36EE" w:rsidRDefault="00D00BE1" w:rsidP="00D00BE1">
      <w:pPr>
        <w:rPr>
          <w:b/>
          <w:bCs/>
          <w:lang w:val="mn-MN"/>
        </w:rPr>
      </w:pPr>
      <w:r>
        <w:rPr>
          <w:lang w:val="mn-MN"/>
        </w:rPr>
        <w:t xml:space="preserve">  </w:t>
      </w:r>
      <w:r w:rsidRPr="005D36EE">
        <w:rPr>
          <w:rFonts w:hint="eastAsia"/>
          <w:b/>
          <w:bCs/>
          <w:lang w:val="en-US"/>
        </w:rPr>
        <w:t xml:space="preserve">Phase 1: </w:t>
      </w:r>
      <w:r w:rsidRPr="005D36EE">
        <w:rPr>
          <w:rFonts w:hint="eastAsia"/>
          <w:b/>
          <w:bCs/>
          <w:lang w:val="en-US"/>
        </w:rPr>
        <w:t>境界防御での活用</w:t>
      </w:r>
    </w:p>
    <w:p w:rsidR="00D00BE1" w:rsidRPr="00123AF6" w:rsidRDefault="00D00BE1" w:rsidP="00D00BE1">
      <w:pPr>
        <w:pStyle w:val="ListParagraph"/>
        <w:numPr>
          <w:ilvl w:val="0"/>
          <w:numId w:val="4"/>
        </w:numPr>
        <w:rPr>
          <w:b/>
          <w:bCs/>
          <w:lang w:val="en-US"/>
        </w:rPr>
      </w:pPr>
      <w:r w:rsidRPr="00123AF6">
        <w:rPr>
          <w:b/>
          <w:bCs/>
          <w:lang w:val="mn-MN"/>
        </w:rPr>
        <w:t>3</w:t>
      </w:r>
      <w:r w:rsidRPr="00123AF6">
        <w:rPr>
          <w:rFonts w:hint="eastAsia"/>
          <w:b/>
          <w:bCs/>
          <w:lang w:val="en-US"/>
        </w:rPr>
        <w:t>.</w:t>
      </w:r>
      <w:r w:rsidRPr="00123AF6">
        <w:rPr>
          <w:b/>
          <w:bCs/>
          <w:lang w:val="mn-MN"/>
        </w:rPr>
        <w:t>2</w:t>
      </w:r>
      <w:r w:rsidRPr="00123AF6">
        <w:rPr>
          <w:rFonts w:hint="eastAsia"/>
          <w:b/>
          <w:bCs/>
          <w:lang w:val="en-US"/>
        </w:rPr>
        <w:t xml:space="preserve">.1 </w:t>
      </w:r>
      <w:r w:rsidRPr="00123AF6">
        <w:rPr>
          <w:rFonts w:hint="eastAsia"/>
          <w:b/>
          <w:bCs/>
          <w:lang w:val="en-US"/>
        </w:rPr>
        <w:t>メールゲートウェイ層</w:t>
      </w:r>
    </w:p>
    <w:p w:rsidR="00D00BE1" w:rsidRDefault="00D00BE1" w:rsidP="00D00BE1">
      <w:pPr>
        <w:rPr>
          <w:lang w:val="en-US"/>
        </w:rPr>
      </w:pPr>
      <w:r w:rsidRPr="00D00BE1">
        <w:rPr>
          <w:rFonts w:hint="eastAsia"/>
          <w:lang w:val="en-US"/>
        </w:rPr>
        <w:t>メールゲートウェイ層では、</w:t>
      </w:r>
      <w:r w:rsidRPr="00D00BE1">
        <w:rPr>
          <w:rFonts w:hint="eastAsia"/>
          <w:lang w:val="en-US"/>
        </w:rPr>
        <w:t xml:space="preserve">SPF/DKIM/DMARC </w:t>
      </w:r>
      <w:r w:rsidRPr="00D00BE1">
        <w:rPr>
          <w:rFonts w:hint="eastAsia"/>
          <w:lang w:val="en-US"/>
        </w:rPr>
        <w:t>による送信元検証を行った後、添付ファイルを抽出し、自動化された静的解析を実施する。解析結果に基づきリスクスコアリングを行い、低リスクは配送、中リスクは動的解析、高リスクは隔離および</w:t>
      </w:r>
      <w:r w:rsidRPr="00D00BE1">
        <w:rPr>
          <w:rFonts w:hint="eastAsia"/>
          <w:lang w:val="en-US"/>
        </w:rPr>
        <w:t xml:space="preserve">SOC </w:t>
      </w:r>
      <w:r w:rsidRPr="00D00BE1">
        <w:rPr>
          <w:rFonts w:hint="eastAsia"/>
          <w:lang w:val="en-US"/>
        </w:rPr>
        <w:t>へのアラート通知を行うことで、マルウェアの侵入を未然に防止する。</w:t>
      </w:r>
    </w:p>
    <w:p w:rsidR="00123AF6" w:rsidRDefault="00123AF6" w:rsidP="00D00BE1">
      <w:pPr>
        <w:rPr>
          <w:lang w:val="en-US"/>
        </w:rPr>
      </w:pPr>
      <w:r w:rsidRPr="00123AF6">
        <w:rPr>
          <w:noProof/>
          <w:lang w:val="en-US"/>
        </w:rPr>
        <w:drawing>
          <wp:inline distT="0" distB="0" distL="0" distR="0" wp14:anchorId="11CAD3BA" wp14:editId="6DA047F6">
            <wp:extent cx="5941695" cy="3056965"/>
            <wp:effectExtent l="0" t="0" r="1905" b="3810"/>
            <wp:docPr id="112695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55876" name=""/>
                    <pic:cNvPicPr/>
                  </pic:nvPicPr>
                  <pic:blipFill>
                    <a:blip r:embed="rId6"/>
                    <a:stretch>
                      <a:fillRect/>
                    </a:stretch>
                  </pic:blipFill>
                  <pic:spPr>
                    <a:xfrm>
                      <a:off x="0" y="0"/>
                      <a:ext cx="5985555" cy="3079531"/>
                    </a:xfrm>
                    <a:prstGeom prst="rect">
                      <a:avLst/>
                    </a:prstGeom>
                  </pic:spPr>
                </pic:pic>
              </a:graphicData>
            </a:graphic>
          </wp:inline>
        </w:drawing>
      </w:r>
    </w:p>
    <w:p w:rsidR="00123AF6" w:rsidRPr="008438C3" w:rsidRDefault="00123AF6" w:rsidP="008438C3">
      <w:pPr>
        <w:jc w:val="center"/>
        <w:rPr>
          <w:rFonts w:asciiTheme="minorEastAsia" w:hAnsiTheme="minorEastAsia"/>
          <w:sz w:val="21"/>
          <w:szCs w:val="21"/>
          <w:lang w:val="en-US"/>
        </w:rPr>
      </w:pPr>
    </w:p>
    <w:p w:rsidR="00123AF6" w:rsidRPr="008438C3" w:rsidRDefault="008438C3" w:rsidP="008438C3">
      <w:pPr>
        <w:jc w:val="center"/>
        <w:rPr>
          <w:rFonts w:asciiTheme="minorEastAsia" w:hAnsiTheme="minorEastAsia"/>
          <w:sz w:val="21"/>
          <w:szCs w:val="21"/>
          <w:lang w:val="en-US"/>
        </w:rPr>
      </w:pPr>
      <w:r w:rsidRPr="008438C3">
        <w:rPr>
          <w:rFonts w:asciiTheme="minorEastAsia" w:hAnsiTheme="minorEastAsia" w:hint="eastAsia"/>
          <w:sz w:val="21"/>
          <w:szCs w:val="21"/>
          <w:lang w:val="en-US"/>
        </w:rPr>
        <w:t>図1：メールゲートウェイにおけるマルウェア解析の 処理フロー図</w:t>
      </w:r>
    </w:p>
    <w:p w:rsidR="00123AF6" w:rsidRDefault="00123AF6" w:rsidP="00D00BE1">
      <w:pPr>
        <w:rPr>
          <w:lang w:val="en-US"/>
        </w:rPr>
      </w:pPr>
    </w:p>
    <w:p w:rsidR="00123AF6" w:rsidRPr="008438C3" w:rsidRDefault="00123AF6" w:rsidP="008438C3">
      <w:pPr>
        <w:pStyle w:val="ListParagraph"/>
        <w:numPr>
          <w:ilvl w:val="0"/>
          <w:numId w:val="10"/>
        </w:numPr>
        <w:rPr>
          <w:b/>
          <w:bCs/>
          <w:lang w:val="en-US"/>
        </w:rPr>
      </w:pPr>
      <w:r w:rsidRPr="008438C3">
        <w:rPr>
          <w:rFonts w:hint="eastAsia"/>
          <w:b/>
          <w:bCs/>
          <w:lang w:val="en-US"/>
        </w:rPr>
        <w:t>メール認証技術の説明</w:t>
      </w:r>
    </w:p>
    <w:p w:rsidR="00123AF6" w:rsidRPr="00123AF6" w:rsidRDefault="00123AF6" w:rsidP="00123AF6">
      <w:pPr>
        <w:pStyle w:val="ListParagraph"/>
        <w:numPr>
          <w:ilvl w:val="0"/>
          <w:numId w:val="5"/>
        </w:numPr>
        <w:rPr>
          <w:lang w:val="en-US"/>
        </w:rPr>
      </w:pPr>
      <w:r w:rsidRPr="00123AF6">
        <w:rPr>
          <w:rFonts w:hint="eastAsia"/>
          <w:lang w:val="en-US"/>
        </w:rPr>
        <w:t>SPF</w:t>
      </w:r>
      <w:r w:rsidRPr="00123AF6">
        <w:rPr>
          <w:rFonts w:hint="eastAsia"/>
          <w:lang w:val="en-US"/>
        </w:rPr>
        <w:t>（</w:t>
      </w:r>
      <w:r w:rsidRPr="00123AF6">
        <w:rPr>
          <w:rFonts w:hint="eastAsia"/>
          <w:lang w:val="en-US"/>
        </w:rPr>
        <w:t>Sender Policy Framework</w:t>
      </w:r>
      <w:r w:rsidRPr="00123AF6">
        <w:rPr>
          <w:rFonts w:hint="eastAsia"/>
          <w:lang w:val="en-US"/>
        </w:rPr>
        <w:t>）</w:t>
      </w:r>
    </w:p>
    <w:p w:rsidR="00123AF6" w:rsidRPr="00123AF6" w:rsidRDefault="00123AF6" w:rsidP="00123AF6">
      <w:pPr>
        <w:rPr>
          <w:lang w:val="en-US"/>
        </w:rPr>
      </w:pPr>
      <w:r w:rsidRPr="00123AF6">
        <w:rPr>
          <w:rFonts w:hint="eastAsia"/>
          <w:lang w:val="en-US"/>
        </w:rPr>
        <w:t xml:space="preserve">SPF </w:t>
      </w:r>
      <w:r w:rsidRPr="00123AF6">
        <w:rPr>
          <w:rFonts w:hint="eastAsia"/>
          <w:lang w:val="en-US"/>
        </w:rPr>
        <w:t>は、送信元ドメインが許可したメールサーバからメールが送信されているかを検証する仕組みである。これにより、送信元を偽装したスプーフィングメールの検知および防止が可能となる。</w:t>
      </w:r>
    </w:p>
    <w:p w:rsidR="00123AF6" w:rsidRPr="00123AF6" w:rsidRDefault="00123AF6" w:rsidP="00123AF6">
      <w:pPr>
        <w:pStyle w:val="ListParagraph"/>
        <w:numPr>
          <w:ilvl w:val="0"/>
          <w:numId w:val="5"/>
        </w:numPr>
        <w:rPr>
          <w:lang w:val="en-US"/>
        </w:rPr>
      </w:pPr>
      <w:r w:rsidRPr="00123AF6">
        <w:rPr>
          <w:rFonts w:hint="eastAsia"/>
          <w:lang w:val="en-US"/>
        </w:rPr>
        <w:t>DKIM</w:t>
      </w:r>
      <w:r w:rsidRPr="00123AF6">
        <w:rPr>
          <w:rFonts w:hint="eastAsia"/>
          <w:lang w:val="en-US"/>
        </w:rPr>
        <w:t>（</w:t>
      </w:r>
      <w:r w:rsidRPr="00123AF6">
        <w:rPr>
          <w:rFonts w:hint="eastAsia"/>
          <w:lang w:val="en-US"/>
        </w:rPr>
        <w:t>DomainKeys Identified Mail</w:t>
      </w:r>
      <w:r w:rsidRPr="00123AF6">
        <w:rPr>
          <w:rFonts w:hint="eastAsia"/>
          <w:lang w:val="en-US"/>
        </w:rPr>
        <w:t>）</w:t>
      </w:r>
    </w:p>
    <w:p w:rsidR="00123AF6" w:rsidRPr="00123AF6" w:rsidRDefault="00123AF6" w:rsidP="00123AF6">
      <w:pPr>
        <w:rPr>
          <w:lang w:val="en-US"/>
        </w:rPr>
      </w:pPr>
      <w:r w:rsidRPr="00123AF6">
        <w:rPr>
          <w:rFonts w:hint="eastAsia"/>
          <w:lang w:val="en-US"/>
        </w:rPr>
        <w:t xml:space="preserve">DKIM </w:t>
      </w:r>
      <w:r w:rsidRPr="00123AF6">
        <w:rPr>
          <w:rFonts w:hint="eastAsia"/>
          <w:lang w:val="en-US"/>
        </w:rPr>
        <w:t>は、送信メールに電子署名を付与し、受信側でその署名を検証することで、メールが改ざんされていないことを確認する認証技術である。</w:t>
      </w:r>
    </w:p>
    <w:p w:rsidR="00123AF6" w:rsidRPr="00123AF6" w:rsidRDefault="00123AF6" w:rsidP="00123AF6">
      <w:pPr>
        <w:pStyle w:val="ListParagraph"/>
        <w:numPr>
          <w:ilvl w:val="0"/>
          <w:numId w:val="5"/>
        </w:numPr>
        <w:rPr>
          <w:lang w:val="en-US"/>
        </w:rPr>
      </w:pPr>
      <w:r w:rsidRPr="00123AF6">
        <w:rPr>
          <w:rFonts w:hint="eastAsia"/>
          <w:lang w:val="en-US"/>
        </w:rPr>
        <w:t>DMARC</w:t>
      </w:r>
      <w:r w:rsidRPr="00123AF6">
        <w:rPr>
          <w:rFonts w:hint="eastAsia"/>
          <w:lang w:val="en-US"/>
        </w:rPr>
        <w:t>（</w:t>
      </w:r>
      <w:r w:rsidRPr="00123AF6">
        <w:rPr>
          <w:rFonts w:hint="eastAsia"/>
          <w:lang w:val="en-US"/>
        </w:rPr>
        <w:t>Domain-based Message Authentication, Reporting and Conformance</w:t>
      </w:r>
      <w:r w:rsidRPr="00123AF6">
        <w:rPr>
          <w:rFonts w:hint="eastAsia"/>
          <w:lang w:val="en-US"/>
        </w:rPr>
        <w:t>）</w:t>
      </w:r>
    </w:p>
    <w:p w:rsidR="00123AF6" w:rsidRDefault="00123AF6" w:rsidP="00123AF6">
      <w:pPr>
        <w:rPr>
          <w:lang w:val="en-US"/>
        </w:rPr>
      </w:pPr>
      <w:r w:rsidRPr="00123AF6">
        <w:rPr>
          <w:rFonts w:hint="eastAsia"/>
          <w:lang w:val="en-US"/>
        </w:rPr>
        <w:t xml:space="preserve">DMARC </w:t>
      </w:r>
      <w:r w:rsidRPr="00123AF6">
        <w:rPr>
          <w:rFonts w:hint="eastAsia"/>
          <w:lang w:val="en-US"/>
        </w:rPr>
        <w:t>は、</w:t>
      </w:r>
      <w:r w:rsidRPr="00123AF6">
        <w:rPr>
          <w:rFonts w:hint="eastAsia"/>
          <w:lang w:val="en-US"/>
        </w:rPr>
        <w:t xml:space="preserve">SPF </w:t>
      </w:r>
      <w:r w:rsidRPr="00123AF6">
        <w:rPr>
          <w:rFonts w:hint="eastAsia"/>
          <w:lang w:val="en-US"/>
        </w:rPr>
        <w:t>および</w:t>
      </w:r>
      <w:r w:rsidRPr="00123AF6">
        <w:rPr>
          <w:rFonts w:hint="eastAsia"/>
          <w:lang w:val="en-US"/>
        </w:rPr>
        <w:t xml:space="preserve"> DKIM </w:t>
      </w:r>
      <w:r w:rsidRPr="00123AF6">
        <w:rPr>
          <w:rFonts w:hint="eastAsia"/>
          <w:lang w:val="en-US"/>
        </w:rPr>
        <w:t>の認証結果に基づいて認証に失敗したメールに対する取り扱い方針（拒否、隔離、許可）を定義する仕組みである。これにより、なりすましメールへの対策を強化できる。</w:t>
      </w:r>
    </w:p>
    <w:p w:rsidR="00395134" w:rsidRDefault="00395134" w:rsidP="00123AF6">
      <w:pPr>
        <w:rPr>
          <w:lang w:val="en-US"/>
        </w:rPr>
      </w:pPr>
    </w:p>
    <w:p w:rsidR="00395134" w:rsidRPr="00123AF6" w:rsidRDefault="00395134" w:rsidP="00123AF6">
      <w:pPr>
        <w:rPr>
          <w:lang w:val="en-US"/>
        </w:rPr>
      </w:pPr>
    </w:p>
    <w:p w:rsidR="00123AF6" w:rsidRPr="008438C3" w:rsidRDefault="00123AF6" w:rsidP="008438C3">
      <w:pPr>
        <w:pStyle w:val="ListParagraph"/>
        <w:numPr>
          <w:ilvl w:val="0"/>
          <w:numId w:val="10"/>
        </w:numPr>
        <w:rPr>
          <w:b/>
          <w:bCs/>
          <w:color w:val="000000" w:themeColor="text1"/>
          <w:lang w:val="en-US"/>
        </w:rPr>
      </w:pPr>
      <w:r w:rsidRPr="008438C3">
        <w:rPr>
          <w:rFonts w:hint="eastAsia"/>
          <w:b/>
          <w:bCs/>
          <w:color w:val="000000" w:themeColor="text1"/>
          <w:lang w:val="en-US"/>
        </w:rPr>
        <w:t>静的解析ツールの説明</w:t>
      </w:r>
    </w:p>
    <w:p w:rsidR="00123AF6" w:rsidRPr="00123AF6" w:rsidRDefault="00123AF6" w:rsidP="00123AF6">
      <w:pPr>
        <w:pStyle w:val="ListParagraph"/>
        <w:numPr>
          <w:ilvl w:val="0"/>
          <w:numId w:val="5"/>
        </w:numPr>
        <w:rPr>
          <w:lang w:val="en-US"/>
        </w:rPr>
      </w:pPr>
      <w:r w:rsidRPr="00123AF6">
        <w:rPr>
          <w:rFonts w:hint="eastAsia"/>
          <w:lang w:val="en-US"/>
        </w:rPr>
        <w:t>PEiD</w:t>
      </w:r>
    </w:p>
    <w:p w:rsidR="00123AF6" w:rsidRPr="00123AF6" w:rsidRDefault="00123AF6" w:rsidP="00123AF6">
      <w:pPr>
        <w:rPr>
          <w:lang w:val="en-US"/>
        </w:rPr>
      </w:pPr>
      <w:r w:rsidRPr="00123AF6">
        <w:rPr>
          <w:rFonts w:hint="eastAsia"/>
          <w:lang w:val="en-US"/>
        </w:rPr>
        <w:t xml:space="preserve">PEiD </w:t>
      </w:r>
      <w:r w:rsidRPr="00123AF6">
        <w:rPr>
          <w:rFonts w:hint="eastAsia"/>
          <w:lang w:val="en-US"/>
        </w:rPr>
        <w:t>は、</w:t>
      </w:r>
      <w:r w:rsidRPr="00123AF6">
        <w:rPr>
          <w:rFonts w:hint="eastAsia"/>
          <w:lang w:val="en-US"/>
        </w:rPr>
        <w:t xml:space="preserve">Windows </w:t>
      </w:r>
      <w:r w:rsidRPr="00123AF6">
        <w:rPr>
          <w:rFonts w:hint="eastAsia"/>
          <w:lang w:val="en-US"/>
        </w:rPr>
        <w:t>実行ファイル（</w:t>
      </w:r>
      <w:r w:rsidRPr="00123AF6">
        <w:rPr>
          <w:rFonts w:hint="eastAsia"/>
          <w:lang w:val="en-US"/>
        </w:rPr>
        <w:t xml:space="preserve">PE </w:t>
      </w:r>
      <w:r w:rsidRPr="00123AF6">
        <w:rPr>
          <w:rFonts w:hint="eastAsia"/>
          <w:lang w:val="en-US"/>
        </w:rPr>
        <w:t>ファイル）に対して使用されている</w:t>
      </w:r>
      <w:r w:rsidRPr="00123AF6">
        <w:rPr>
          <w:rFonts w:hint="eastAsia"/>
          <w:lang w:val="en-US"/>
        </w:rPr>
        <w:t xml:space="preserve"> packer </w:t>
      </w:r>
      <w:r w:rsidRPr="00123AF6">
        <w:rPr>
          <w:rFonts w:hint="eastAsia"/>
          <w:lang w:val="en-US"/>
        </w:rPr>
        <w:t>や</w:t>
      </w:r>
      <w:r w:rsidRPr="00123AF6">
        <w:rPr>
          <w:rFonts w:hint="eastAsia"/>
          <w:lang w:val="en-US"/>
        </w:rPr>
        <w:t xml:space="preserve"> compiler </w:t>
      </w:r>
      <w:r w:rsidRPr="00123AF6">
        <w:rPr>
          <w:rFonts w:hint="eastAsia"/>
          <w:lang w:val="en-US"/>
        </w:rPr>
        <w:t>を識別するための静的解析ツールである。難読化や圧縮が施されたマルウェアの早期検知に有効である。</w:t>
      </w:r>
    </w:p>
    <w:p w:rsidR="00123AF6" w:rsidRPr="00123AF6" w:rsidRDefault="00123AF6" w:rsidP="00123AF6">
      <w:pPr>
        <w:pStyle w:val="ListParagraph"/>
        <w:numPr>
          <w:ilvl w:val="0"/>
          <w:numId w:val="5"/>
        </w:numPr>
        <w:rPr>
          <w:lang w:val="en-US"/>
        </w:rPr>
      </w:pPr>
      <w:r w:rsidRPr="00123AF6">
        <w:rPr>
          <w:rFonts w:hint="eastAsia"/>
          <w:lang w:val="en-US"/>
        </w:rPr>
        <w:t>ExifTool</w:t>
      </w:r>
    </w:p>
    <w:p w:rsidR="00123AF6" w:rsidRDefault="00123AF6" w:rsidP="00123AF6">
      <w:pPr>
        <w:rPr>
          <w:lang w:val="en-US"/>
        </w:rPr>
      </w:pPr>
      <w:r w:rsidRPr="00123AF6">
        <w:rPr>
          <w:rFonts w:hint="eastAsia"/>
          <w:lang w:val="en-US"/>
        </w:rPr>
        <w:t xml:space="preserve">ExifTool </w:t>
      </w:r>
      <w:r w:rsidRPr="00123AF6">
        <w:rPr>
          <w:rFonts w:hint="eastAsia"/>
          <w:lang w:val="en-US"/>
        </w:rPr>
        <w:t>は、ファイルに含まれるメタデータを解析するツールであり、作成日時や使用されたアプリケーション情報などを抽出することができる。不審なファイルの由来や挙動を推測する際に利用される。</w:t>
      </w:r>
    </w:p>
    <w:p w:rsidR="00123AF6" w:rsidRPr="00123AF6" w:rsidRDefault="00123AF6" w:rsidP="00123AF6">
      <w:pPr>
        <w:pStyle w:val="ListParagraph"/>
        <w:numPr>
          <w:ilvl w:val="0"/>
          <w:numId w:val="5"/>
        </w:numPr>
        <w:rPr>
          <w:lang w:val="en-US"/>
        </w:rPr>
      </w:pPr>
      <w:r w:rsidRPr="00123AF6">
        <w:rPr>
          <w:rFonts w:hint="eastAsia"/>
          <w:lang w:val="en-US"/>
        </w:rPr>
        <w:t>oletools</w:t>
      </w:r>
    </w:p>
    <w:p w:rsidR="00123AF6" w:rsidRPr="00123AF6" w:rsidRDefault="00123AF6" w:rsidP="00123AF6">
      <w:pPr>
        <w:rPr>
          <w:lang w:val="en-US"/>
        </w:rPr>
      </w:pPr>
      <w:r w:rsidRPr="00123AF6">
        <w:rPr>
          <w:rFonts w:hint="eastAsia"/>
          <w:lang w:val="en-US"/>
        </w:rPr>
        <w:t xml:space="preserve">oletools </w:t>
      </w:r>
      <w:r w:rsidRPr="00123AF6">
        <w:rPr>
          <w:rFonts w:hint="eastAsia"/>
          <w:lang w:val="en-US"/>
        </w:rPr>
        <w:t>は、</w:t>
      </w:r>
      <w:r w:rsidRPr="00123AF6">
        <w:rPr>
          <w:rFonts w:hint="eastAsia"/>
          <w:lang w:val="en-US"/>
        </w:rPr>
        <w:t xml:space="preserve">Microsoft Office </w:t>
      </w:r>
      <w:r w:rsidRPr="00123AF6">
        <w:rPr>
          <w:rFonts w:hint="eastAsia"/>
          <w:lang w:val="en-US"/>
        </w:rPr>
        <w:t>文書に含まれる</w:t>
      </w:r>
      <w:r w:rsidRPr="00123AF6">
        <w:rPr>
          <w:rFonts w:hint="eastAsia"/>
          <w:lang w:val="en-US"/>
        </w:rPr>
        <w:t xml:space="preserve">VBA </w:t>
      </w:r>
      <w:r w:rsidRPr="00123AF6">
        <w:rPr>
          <w:rFonts w:hint="eastAsia"/>
          <w:lang w:val="en-US"/>
        </w:rPr>
        <w:t>マクロや</w:t>
      </w:r>
      <w:r w:rsidRPr="00123AF6">
        <w:rPr>
          <w:rFonts w:hint="eastAsia"/>
          <w:lang w:val="en-US"/>
        </w:rPr>
        <w:t xml:space="preserve"> OLE </w:t>
      </w:r>
      <w:r w:rsidRPr="00123AF6">
        <w:rPr>
          <w:rFonts w:hint="eastAsia"/>
          <w:lang w:val="en-US"/>
        </w:rPr>
        <w:t>オブジェクトを解析するためのツールである。マクロを悪用したマルウェアを、実行せずに検知することが可能である。</w:t>
      </w:r>
    </w:p>
    <w:p w:rsidR="00123AF6" w:rsidRPr="00123AF6" w:rsidRDefault="00123AF6" w:rsidP="00123AF6">
      <w:pPr>
        <w:pStyle w:val="ListParagraph"/>
        <w:numPr>
          <w:ilvl w:val="0"/>
          <w:numId w:val="5"/>
        </w:numPr>
        <w:rPr>
          <w:lang w:val="en-US"/>
        </w:rPr>
      </w:pPr>
      <w:r w:rsidRPr="00123AF6">
        <w:rPr>
          <w:rFonts w:hint="eastAsia"/>
          <w:lang w:val="en-US"/>
        </w:rPr>
        <w:t>YARA</w:t>
      </w:r>
    </w:p>
    <w:p w:rsidR="00123AF6" w:rsidRDefault="00123AF6" w:rsidP="00123AF6">
      <w:pPr>
        <w:rPr>
          <w:lang w:val="en-US"/>
        </w:rPr>
      </w:pPr>
      <w:r w:rsidRPr="00123AF6">
        <w:rPr>
          <w:rFonts w:hint="eastAsia"/>
          <w:lang w:val="en-US"/>
        </w:rPr>
        <w:t xml:space="preserve">YARA </w:t>
      </w:r>
      <w:r w:rsidRPr="00123AF6">
        <w:rPr>
          <w:rFonts w:hint="eastAsia"/>
          <w:lang w:val="en-US"/>
        </w:rPr>
        <w:t>は、マルウェアの特徴的なパターンやシグネチャをルールとして定義し、ファイルを自動的に分類・検知するためのツールである。既知および類似マルウェアの検出に広く利用されている。</w:t>
      </w:r>
    </w:p>
    <w:p w:rsidR="008438C3" w:rsidRPr="00FF5DE5" w:rsidRDefault="008438C3" w:rsidP="008438C3">
      <w:pPr>
        <w:pStyle w:val="ListParagraph"/>
        <w:numPr>
          <w:ilvl w:val="0"/>
          <w:numId w:val="10"/>
        </w:numPr>
        <w:rPr>
          <w:b/>
          <w:bCs/>
          <w:color w:val="000000" w:themeColor="text1"/>
          <w:lang w:val="en-US"/>
        </w:rPr>
      </w:pPr>
      <w:r w:rsidRPr="008438C3">
        <w:rPr>
          <w:rFonts w:hint="eastAsia"/>
          <w:b/>
          <w:bCs/>
          <w:color w:val="000000" w:themeColor="text1"/>
          <w:lang w:val="en-US"/>
        </w:rPr>
        <w:t>役割分担</w:t>
      </w:r>
    </w:p>
    <w:p w:rsidR="008438C3" w:rsidRDefault="008438C3" w:rsidP="008438C3">
      <w:pPr>
        <w:rPr>
          <w:lang w:val="en-US"/>
        </w:rPr>
      </w:pPr>
      <w:r w:rsidRPr="008438C3">
        <w:rPr>
          <w:rFonts w:hint="eastAsia"/>
          <w:lang w:val="en-US"/>
        </w:rPr>
        <w:t>本モデルでは、マルウェア解析および検知プロセスにおいて、自動化システムと人的分析を明確に役割分担することで、効率的かつ実運用に適したセキュリティ運用を実現する。自動化システムが全検体の</w:t>
      </w:r>
      <w:r w:rsidRPr="008438C3">
        <w:rPr>
          <w:rFonts w:hint="eastAsia"/>
          <w:lang w:val="en-US"/>
        </w:rPr>
        <w:t xml:space="preserve"> 90%</w:t>
      </w:r>
      <w:r w:rsidRPr="008438C3">
        <w:rPr>
          <w:rFonts w:hint="eastAsia"/>
          <w:lang w:val="en-US"/>
        </w:rPr>
        <w:t>以上に対して一次トリアージを実施し、低リスク検体の迅速な処理を担当する。</w:t>
      </w:r>
      <w:r w:rsidRPr="008438C3">
        <w:rPr>
          <w:rFonts w:hint="eastAsia"/>
          <w:lang w:val="en-US"/>
        </w:rPr>
        <w:t xml:space="preserve">Medium </w:t>
      </w:r>
      <w:r w:rsidRPr="008438C3">
        <w:rPr>
          <w:rFonts w:hint="eastAsia"/>
          <w:lang w:val="en-US"/>
        </w:rPr>
        <w:t>リスクと判定された検体については、</w:t>
      </w:r>
      <w:r w:rsidRPr="008438C3">
        <w:rPr>
          <w:rFonts w:hint="eastAsia"/>
          <w:lang w:val="en-US"/>
        </w:rPr>
        <w:t xml:space="preserve">SOC </w:t>
      </w:r>
      <w:r w:rsidRPr="008438C3">
        <w:rPr>
          <w:rFonts w:hint="eastAsia"/>
          <w:lang w:val="en-US"/>
        </w:rPr>
        <w:t>アナリスト（</w:t>
      </w:r>
      <w:r w:rsidRPr="008438C3">
        <w:rPr>
          <w:rFonts w:hint="eastAsia"/>
          <w:lang w:val="en-US"/>
        </w:rPr>
        <w:t>L1</w:t>
      </w:r>
      <w:r w:rsidRPr="008438C3">
        <w:rPr>
          <w:rFonts w:hint="eastAsia"/>
          <w:lang w:val="en-US"/>
        </w:rPr>
        <w:t>）が内容を確認し、必要に応じてエスカレーションを行う。</w:t>
      </w:r>
      <w:r w:rsidRPr="008438C3">
        <w:rPr>
          <w:rFonts w:hint="eastAsia"/>
          <w:lang w:val="en-US"/>
        </w:rPr>
        <w:t xml:space="preserve">High </w:t>
      </w:r>
      <w:r w:rsidRPr="008438C3">
        <w:rPr>
          <w:rFonts w:hint="eastAsia"/>
          <w:lang w:val="en-US"/>
        </w:rPr>
        <w:t>リスク検体に対しては、マルウェアアナリストが詳細な静的解析および動的解析を実施し、インシデント対応およびフォレンジック分析に活用する。</w:t>
      </w:r>
    </w:p>
    <w:p w:rsidR="008438C3" w:rsidRPr="008438C3" w:rsidRDefault="008438C3" w:rsidP="008438C3">
      <w:pPr>
        <w:pStyle w:val="ListParagraph"/>
        <w:numPr>
          <w:ilvl w:val="2"/>
          <w:numId w:val="11"/>
        </w:numPr>
        <w:rPr>
          <w:b/>
          <w:bCs/>
          <w:color w:val="000000" w:themeColor="text1"/>
          <w:lang w:val="en-US"/>
        </w:rPr>
      </w:pPr>
      <w:r w:rsidRPr="008438C3">
        <w:rPr>
          <w:b/>
          <w:bCs/>
          <w:color w:val="000000" w:themeColor="text1"/>
          <w:lang w:val="mn-MN"/>
        </w:rPr>
        <w:t>3</w:t>
      </w:r>
      <w:r w:rsidRPr="008438C3">
        <w:rPr>
          <w:rFonts w:hint="eastAsia"/>
          <w:b/>
          <w:bCs/>
          <w:color w:val="000000" w:themeColor="text1"/>
          <w:lang w:val="en-US"/>
        </w:rPr>
        <w:t>.</w:t>
      </w:r>
      <w:r w:rsidRPr="008438C3">
        <w:rPr>
          <w:b/>
          <w:bCs/>
          <w:color w:val="000000" w:themeColor="text1"/>
          <w:lang w:val="mn-MN"/>
        </w:rPr>
        <w:t>2</w:t>
      </w:r>
      <w:r w:rsidRPr="008438C3">
        <w:rPr>
          <w:rFonts w:hint="eastAsia"/>
          <w:b/>
          <w:bCs/>
          <w:color w:val="000000" w:themeColor="text1"/>
          <w:lang w:val="en-US"/>
        </w:rPr>
        <w:t>.2 Web</w:t>
      </w:r>
      <w:r w:rsidRPr="008438C3">
        <w:rPr>
          <w:rFonts w:hint="eastAsia"/>
          <w:b/>
          <w:bCs/>
          <w:color w:val="000000" w:themeColor="text1"/>
          <w:lang w:val="en-US"/>
        </w:rPr>
        <w:t>プロキシ層（</w:t>
      </w:r>
      <w:r w:rsidRPr="008438C3">
        <w:rPr>
          <w:rFonts w:hint="eastAsia"/>
          <w:b/>
          <w:bCs/>
          <w:color w:val="000000" w:themeColor="text1"/>
          <w:lang w:val="en-US"/>
        </w:rPr>
        <w:t>Web</w:t>
      </w:r>
      <w:r w:rsidRPr="008438C3">
        <w:rPr>
          <w:rFonts w:hint="eastAsia"/>
          <w:b/>
          <w:bCs/>
          <w:color w:val="000000" w:themeColor="text1"/>
          <w:lang w:val="en-US"/>
        </w:rPr>
        <w:t>通信に対する防御）</w:t>
      </w:r>
    </w:p>
    <w:p w:rsidR="008438C3" w:rsidRDefault="008438C3" w:rsidP="008438C3">
      <w:pPr>
        <w:rPr>
          <w:lang w:val="en-US"/>
        </w:rPr>
      </w:pPr>
      <w:r w:rsidRPr="008438C3">
        <w:rPr>
          <w:rFonts w:hint="eastAsia"/>
          <w:lang w:val="en-US"/>
        </w:rPr>
        <w:t xml:space="preserve">Web </w:t>
      </w:r>
      <w:r w:rsidRPr="008438C3">
        <w:rPr>
          <w:rFonts w:hint="eastAsia"/>
          <w:lang w:val="en-US"/>
        </w:rPr>
        <w:t>プロキシ層では、利用者端末と外部</w:t>
      </w:r>
      <w:r w:rsidRPr="008438C3">
        <w:rPr>
          <w:rFonts w:hint="eastAsia"/>
          <w:lang w:val="en-US"/>
        </w:rPr>
        <w:t xml:space="preserve"> Web </w:t>
      </w:r>
      <w:r w:rsidRPr="008438C3">
        <w:rPr>
          <w:rFonts w:hint="eastAsia"/>
          <w:lang w:val="en-US"/>
        </w:rPr>
        <w:t>サイト間の</w:t>
      </w:r>
      <w:r w:rsidRPr="008438C3">
        <w:rPr>
          <w:rFonts w:hint="eastAsia"/>
          <w:lang w:val="en-US"/>
        </w:rPr>
        <w:t xml:space="preserve">HTTP/HTTPS </w:t>
      </w:r>
      <w:r w:rsidRPr="008438C3">
        <w:rPr>
          <w:rFonts w:hint="eastAsia"/>
          <w:lang w:val="en-US"/>
        </w:rPr>
        <w:t>通信を監視・制御することで、</w:t>
      </w:r>
      <w:r w:rsidRPr="008438C3">
        <w:rPr>
          <w:rFonts w:hint="eastAsia"/>
          <w:lang w:val="en-US"/>
        </w:rPr>
        <w:t xml:space="preserve">Web </w:t>
      </w:r>
      <w:r w:rsidRPr="008438C3">
        <w:rPr>
          <w:rFonts w:hint="eastAsia"/>
          <w:lang w:val="en-US"/>
        </w:rPr>
        <w:t>経由で侵入するマルウェアやフィッシング攻撃を検知・防御する。特に</w:t>
      </w:r>
      <w:r w:rsidRPr="008438C3">
        <w:rPr>
          <w:rFonts w:hint="eastAsia"/>
          <w:lang w:val="en-US"/>
        </w:rPr>
        <w:t xml:space="preserve"> Drive-by Download </w:t>
      </w:r>
      <w:r w:rsidRPr="008438C3">
        <w:rPr>
          <w:rFonts w:hint="eastAsia"/>
          <w:lang w:val="en-US"/>
        </w:rPr>
        <w:t>や</w:t>
      </w:r>
      <w:r w:rsidRPr="008438C3">
        <w:rPr>
          <w:rFonts w:hint="eastAsia"/>
          <w:lang w:val="en-US"/>
        </w:rPr>
        <w:t xml:space="preserve"> Watering Hole </w:t>
      </w:r>
      <w:r w:rsidRPr="008438C3">
        <w:rPr>
          <w:rFonts w:hint="eastAsia"/>
          <w:lang w:val="en-US"/>
        </w:rPr>
        <w:t>攻撃など、ユーザ操作を最小限とした攻撃に対して重要な役割を果たす。</w:t>
      </w:r>
    </w:p>
    <w:p w:rsidR="00F14316" w:rsidRDefault="00F14316" w:rsidP="008438C3">
      <w:pPr>
        <w:rPr>
          <w:lang w:val="en-US"/>
        </w:rPr>
      </w:pPr>
    </w:p>
    <w:p w:rsidR="00F14316" w:rsidRDefault="00F14316" w:rsidP="008438C3">
      <w:pPr>
        <w:rPr>
          <w:lang w:val="en-US"/>
        </w:rPr>
      </w:pPr>
      <w:r w:rsidRPr="00F14316">
        <w:rPr>
          <w:noProof/>
          <w:lang w:val="en-US"/>
        </w:rPr>
        <w:lastRenderedPageBreak/>
        <w:drawing>
          <wp:inline distT="0" distB="0" distL="0" distR="0" wp14:anchorId="742863C1" wp14:editId="43E230BA">
            <wp:extent cx="5943600" cy="3054350"/>
            <wp:effectExtent l="0" t="0" r="0" b="6350"/>
            <wp:docPr id="61486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64682" name=""/>
                    <pic:cNvPicPr/>
                  </pic:nvPicPr>
                  <pic:blipFill>
                    <a:blip r:embed="rId7"/>
                    <a:stretch>
                      <a:fillRect/>
                    </a:stretch>
                  </pic:blipFill>
                  <pic:spPr>
                    <a:xfrm>
                      <a:off x="0" y="0"/>
                      <a:ext cx="5943600" cy="3054350"/>
                    </a:xfrm>
                    <a:prstGeom prst="rect">
                      <a:avLst/>
                    </a:prstGeom>
                  </pic:spPr>
                </pic:pic>
              </a:graphicData>
            </a:graphic>
          </wp:inline>
        </w:drawing>
      </w:r>
    </w:p>
    <w:p w:rsidR="00F14316" w:rsidRPr="008438C3" w:rsidRDefault="00F14316" w:rsidP="00F14316">
      <w:pPr>
        <w:jc w:val="center"/>
        <w:rPr>
          <w:rFonts w:asciiTheme="minorEastAsia" w:hAnsiTheme="minorEastAsia"/>
          <w:sz w:val="21"/>
          <w:szCs w:val="21"/>
          <w:lang w:val="en-US"/>
        </w:rPr>
      </w:pPr>
      <w:r w:rsidRPr="008438C3">
        <w:rPr>
          <w:rFonts w:asciiTheme="minorEastAsia" w:hAnsiTheme="minorEastAsia" w:hint="eastAsia"/>
          <w:sz w:val="21"/>
          <w:szCs w:val="21"/>
          <w:lang w:val="en-US"/>
        </w:rPr>
        <w:t>図</w:t>
      </w:r>
      <w:r>
        <w:rPr>
          <w:rFonts w:asciiTheme="minorEastAsia" w:hAnsiTheme="minorEastAsia"/>
          <w:sz w:val="21"/>
          <w:szCs w:val="21"/>
          <w:lang w:val="en-US"/>
        </w:rPr>
        <w:t>2</w:t>
      </w:r>
      <w:r w:rsidRPr="008438C3">
        <w:rPr>
          <w:rFonts w:asciiTheme="minorEastAsia" w:hAnsiTheme="minorEastAsia" w:hint="eastAsia"/>
          <w:sz w:val="21"/>
          <w:szCs w:val="21"/>
          <w:lang w:val="en-US"/>
        </w:rPr>
        <w:t>：</w:t>
      </w:r>
      <w:r w:rsidRPr="00F14316">
        <w:rPr>
          <w:rFonts w:asciiTheme="minorEastAsia" w:hAnsiTheme="minorEastAsia" w:hint="eastAsia"/>
          <w:sz w:val="21"/>
          <w:szCs w:val="21"/>
          <w:lang w:val="en-US"/>
        </w:rPr>
        <w:t>処理フロー図（Webプロキシ層)</w:t>
      </w:r>
      <w:r w:rsidRPr="008438C3">
        <w:rPr>
          <w:rFonts w:asciiTheme="minorEastAsia" w:hAnsiTheme="minorEastAsia" w:hint="eastAsia"/>
          <w:sz w:val="21"/>
          <w:szCs w:val="21"/>
          <w:lang w:val="en-US"/>
        </w:rPr>
        <w:t xml:space="preserve"> 処理フロー図</w:t>
      </w:r>
    </w:p>
    <w:p w:rsidR="00F14316" w:rsidRDefault="00F14316" w:rsidP="00F14316">
      <w:pPr>
        <w:rPr>
          <w:lang w:val="en-US"/>
        </w:rPr>
      </w:pPr>
    </w:p>
    <w:p w:rsidR="008438C3" w:rsidRDefault="008438C3" w:rsidP="008438C3">
      <w:pPr>
        <w:rPr>
          <w:lang w:val="en-US"/>
        </w:rPr>
      </w:pPr>
    </w:p>
    <w:p w:rsidR="00F14316" w:rsidRDefault="00F14316" w:rsidP="00286C79">
      <w:pPr>
        <w:rPr>
          <w:lang w:val="en-US"/>
        </w:rPr>
      </w:pPr>
    </w:p>
    <w:p w:rsidR="00286C79" w:rsidRPr="00A954B2" w:rsidRDefault="00286C79" w:rsidP="00A954B2">
      <w:pPr>
        <w:pStyle w:val="ListParagraph"/>
        <w:numPr>
          <w:ilvl w:val="0"/>
          <w:numId w:val="5"/>
        </w:numPr>
        <w:jc w:val="both"/>
        <w:rPr>
          <w:lang w:val="en-US"/>
        </w:rPr>
      </w:pPr>
      <w:r w:rsidRPr="00A954B2">
        <w:rPr>
          <w:rFonts w:hint="eastAsia"/>
          <w:lang w:val="en-US"/>
        </w:rPr>
        <w:t>処理フローの概要</w:t>
      </w:r>
    </w:p>
    <w:p w:rsidR="008438C3" w:rsidRDefault="00F14316" w:rsidP="00F14316">
      <w:pPr>
        <w:jc w:val="both"/>
        <w:rPr>
          <w:lang w:val="en-US"/>
        </w:rPr>
      </w:pPr>
      <w:r w:rsidRPr="00F14316">
        <w:rPr>
          <w:rFonts w:hint="eastAsia"/>
          <w:lang w:val="en-US"/>
        </w:rPr>
        <w:t xml:space="preserve">Web </w:t>
      </w:r>
      <w:r w:rsidRPr="00F14316">
        <w:rPr>
          <w:rFonts w:hint="eastAsia"/>
          <w:lang w:val="en-US"/>
        </w:rPr>
        <w:t>プロキシ層では、利用者端末と外部</w:t>
      </w:r>
      <w:r w:rsidRPr="00F14316">
        <w:rPr>
          <w:rFonts w:hint="eastAsia"/>
          <w:lang w:val="en-US"/>
        </w:rPr>
        <w:t xml:space="preserve"> Web </w:t>
      </w:r>
      <w:r w:rsidRPr="00F14316">
        <w:rPr>
          <w:rFonts w:hint="eastAsia"/>
          <w:lang w:val="en-US"/>
        </w:rPr>
        <w:t>サイト間の</w:t>
      </w:r>
      <w:r w:rsidRPr="00F14316">
        <w:rPr>
          <w:rFonts w:hint="eastAsia"/>
          <w:lang w:val="en-US"/>
        </w:rPr>
        <w:t xml:space="preserve">HTTP/HTTPS </w:t>
      </w:r>
      <w:r w:rsidRPr="00F14316">
        <w:rPr>
          <w:rFonts w:hint="eastAsia"/>
          <w:lang w:val="en-US"/>
        </w:rPr>
        <w:t>通信を監視することで、</w:t>
      </w:r>
      <w:r w:rsidRPr="00F14316">
        <w:rPr>
          <w:rFonts w:hint="eastAsia"/>
          <w:lang w:val="en-US"/>
        </w:rPr>
        <w:t xml:space="preserve">Web </w:t>
      </w:r>
      <w:r w:rsidRPr="00F14316">
        <w:rPr>
          <w:rFonts w:hint="eastAsia"/>
          <w:lang w:val="en-US"/>
        </w:rPr>
        <w:t>経由で侵入するマルウェアやフィッシング攻撃の検知・防御を行う。まず、アクセス先</w:t>
      </w:r>
      <w:r w:rsidRPr="00F14316">
        <w:rPr>
          <w:rFonts w:hint="eastAsia"/>
          <w:lang w:val="en-US"/>
        </w:rPr>
        <w:t xml:space="preserve"> URL </w:t>
      </w:r>
      <w:r w:rsidRPr="00F14316">
        <w:rPr>
          <w:rFonts w:hint="eastAsia"/>
          <w:lang w:val="en-US"/>
        </w:rPr>
        <w:t>に対してレピュテーション情報を確認し、既知の悪性</w:t>
      </w:r>
      <w:r w:rsidRPr="00F14316">
        <w:rPr>
          <w:rFonts w:hint="eastAsia"/>
          <w:lang w:val="en-US"/>
        </w:rPr>
        <w:t xml:space="preserve"> URL </w:t>
      </w:r>
      <w:r w:rsidRPr="00F14316">
        <w:rPr>
          <w:rFonts w:hint="eastAsia"/>
          <w:lang w:val="en-US"/>
        </w:rPr>
        <w:t>や、ドメイン生成アルゴリズム（</w:t>
      </w:r>
      <w:r w:rsidRPr="00F14316">
        <w:rPr>
          <w:rFonts w:hint="eastAsia"/>
          <w:lang w:val="en-US"/>
        </w:rPr>
        <w:t>DGA</w:t>
      </w:r>
      <w:r w:rsidRPr="00F14316">
        <w:rPr>
          <w:rFonts w:hint="eastAsia"/>
          <w:lang w:val="en-US"/>
        </w:rPr>
        <w:t>）を用いて生成された不自然なドメインを検出する。これにより、</w:t>
      </w:r>
      <w:r w:rsidRPr="00F14316">
        <w:rPr>
          <w:rFonts w:hint="eastAsia"/>
          <w:lang w:val="en-US"/>
        </w:rPr>
        <w:t xml:space="preserve">C2 </w:t>
      </w:r>
      <w:r w:rsidRPr="00F14316">
        <w:rPr>
          <w:rFonts w:hint="eastAsia"/>
          <w:lang w:val="en-US"/>
        </w:rPr>
        <w:t>サーバとの通信やフィッシングサイトへのアクセスを未然に防止する。次に、</w:t>
      </w:r>
      <w:r w:rsidRPr="00F14316">
        <w:rPr>
          <w:rFonts w:hint="eastAsia"/>
          <w:lang w:val="en-US"/>
        </w:rPr>
        <w:t xml:space="preserve">Web </w:t>
      </w:r>
      <w:r w:rsidRPr="00F14316">
        <w:rPr>
          <w:rFonts w:hint="eastAsia"/>
          <w:lang w:val="en-US"/>
        </w:rPr>
        <w:t>経由でダウンロードされるファイルに対して静的なファイル検査を実施する</w:t>
      </w:r>
      <w:r w:rsidRPr="00F14316">
        <w:rPr>
          <w:rFonts w:hint="eastAsia"/>
          <w:lang w:val="en-US"/>
        </w:rPr>
        <w:t xml:space="preserve">.MIME </w:t>
      </w:r>
      <w:r w:rsidRPr="00F14316">
        <w:rPr>
          <w:rFonts w:hint="eastAsia"/>
          <w:lang w:val="en-US"/>
        </w:rPr>
        <w:t>型とファイル拡張子の不一致を確認することで、表示上は文書や画像を装った実行可能ファイルを検出する。また、ファイル内に</w:t>
      </w:r>
      <w:r w:rsidRPr="00F14316">
        <w:rPr>
          <w:rFonts w:hint="eastAsia"/>
          <w:lang w:val="en-US"/>
        </w:rPr>
        <w:t xml:space="preserve"> MZ/PE </w:t>
      </w:r>
      <w:r w:rsidRPr="00F14316">
        <w:rPr>
          <w:rFonts w:hint="eastAsia"/>
          <w:lang w:val="en-US"/>
        </w:rPr>
        <w:t>署名が存在するかを確認し、実行可能ファイルが不正に配布されていないかを判定する。さらに、</w:t>
      </w:r>
      <w:r w:rsidRPr="00F14316">
        <w:rPr>
          <w:rFonts w:hint="eastAsia"/>
          <w:lang w:val="en-US"/>
        </w:rPr>
        <w:t xml:space="preserve">JavaScript </w:t>
      </w:r>
      <w:r w:rsidRPr="00F14316">
        <w:rPr>
          <w:rFonts w:hint="eastAsia"/>
          <w:lang w:val="en-US"/>
        </w:rPr>
        <w:t>などのスクリプトに対して難読化や多重エンコードの有無を検出し、</w:t>
      </w:r>
      <w:r w:rsidRPr="00F14316">
        <w:rPr>
          <w:rFonts w:hint="eastAsia"/>
          <w:lang w:val="en-US"/>
        </w:rPr>
        <w:t xml:space="preserve">Drive-by Download </w:t>
      </w:r>
      <w:r w:rsidRPr="00F14316">
        <w:rPr>
          <w:rFonts w:hint="eastAsia"/>
          <w:lang w:val="en-US"/>
        </w:rPr>
        <w:t>や</w:t>
      </w:r>
      <w:r w:rsidRPr="00F14316">
        <w:rPr>
          <w:rFonts w:hint="eastAsia"/>
          <w:lang w:val="en-US"/>
        </w:rPr>
        <w:t xml:space="preserve"> Exploit Kit </w:t>
      </w:r>
      <w:r w:rsidRPr="00F14316">
        <w:rPr>
          <w:rFonts w:hint="eastAsia"/>
          <w:lang w:val="en-US"/>
        </w:rPr>
        <w:t>による攻撃を識別する。これらの検査結果を総合的に評価し、疑わしい通信やファイルについては動的解析へと引き継ぐことで、</w:t>
      </w:r>
      <w:r w:rsidRPr="00F14316">
        <w:rPr>
          <w:rFonts w:hint="eastAsia"/>
          <w:lang w:val="en-US"/>
        </w:rPr>
        <w:t xml:space="preserve">Web </w:t>
      </w:r>
      <w:r w:rsidRPr="00F14316">
        <w:rPr>
          <w:rFonts w:hint="eastAsia"/>
          <w:lang w:val="en-US"/>
        </w:rPr>
        <w:t>経由のマルウェア感染リスクを低減する。</w:t>
      </w:r>
    </w:p>
    <w:p w:rsidR="00F14316" w:rsidRDefault="00F14316" w:rsidP="00F14316">
      <w:pPr>
        <w:jc w:val="both"/>
        <w:rPr>
          <w:lang w:val="en-US"/>
        </w:rPr>
      </w:pPr>
    </w:p>
    <w:p w:rsidR="00F14316" w:rsidRDefault="00F14316" w:rsidP="00F14316">
      <w:pPr>
        <w:jc w:val="both"/>
        <w:rPr>
          <w:lang w:val="en-US"/>
        </w:rPr>
      </w:pPr>
    </w:p>
    <w:p w:rsidR="00FF5DE5" w:rsidRDefault="00FF5DE5" w:rsidP="00F14316">
      <w:pPr>
        <w:jc w:val="both"/>
        <w:rPr>
          <w:lang w:val="en-US"/>
        </w:rPr>
      </w:pPr>
    </w:p>
    <w:p w:rsidR="00FF5DE5" w:rsidRDefault="00FF5DE5" w:rsidP="00F14316">
      <w:pPr>
        <w:jc w:val="both"/>
        <w:rPr>
          <w:lang w:val="en-US"/>
        </w:rPr>
      </w:pPr>
    </w:p>
    <w:p w:rsidR="00FF5DE5" w:rsidRDefault="00FF5DE5" w:rsidP="00F14316">
      <w:pPr>
        <w:jc w:val="both"/>
        <w:rPr>
          <w:lang w:val="en-US"/>
        </w:rPr>
      </w:pPr>
    </w:p>
    <w:p w:rsidR="00FF5DE5" w:rsidRDefault="00FF5DE5" w:rsidP="00F14316">
      <w:pPr>
        <w:jc w:val="both"/>
        <w:rPr>
          <w:lang w:val="en-US"/>
        </w:rPr>
      </w:pPr>
    </w:p>
    <w:p w:rsidR="00FF5DE5" w:rsidRDefault="00FF5DE5" w:rsidP="00F14316">
      <w:pPr>
        <w:jc w:val="both"/>
        <w:rPr>
          <w:lang w:val="en-US"/>
        </w:rPr>
      </w:pPr>
    </w:p>
    <w:p w:rsidR="00A154D7" w:rsidRDefault="00F14316" w:rsidP="00A154D7">
      <w:pPr>
        <w:pStyle w:val="ListParagraph"/>
        <w:numPr>
          <w:ilvl w:val="2"/>
          <w:numId w:val="11"/>
        </w:numPr>
        <w:jc w:val="both"/>
        <w:rPr>
          <w:b/>
          <w:bCs/>
          <w:color w:val="000000" w:themeColor="text1"/>
          <w:lang w:val="en-US"/>
        </w:rPr>
      </w:pPr>
      <w:r w:rsidRPr="00F14316">
        <w:rPr>
          <w:b/>
          <w:bCs/>
          <w:color w:val="000000" w:themeColor="text1"/>
          <w:lang w:val="mn-MN"/>
        </w:rPr>
        <w:lastRenderedPageBreak/>
        <w:t>3</w:t>
      </w:r>
      <w:r w:rsidRPr="00F14316">
        <w:rPr>
          <w:rFonts w:hint="eastAsia"/>
          <w:b/>
          <w:bCs/>
          <w:color w:val="000000" w:themeColor="text1"/>
          <w:lang w:val="en-US"/>
        </w:rPr>
        <w:t>.</w:t>
      </w:r>
      <w:r w:rsidRPr="00F14316">
        <w:rPr>
          <w:b/>
          <w:bCs/>
          <w:color w:val="000000" w:themeColor="text1"/>
          <w:lang w:val="mn-MN"/>
        </w:rPr>
        <w:t>2</w:t>
      </w:r>
      <w:r w:rsidRPr="00F14316">
        <w:rPr>
          <w:rFonts w:hint="eastAsia"/>
          <w:b/>
          <w:bCs/>
          <w:color w:val="000000" w:themeColor="text1"/>
          <w:lang w:val="en-US"/>
        </w:rPr>
        <w:t>.</w:t>
      </w:r>
      <w:r w:rsidRPr="00F14316">
        <w:rPr>
          <w:b/>
          <w:bCs/>
          <w:color w:val="000000" w:themeColor="text1"/>
          <w:lang w:val="mn-MN"/>
        </w:rPr>
        <w:t>3.</w:t>
      </w:r>
      <w:r w:rsidRPr="00F14316">
        <w:rPr>
          <w:rFonts w:hint="eastAsia"/>
          <w:b/>
          <w:bCs/>
          <w:color w:val="000000" w:themeColor="text1"/>
          <w:lang w:val="en-US"/>
        </w:rPr>
        <w:t>EDR</w:t>
      </w:r>
      <w:r w:rsidRPr="00F14316">
        <w:rPr>
          <w:rFonts w:hint="eastAsia"/>
          <w:b/>
          <w:bCs/>
          <w:color w:val="000000" w:themeColor="text1"/>
          <w:lang w:val="en-US"/>
        </w:rPr>
        <w:t>（</w:t>
      </w:r>
      <w:r w:rsidRPr="00F14316">
        <w:rPr>
          <w:rFonts w:hint="eastAsia"/>
          <w:b/>
          <w:bCs/>
          <w:color w:val="000000" w:themeColor="text1"/>
          <w:lang w:val="en-US"/>
        </w:rPr>
        <w:t>Endpoint Detection and Response</w:t>
      </w:r>
      <w:r w:rsidRPr="00F14316">
        <w:rPr>
          <w:rFonts w:hint="eastAsia"/>
          <w:b/>
          <w:bCs/>
          <w:color w:val="000000" w:themeColor="text1"/>
          <w:lang w:val="en-US"/>
        </w:rPr>
        <w:t>）</w:t>
      </w:r>
    </w:p>
    <w:p w:rsidR="00A154D7" w:rsidRDefault="00A154D7" w:rsidP="00A154D7">
      <w:pPr>
        <w:jc w:val="both"/>
        <w:rPr>
          <w:rFonts w:asciiTheme="minorEastAsia" w:hAnsiTheme="minorEastAsia"/>
          <w:color w:val="000000" w:themeColor="text1"/>
          <w:lang w:val="en-US"/>
        </w:rPr>
      </w:pPr>
      <w:r w:rsidRPr="00A154D7">
        <w:rPr>
          <w:rFonts w:asciiTheme="minorEastAsia" w:hAnsiTheme="minorEastAsia" w:hint="eastAsia"/>
          <w:color w:val="000000" w:themeColor="text1"/>
          <w:lang w:val="en-US"/>
        </w:rPr>
        <w:t>EDR 層では、エンドポイント上で実行される,プロセスやシステム挙動をリアルタイムに監視し、境界防御をすり抜けたマルウェアや内部侵入後の不正活動を検知・対応することを目的とする。</w:t>
      </w:r>
    </w:p>
    <w:p w:rsidR="005D36EE" w:rsidRDefault="005D36EE" w:rsidP="00A154D7">
      <w:pPr>
        <w:jc w:val="both"/>
        <w:rPr>
          <w:rFonts w:asciiTheme="minorEastAsia" w:hAnsiTheme="minorEastAsia"/>
          <w:color w:val="000000" w:themeColor="text1"/>
          <w:lang w:val="en-US"/>
        </w:rPr>
      </w:pPr>
    </w:p>
    <w:p w:rsidR="00A154D7" w:rsidRDefault="005D36EE" w:rsidP="00A154D7">
      <w:pPr>
        <w:jc w:val="both"/>
        <w:rPr>
          <w:rFonts w:asciiTheme="minorEastAsia" w:hAnsiTheme="minorEastAsia"/>
          <w:color w:val="000000" w:themeColor="text1"/>
          <w:lang w:val="en-US"/>
        </w:rPr>
      </w:pPr>
      <w:r w:rsidRPr="005D36EE">
        <w:rPr>
          <w:rFonts w:asciiTheme="minorEastAsia" w:hAnsiTheme="minorEastAsia"/>
          <w:noProof/>
          <w:color w:val="000000" w:themeColor="text1"/>
          <w:lang w:val="en-US"/>
        </w:rPr>
        <w:drawing>
          <wp:inline distT="0" distB="0" distL="0" distR="0" wp14:anchorId="346B51C9" wp14:editId="070E1593">
            <wp:extent cx="5943600" cy="2899410"/>
            <wp:effectExtent l="0" t="0" r="0" b="0"/>
            <wp:docPr id="36327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79153" name=""/>
                    <pic:cNvPicPr/>
                  </pic:nvPicPr>
                  <pic:blipFill>
                    <a:blip r:embed="rId8"/>
                    <a:stretch>
                      <a:fillRect/>
                    </a:stretch>
                  </pic:blipFill>
                  <pic:spPr>
                    <a:xfrm>
                      <a:off x="0" y="0"/>
                      <a:ext cx="5943600" cy="2899410"/>
                    </a:xfrm>
                    <a:prstGeom prst="rect">
                      <a:avLst/>
                    </a:prstGeom>
                  </pic:spPr>
                </pic:pic>
              </a:graphicData>
            </a:graphic>
          </wp:inline>
        </w:drawing>
      </w:r>
    </w:p>
    <w:p w:rsidR="005D36EE" w:rsidRDefault="005D36EE" w:rsidP="005D36EE">
      <w:pPr>
        <w:jc w:val="center"/>
        <w:rPr>
          <w:rFonts w:asciiTheme="minorEastAsia" w:hAnsiTheme="minorEastAsia"/>
          <w:sz w:val="21"/>
          <w:szCs w:val="21"/>
          <w:lang w:val="en-US"/>
        </w:rPr>
      </w:pPr>
      <w:r w:rsidRPr="008438C3">
        <w:rPr>
          <w:rFonts w:asciiTheme="minorEastAsia" w:hAnsiTheme="minorEastAsia" w:hint="eastAsia"/>
          <w:sz w:val="21"/>
          <w:szCs w:val="21"/>
          <w:lang w:val="en-US"/>
        </w:rPr>
        <w:t>図</w:t>
      </w:r>
      <w:r>
        <w:rPr>
          <w:rFonts w:asciiTheme="minorEastAsia" w:hAnsiTheme="minorEastAsia"/>
          <w:sz w:val="21"/>
          <w:szCs w:val="21"/>
          <w:lang w:val="en-US"/>
        </w:rPr>
        <w:t>3</w:t>
      </w:r>
      <w:r w:rsidRPr="008438C3">
        <w:rPr>
          <w:rFonts w:asciiTheme="minorEastAsia" w:hAnsiTheme="minorEastAsia" w:hint="eastAsia"/>
          <w:sz w:val="21"/>
          <w:szCs w:val="21"/>
          <w:lang w:val="en-US"/>
        </w:rPr>
        <w:t>：</w:t>
      </w:r>
      <w:r w:rsidRPr="005D36EE">
        <w:rPr>
          <w:rFonts w:asciiTheme="minorEastAsia" w:hAnsiTheme="minorEastAsia" w:hint="eastAsia"/>
          <w:sz w:val="21"/>
          <w:szCs w:val="21"/>
          <w:lang w:val="en-US"/>
        </w:rPr>
        <w:t>処理フロー図（EDR 層)</w:t>
      </w:r>
    </w:p>
    <w:p w:rsidR="005D36EE" w:rsidRPr="00A954B2" w:rsidRDefault="005D36EE" w:rsidP="00A954B2">
      <w:pPr>
        <w:pStyle w:val="ListParagraph"/>
        <w:numPr>
          <w:ilvl w:val="0"/>
          <w:numId w:val="5"/>
        </w:numPr>
        <w:rPr>
          <w:rFonts w:asciiTheme="minorEastAsia" w:hAnsiTheme="minorEastAsia"/>
          <w:color w:val="000000" w:themeColor="text1"/>
          <w:lang w:val="en-US"/>
        </w:rPr>
      </w:pPr>
      <w:r w:rsidRPr="00A954B2">
        <w:rPr>
          <w:rFonts w:asciiTheme="minorEastAsia" w:hAnsiTheme="minorEastAsia" w:hint="eastAsia"/>
          <w:color w:val="000000" w:themeColor="text1"/>
          <w:lang w:val="en-US"/>
        </w:rPr>
        <w:t>処理フローの概要</w:t>
      </w:r>
    </w:p>
    <w:p w:rsidR="005D36EE" w:rsidRPr="005D36EE" w:rsidRDefault="005D36EE" w:rsidP="005D36EE">
      <w:pPr>
        <w:rPr>
          <w:rFonts w:asciiTheme="minorEastAsia" w:hAnsiTheme="minorEastAsia"/>
          <w:color w:val="000000" w:themeColor="text1"/>
          <w:lang w:val="en-US"/>
        </w:rPr>
      </w:pPr>
    </w:p>
    <w:p w:rsidR="005D36EE" w:rsidRDefault="005D36EE" w:rsidP="005D36EE">
      <w:pPr>
        <w:rPr>
          <w:rFonts w:asciiTheme="minorEastAsia" w:hAnsiTheme="minorEastAsia"/>
          <w:color w:val="000000" w:themeColor="text1"/>
          <w:lang w:val="en-US"/>
        </w:rPr>
      </w:pPr>
      <w:r w:rsidRPr="005D36EE">
        <w:rPr>
          <w:rFonts w:asciiTheme="minorEastAsia" w:hAnsiTheme="minorEastAsia" w:hint="eastAsia"/>
          <w:color w:val="000000" w:themeColor="text1"/>
          <w:lang w:val="en-US"/>
        </w:rPr>
        <w:t>エンドポイントにおいてプログラムの実行が試行されると、まずプロセス起動の監視を行い、親子プロセス関係の異常や、コード署名（Code Signing）の有無、ならびにレピュテーションスコアを確認する。これにより、正規プロセスを装った不審な実行ファイルを検出する。次に、実行中のプロセスに対してリアルタイムの振る舞い分析を実施する。ファイルシステム操作、レジストリ変更、ネットワーク接続、および権限昇格の試行を監視し、マルウェア特有の挙動を検知する。さらに、機械学習を用いた検知機能により、既知のシグネチャに一致しない異常行動をスコアリングし、ゼロデイ攻撃や未知マルウェアの検出を行う。最終的に、検知結果に応じてプロセスの強制終了、感染端末の隔離（Quarantine）、およびフォレンジック分析のための証拠情報を保全する対応を実施する。</w:t>
      </w:r>
    </w:p>
    <w:p w:rsidR="005D36EE" w:rsidRDefault="00BC1F1C" w:rsidP="00BC1F1C">
      <w:pPr>
        <w:jc w:val="both"/>
        <w:rPr>
          <w:rFonts w:asciiTheme="minorEastAsia" w:hAnsiTheme="minorEastAsia"/>
          <w:color w:val="000000" w:themeColor="text1"/>
          <w:lang w:val="en-US"/>
        </w:rPr>
      </w:pPr>
      <w:r w:rsidRPr="00BC1F1C">
        <w:rPr>
          <w:rFonts w:asciiTheme="minorEastAsia" w:hAnsiTheme="minorEastAsia" w:hint="eastAsia"/>
          <w:color w:val="000000" w:themeColor="text1"/>
          <w:lang w:val="en-US"/>
        </w:rPr>
        <w:t>EDR 層は、静的解析や境界防御では検知が困難な内部侵入後の不正活動や未知のマルウェアに対して、行動分析と機械学習を組み合わせた実運用に不可欠な防御手段である。</w:t>
      </w:r>
    </w:p>
    <w:p w:rsidR="005D36EE" w:rsidRDefault="005D36EE" w:rsidP="005D36EE">
      <w:pPr>
        <w:rPr>
          <w:rFonts w:asciiTheme="minorEastAsia" w:hAnsiTheme="minorEastAsia"/>
          <w:color w:val="000000" w:themeColor="text1"/>
          <w:lang w:val="en-US"/>
        </w:rPr>
      </w:pPr>
    </w:p>
    <w:p w:rsidR="005D36EE" w:rsidRDefault="005D36EE" w:rsidP="005D36EE">
      <w:pPr>
        <w:rPr>
          <w:rFonts w:asciiTheme="minorEastAsia" w:hAnsiTheme="minorEastAsia"/>
          <w:color w:val="000000" w:themeColor="text1"/>
          <w:lang w:val="en-US"/>
        </w:rPr>
      </w:pPr>
    </w:p>
    <w:p w:rsidR="00FF5DE5" w:rsidRDefault="00FF5DE5" w:rsidP="005D36EE">
      <w:pPr>
        <w:rPr>
          <w:rFonts w:asciiTheme="minorEastAsia" w:hAnsiTheme="minorEastAsia"/>
          <w:color w:val="000000" w:themeColor="text1"/>
          <w:lang w:val="en-US"/>
        </w:rPr>
      </w:pPr>
    </w:p>
    <w:p w:rsidR="005D36EE" w:rsidRDefault="005D36EE" w:rsidP="005D36EE">
      <w:pPr>
        <w:rPr>
          <w:rFonts w:asciiTheme="minorEastAsia" w:hAnsiTheme="minorEastAsia"/>
          <w:color w:val="000000" w:themeColor="text1"/>
          <w:lang w:val="en-US"/>
        </w:rPr>
      </w:pPr>
    </w:p>
    <w:p w:rsidR="005D36EE" w:rsidRDefault="005D36EE" w:rsidP="005669EF">
      <w:pPr>
        <w:rPr>
          <w:rFonts w:asciiTheme="minorEastAsia" w:hAnsiTheme="minorEastAsia"/>
          <w:b/>
          <w:bCs/>
          <w:color w:val="000000" w:themeColor="text1"/>
          <w:lang w:val="en-US"/>
        </w:rPr>
      </w:pPr>
      <w:r w:rsidRPr="005D36EE">
        <w:rPr>
          <w:rFonts w:asciiTheme="minorEastAsia" w:hAnsiTheme="minorEastAsia" w:hint="eastAsia"/>
          <w:b/>
          <w:bCs/>
          <w:color w:val="000000" w:themeColor="text1"/>
          <w:lang w:val="en-US"/>
        </w:rPr>
        <w:lastRenderedPageBreak/>
        <w:t>Phase 2: 侵入後検知（内部不正・ラテラルムーブメント）</w:t>
      </w:r>
    </w:p>
    <w:p w:rsidR="00E855E7" w:rsidRDefault="00E855E7" w:rsidP="005669EF">
      <w:pPr>
        <w:rPr>
          <w:rFonts w:asciiTheme="minorEastAsia" w:hAnsiTheme="minorEastAsia"/>
          <w:b/>
          <w:bCs/>
          <w:color w:val="000000" w:themeColor="text1"/>
          <w:lang w:val="en-US"/>
        </w:rPr>
      </w:pPr>
    </w:p>
    <w:p w:rsidR="00E855E7" w:rsidRDefault="00E855E7" w:rsidP="005669EF">
      <w:pPr>
        <w:rPr>
          <w:rFonts w:asciiTheme="minorEastAsia" w:hAnsiTheme="minorEastAsia"/>
          <w:b/>
          <w:bCs/>
          <w:color w:val="000000" w:themeColor="text1"/>
          <w:lang w:val="mn-MN"/>
        </w:rPr>
      </w:pPr>
      <w:r w:rsidRPr="00E855E7">
        <w:rPr>
          <w:rFonts w:asciiTheme="minorEastAsia" w:hAnsiTheme="minorEastAsia"/>
          <w:b/>
          <w:bCs/>
          <w:noProof/>
          <w:color w:val="000000" w:themeColor="text1"/>
          <w:lang w:val="mn-MN"/>
        </w:rPr>
        <w:drawing>
          <wp:inline distT="0" distB="0" distL="0" distR="0" wp14:anchorId="1C50D47C" wp14:editId="101330A0">
            <wp:extent cx="5943600" cy="3280410"/>
            <wp:effectExtent l="0" t="0" r="0" b="0"/>
            <wp:docPr id="59858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82872" name=""/>
                    <pic:cNvPicPr/>
                  </pic:nvPicPr>
                  <pic:blipFill>
                    <a:blip r:embed="rId9"/>
                    <a:stretch>
                      <a:fillRect/>
                    </a:stretch>
                  </pic:blipFill>
                  <pic:spPr>
                    <a:xfrm>
                      <a:off x="0" y="0"/>
                      <a:ext cx="5943600" cy="3280410"/>
                    </a:xfrm>
                    <a:prstGeom prst="rect">
                      <a:avLst/>
                    </a:prstGeom>
                  </pic:spPr>
                </pic:pic>
              </a:graphicData>
            </a:graphic>
          </wp:inline>
        </w:drawing>
      </w:r>
    </w:p>
    <w:p w:rsidR="00841BDC" w:rsidRDefault="00841BDC" w:rsidP="00841BDC">
      <w:pPr>
        <w:jc w:val="center"/>
        <w:rPr>
          <w:rFonts w:asciiTheme="minorEastAsia" w:hAnsiTheme="minorEastAsia"/>
          <w:b/>
          <w:bCs/>
          <w:color w:val="000000" w:themeColor="text1"/>
          <w:lang w:val="mn-MN"/>
        </w:rPr>
      </w:pPr>
      <w:r w:rsidRPr="008438C3">
        <w:rPr>
          <w:rFonts w:asciiTheme="minorEastAsia" w:hAnsiTheme="minorEastAsia" w:hint="eastAsia"/>
          <w:sz w:val="21"/>
          <w:szCs w:val="21"/>
          <w:lang w:val="en-US"/>
        </w:rPr>
        <w:t>図</w:t>
      </w:r>
      <w:r>
        <w:rPr>
          <w:rFonts w:asciiTheme="minorEastAsia" w:hAnsiTheme="minorEastAsia"/>
          <w:sz w:val="21"/>
          <w:szCs w:val="21"/>
          <w:lang w:val="mn-MN"/>
        </w:rPr>
        <w:t>4</w:t>
      </w:r>
      <w:r w:rsidRPr="008438C3">
        <w:rPr>
          <w:rFonts w:asciiTheme="minorEastAsia" w:hAnsiTheme="minorEastAsia" w:hint="eastAsia"/>
          <w:sz w:val="21"/>
          <w:szCs w:val="21"/>
          <w:lang w:val="en-US"/>
        </w:rPr>
        <w:t>：</w:t>
      </w:r>
      <w:r w:rsidRPr="005D36EE">
        <w:rPr>
          <w:rFonts w:asciiTheme="minorEastAsia" w:hAnsiTheme="minorEastAsia" w:hint="eastAsia"/>
          <w:sz w:val="21"/>
          <w:szCs w:val="21"/>
          <w:lang w:val="en-US"/>
        </w:rPr>
        <w:t>処理フロー図</w:t>
      </w:r>
    </w:p>
    <w:p w:rsidR="00E855E7" w:rsidRDefault="00E855E7" w:rsidP="00E855E7">
      <w:pPr>
        <w:rPr>
          <w:rFonts w:asciiTheme="minorEastAsia" w:hAnsiTheme="minorEastAsia"/>
          <w:color w:val="000000" w:themeColor="text1"/>
          <w:lang w:val="mn-MN"/>
        </w:rPr>
      </w:pPr>
      <w:r w:rsidRPr="00841BDC">
        <w:rPr>
          <w:rFonts w:asciiTheme="minorEastAsia" w:hAnsiTheme="minorEastAsia" w:hint="eastAsia"/>
          <w:color w:val="000000" w:themeColor="text1"/>
          <w:lang w:val="mn-MN"/>
        </w:rPr>
        <w:t>Phase 2 では、攻撃者が境界防御を突破し、組織内部への侵入に成功した後の活動を検知対象とする。特に、ラテラルムーブメント（横展開）や内部不正行為の早期発見を目的とする。侵入後、攻撃者はネットワーク内で権限拡大や他端末への不正アクセスを試みるため、ネットワーク層、エンドポイント層、およびユーザー行動分析を組み合わせた多層的な検知を行う。</w:t>
      </w:r>
    </w:p>
    <w:p w:rsidR="00841BDC" w:rsidRPr="00BE07B8" w:rsidRDefault="00841BDC" w:rsidP="00EF5E3E">
      <w:pPr>
        <w:pStyle w:val="ListParagraph"/>
        <w:numPr>
          <w:ilvl w:val="0"/>
          <w:numId w:val="12"/>
        </w:numPr>
        <w:rPr>
          <w:rFonts w:asciiTheme="minorEastAsia" w:hAnsiTheme="minorEastAsia"/>
          <w:b/>
          <w:bCs/>
          <w:color w:val="000000" w:themeColor="text1"/>
          <w:lang w:val="mn-MN"/>
        </w:rPr>
      </w:pPr>
      <w:r w:rsidRPr="00EF5E3E">
        <w:rPr>
          <w:rFonts w:asciiTheme="minorEastAsia" w:hAnsiTheme="minorEastAsia"/>
          <w:b/>
          <w:bCs/>
          <w:color w:val="000000" w:themeColor="text1"/>
          <w:lang w:val="mn-MN"/>
        </w:rPr>
        <w:t>3</w:t>
      </w:r>
      <w:r w:rsidRPr="00EF5E3E">
        <w:rPr>
          <w:rFonts w:asciiTheme="minorEastAsia" w:hAnsiTheme="minorEastAsia" w:hint="eastAsia"/>
          <w:b/>
          <w:bCs/>
          <w:color w:val="000000" w:themeColor="text1"/>
          <w:lang w:val="mn-MN"/>
        </w:rPr>
        <w:t>.</w:t>
      </w:r>
      <w:r w:rsidRPr="00EF5E3E">
        <w:rPr>
          <w:rFonts w:asciiTheme="minorEastAsia" w:hAnsiTheme="minorEastAsia"/>
          <w:b/>
          <w:bCs/>
          <w:color w:val="000000" w:themeColor="text1"/>
          <w:lang w:val="mn-MN"/>
        </w:rPr>
        <w:t>3</w:t>
      </w:r>
      <w:r w:rsidRPr="00EF5E3E">
        <w:rPr>
          <w:rFonts w:asciiTheme="minorEastAsia" w:hAnsiTheme="minorEastAsia" w:hint="eastAsia"/>
          <w:b/>
          <w:bCs/>
          <w:color w:val="000000" w:themeColor="text1"/>
          <w:lang w:val="mn-MN"/>
        </w:rPr>
        <w:t>.1解析手法の組み合わせ</w:t>
      </w:r>
      <w:r w:rsidRPr="00BE07B8">
        <w:rPr>
          <w:rFonts w:asciiTheme="minorEastAsia" w:hAnsiTheme="minorEastAsia" w:hint="eastAsia"/>
          <w:b/>
          <w:bCs/>
          <w:color w:val="000000" w:themeColor="text1"/>
          <w:lang w:val="mn-MN"/>
        </w:rPr>
        <w:t>ネットワークトラフィック解析</w:t>
      </w:r>
    </w:p>
    <w:p w:rsidR="00841BDC" w:rsidRDefault="00841BDC" w:rsidP="00841BDC">
      <w:pPr>
        <w:rPr>
          <w:rFonts w:asciiTheme="minorEastAsia" w:hAnsiTheme="minorEastAsia"/>
          <w:color w:val="000000" w:themeColor="text1"/>
          <w:lang w:val="en-US"/>
        </w:rPr>
      </w:pPr>
      <w:r w:rsidRPr="00841BDC">
        <w:rPr>
          <w:rFonts w:asciiTheme="minorEastAsia" w:hAnsiTheme="minorEastAsia" w:hint="eastAsia"/>
          <w:color w:val="000000" w:themeColor="text1"/>
          <w:lang w:val="mn-MN"/>
        </w:rPr>
        <w:t>本フェーズでは、侵入後の不正通信や情報流出を検知するために、ネットワークトラフィック解析を中心とした.複数の解析手法を組み合わせて活用する。ネットワークトラフィックの解析には、Wireshark や Zeek を用いてパケットキャプチャを行い、通信内容および挙動を詳細に分析する。</w:t>
      </w:r>
    </w:p>
    <w:p w:rsidR="00841BDC" w:rsidRPr="00841BDC" w:rsidRDefault="00841BDC" w:rsidP="00841BDC">
      <w:pPr>
        <w:pStyle w:val="ListParagraph"/>
        <w:numPr>
          <w:ilvl w:val="0"/>
          <w:numId w:val="5"/>
        </w:numPr>
        <w:rPr>
          <w:rFonts w:asciiTheme="minorEastAsia" w:hAnsiTheme="minorEastAsia"/>
          <w:color w:val="000000" w:themeColor="text1"/>
          <w:lang w:val="en-US"/>
        </w:rPr>
      </w:pPr>
      <w:r w:rsidRPr="00841BDC">
        <w:rPr>
          <w:rFonts w:asciiTheme="minorEastAsia" w:hAnsiTheme="minorEastAsia" w:hint="eastAsia"/>
          <w:color w:val="000000" w:themeColor="text1"/>
          <w:lang w:val="en-US"/>
        </w:rPr>
        <w:t>プロトコル異常検出</w:t>
      </w:r>
    </w:p>
    <w:p w:rsidR="00841BDC" w:rsidRDefault="00841BDC" w:rsidP="00841BDC">
      <w:pPr>
        <w:rPr>
          <w:rFonts w:asciiTheme="minorEastAsia" w:hAnsiTheme="minorEastAsia"/>
          <w:color w:val="000000" w:themeColor="text1"/>
          <w:lang w:val="en-US"/>
        </w:rPr>
      </w:pPr>
      <w:r w:rsidRPr="00841BDC">
        <w:rPr>
          <w:rFonts w:asciiTheme="minorEastAsia" w:hAnsiTheme="minorEastAsia" w:hint="eastAsia"/>
          <w:color w:val="000000" w:themeColor="text1"/>
          <w:lang w:val="en-US"/>
        </w:rPr>
        <w:t>まず、通信に使用されているプロトコルを解析し、非標準ポートの使用や、通常とは異なる暗号化通信のパターンを検出する。これにより、正規通信を装った不正なトンネル通信やマルウェアによる秘匿通信を識別する。</w:t>
      </w:r>
    </w:p>
    <w:p w:rsidR="00EF5E3E" w:rsidRPr="00EF5E3E" w:rsidRDefault="00EF5E3E" w:rsidP="00EF5E3E">
      <w:pPr>
        <w:pStyle w:val="ListParagraph"/>
        <w:numPr>
          <w:ilvl w:val="0"/>
          <w:numId w:val="5"/>
        </w:numPr>
        <w:rPr>
          <w:rFonts w:asciiTheme="minorEastAsia" w:hAnsiTheme="minorEastAsia"/>
          <w:b/>
          <w:bCs/>
          <w:color w:val="000000" w:themeColor="text1"/>
          <w:lang w:val="en-US"/>
        </w:rPr>
      </w:pPr>
      <w:r w:rsidRPr="00EF5E3E">
        <w:rPr>
          <w:rFonts w:asciiTheme="minorEastAsia" w:hAnsiTheme="minorEastAsia" w:hint="eastAsia"/>
          <w:b/>
          <w:bCs/>
          <w:color w:val="000000" w:themeColor="text1"/>
          <w:lang w:val="en-US"/>
        </w:rPr>
        <w:t>C2 通信の特定</w:t>
      </w:r>
    </w:p>
    <w:p w:rsidR="00EF5E3E" w:rsidRPr="00EF5E3E" w:rsidRDefault="00EF5E3E" w:rsidP="00841BDC">
      <w:pPr>
        <w:rPr>
          <w:rFonts w:asciiTheme="minorEastAsia" w:hAnsiTheme="minorEastAsia"/>
          <w:color w:val="000000" w:themeColor="text1"/>
          <w:lang w:val="mn-MN"/>
        </w:rPr>
      </w:pPr>
      <w:r w:rsidRPr="00EF5E3E">
        <w:rPr>
          <w:rFonts w:asciiTheme="minorEastAsia" w:hAnsiTheme="minorEastAsia" w:hint="eastAsia"/>
          <w:color w:val="000000" w:themeColor="text1"/>
          <w:lang w:val="en-US"/>
        </w:rPr>
        <w:t>次に、Command &amp; Control（C2）通信の特定を行う。一定間隔で繰り返されるビーコン通信や、ドメイン生成アルゴリズム（DGA）により生成された不自然なドメイン名への通信を検出する。また、Fast Flux DNS のように短時間で IP アドレスが頻繁に変化する.通信パターンを分析することで、マルウェアの制御通信を特定する。</w:t>
      </w:r>
    </w:p>
    <w:p w:rsidR="00EF5E3E" w:rsidRPr="00EF5E3E" w:rsidRDefault="00EF5E3E" w:rsidP="00EF5E3E">
      <w:pPr>
        <w:pStyle w:val="ListParagraph"/>
        <w:numPr>
          <w:ilvl w:val="0"/>
          <w:numId w:val="5"/>
        </w:numPr>
        <w:rPr>
          <w:rFonts w:asciiTheme="minorEastAsia" w:hAnsiTheme="minorEastAsia"/>
          <w:b/>
          <w:bCs/>
          <w:color w:val="000000" w:themeColor="text1"/>
          <w:lang w:val="en-US"/>
        </w:rPr>
      </w:pPr>
      <w:r w:rsidRPr="00EF5E3E">
        <w:rPr>
          <w:rFonts w:asciiTheme="minorEastAsia" w:hAnsiTheme="minorEastAsia" w:hint="eastAsia"/>
          <w:b/>
          <w:bCs/>
          <w:color w:val="000000" w:themeColor="text1"/>
          <w:lang w:val="en-US"/>
        </w:rPr>
        <w:lastRenderedPageBreak/>
        <w:t>データ流出の検知</w:t>
      </w:r>
    </w:p>
    <w:p w:rsidR="00EF5E3E" w:rsidRDefault="00EF5E3E" w:rsidP="00EF5E3E">
      <w:pPr>
        <w:rPr>
          <w:rFonts w:asciiTheme="minorEastAsia" w:hAnsiTheme="minorEastAsia"/>
          <w:color w:val="000000" w:themeColor="text1"/>
          <w:lang w:val="en-US"/>
        </w:rPr>
      </w:pPr>
      <w:r w:rsidRPr="00EF5E3E">
        <w:rPr>
          <w:rFonts w:asciiTheme="minorEastAsia" w:hAnsiTheme="minorEastAsia" w:hint="eastAsia"/>
          <w:color w:val="000000" w:themeColor="text1"/>
          <w:lang w:val="en-US"/>
        </w:rPr>
        <w:t>さらに、内部情報の外部流出を検知するため、DNS トンネリングやICMP Exfiltration といった非通常な通信経路を用いたデータ送信を監視する。これらの手法は通常の業務通信ではほとんど使用されないため、トラフィックの特徴を分析することで情報漏えいの兆候を検出することが可能である。</w:t>
      </w:r>
    </w:p>
    <w:p w:rsidR="00EF5E3E" w:rsidRPr="00BE07B8" w:rsidRDefault="00BE07B8" w:rsidP="00BE07B8">
      <w:pPr>
        <w:pStyle w:val="ListParagraph"/>
        <w:numPr>
          <w:ilvl w:val="0"/>
          <w:numId w:val="12"/>
        </w:numPr>
        <w:rPr>
          <w:rFonts w:asciiTheme="minorEastAsia" w:hAnsiTheme="minorEastAsia"/>
          <w:color w:val="000000" w:themeColor="text1"/>
          <w:lang w:val="en-US"/>
        </w:rPr>
      </w:pPr>
      <w:r w:rsidRPr="00BE07B8">
        <w:rPr>
          <w:rFonts w:asciiTheme="minorEastAsia" w:hAnsiTheme="minorEastAsia"/>
          <w:b/>
          <w:bCs/>
          <w:color w:val="000000" w:themeColor="text1"/>
          <w:lang w:val="mn-MN"/>
        </w:rPr>
        <w:t>3</w:t>
      </w:r>
      <w:r w:rsidRPr="00BE07B8">
        <w:rPr>
          <w:rFonts w:asciiTheme="minorEastAsia" w:hAnsiTheme="minorEastAsia" w:hint="eastAsia"/>
          <w:b/>
          <w:bCs/>
          <w:color w:val="000000" w:themeColor="text1"/>
          <w:lang w:val="mn-MN"/>
        </w:rPr>
        <w:t>.</w:t>
      </w:r>
      <w:r w:rsidRPr="00BE07B8">
        <w:rPr>
          <w:rFonts w:asciiTheme="minorEastAsia" w:hAnsiTheme="minorEastAsia"/>
          <w:b/>
          <w:bCs/>
          <w:color w:val="000000" w:themeColor="text1"/>
          <w:lang w:val="mn-MN"/>
        </w:rPr>
        <w:t>3</w:t>
      </w:r>
      <w:r w:rsidRPr="00BE07B8">
        <w:rPr>
          <w:rFonts w:asciiTheme="minorEastAsia" w:hAnsiTheme="minorEastAsia" w:hint="eastAsia"/>
          <w:b/>
          <w:bCs/>
          <w:color w:val="000000" w:themeColor="text1"/>
          <w:lang w:val="mn-MN"/>
        </w:rPr>
        <w:t>.</w:t>
      </w:r>
      <w:r w:rsidRPr="00BE07B8">
        <w:rPr>
          <w:rFonts w:asciiTheme="minorEastAsia" w:hAnsiTheme="minorEastAsia"/>
          <w:b/>
          <w:bCs/>
          <w:color w:val="000000" w:themeColor="text1"/>
          <w:lang w:val="en-US"/>
        </w:rPr>
        <w:t>2</w:t>
      </w:r>
      <w:r w:rsidR="00EF5E3E" w:rsidRPr="00BE07B8">
        <w:rPr>
          <w:rFonts w:asciiTheme="minorEastAsia" w:hAnsiTheme="minorEastAsia" w:hint="eastAsia"/>
          <w:b/>
          <w:bCs/>
          <w:color w:val="000000" w:themeColor="text1"/>
          <w:lang w:val="en-US"/>
        </w:rPr>
        <w:t>メモリフォレンジック統合</w:t>
      </w:r>
    </w:p>
    <w:p w:rsidR="00EF5E3E" w:rsidRPr="00EF5E3E" w:rsidRDefault="00EF5E3E" w:rsidP="00EF5E3E">
      <w:pPr>
        <w:rPr>
          <w:rFonts w:asciiTheme="minorEastAsia" w:hAnsiTheme="minorEastAsia"/>
          <w:color w:val="000000" w:themeColor="text1"/>
          <w:lang w:val="en-US"/>
        </w:rPr>
      </w:pPr>
      <w:r w:rsidRPr="00EF5E3E">
        <w:rPr>
          <w:rFonts w:asciiTheme="minorEastAsia" w:hAnsiTheme="minorEastAsia" w:hint="eastAsia"/>
          <w:color w:val="000000" w:themeColor="text1"/>
          <w:lang w:val="en-US"/>
        </w:rPr>
        <w:t>本解析では、ファイルを作成しないマルウェアや検知回避を目的とした高度な攻撃に対応するため、メモリフォレンジックを統合的に活用する。Volatility や Rekall などのメモリ解析ツールを用いてエンドポイントのメモリイメージを解析し、ディスク上には痕跡を残さないfileless malware やルートキットの検出を行う。</w:t>
      </w:r>
    </w:p>
    <w:p w:rsidR="00EF5E3E" w:rsidRPr="00BE07B8" w:rsidRDefault="00EF5E3E" w:rsidP="00BE07B8">
      <w:pPr>
        <w:pStyle w:val="ListParagraph"/>
        <w:numPr>
          <w:ilvl w:val="0"/>
          <w:numId w:val="5"/>
        </w:numPr>
        <w:rPr>
          <w:rFonts w:asciiTheme="minorEastAsia" w:hAnsiTheme="minorEastAsia"/>
          <w:b/>
          <w:bCs/>
          <w:color w:val="000000" w:themeColor="text1"/>
          <w:lang w:val="en-US"/>
        </w:rPr>
      </w:pPr>
      <w:r w:rsidRPr="00BE07B8">
        <w:rPr>
          <w:rFonts w:asciiTheme="minorEastAsia" w:hAnsiTheme="minorEastAsia" w:hint="eastAsia"/>
          <w:b/>
          <w:bCs/>
          <w:color w:val="000000" w:themeColor="text1"/>
          <w:lang w:val="en-US"/>
        </w:rPr>
        <w:t>プロセスリスト分析</w:t>
      </w:r>
    </w:p>
    <w:p w:rsidR="00EF5E3E" w:rsidRPr="00EF5E3E" w:rsidRDefault="00EF5E3E" w:rsidP="00EF5E3E">
      <w:pPr>
        <w:rPr>
          <w:rFonts w:asciiTheme="minorEastAsia" w:hAnsiTheme="minorEastAsia"/>
          <w:color w:val="000000" w:themeColor="text1"/>
          <w:lang w:val="en-US"/>
        </w:rPr>
      </w:pPr>
      <w:r w:rsidRPr="00EF5E3E">
        <w:rPr>
          <w:rFonts w:asciiTheme="minorEastAsia" w:hAnsiTheme="minorEastAsia" w:hint="eastAsia"/>
          <w:color w:val="000000" w:themeColor="text1"/>
          <w:lang w:val="en-US"/>
        </w:rPr>
        <w:t>メモリ上に存在するプロセス情報を解析し、OS 標準のプロセス一覧には表示されない 隠蔽されたプロセスを検出する。また、正規プロセスに対するDLL インジェクションの有無を確認し、プロセス乗っ取りによる不正コード実行を識別する。</w:t>
      </w:r>
    </w:p>
    <w:p w:rsidR="00EF5E3E" w:rsidRPr="00BE07B8" w:rsidRDefault="00EF5E3E" w:rsidP="00BE07B8">
      <w:pPr>
        <w:pStyle w:val="ListParagraph"/>
        <w:numPr>
          <w:ilvl w:val="0"/>
          <w:numId w:val="5"/>
        </w:numPr>
        <w:rPr>
          <w:rFonts w:asciiTheme="minorEastAsia" w:hAnsiTheme="minorEastAsia"/>
          <w:b/>
          <w:bCs/>
          <w:color w:val="000000" w:themeColor="text1"/>
          <w:lang w:val="en-US"/>
        </w:rPr>
      </w:pPr>
      <w:r w:rsidRPr="00BE07B8">
        <w:rPr>
          <w:rFonts w:asciiTheme="minorEastAsia" w:hAnsiTheme="minorEastAsia" w:hint="eastAsia"/>
          <w:b/>
          <w:bCs/>
          <w:color w:val="000000" w:themeColor="text1"/>
          <w:lang w:val="en-US"/>
        </w:rPr>
        <w:t>ネットワーク接続の解析</w:t>
      </w:r>
    </w:p>
    <w:p w:rsidR="00EF5E3E" w:rsidRPr="00EF5E3E" w:rsidRDefault="00EF5E3E" w:rsidP="00EF5E3E">
      <w:pPr>
        <w:rPr>
          <w:rFonts w:asciiTheme="minorEastAsia" w:hAnsiTheme="minorEastAsia"/>
          <w:color w:val="000000" w:themeColor="text1"/>
          <w:lang w:val="en-US"/>
        </w:rPr>
      </w:pPr>
      <w:r w:rsidRPr="00EF5E3E">
        <w:rPr>
          <w:rFonts w:asciiTheme="minorEastAsia" w:hAnsiTheme="minorEastAsia" w:hint="eastAsia"/>
          <w:color w:val="000000" w:themeColor="text1"/>
          <w:lang w:val="en-US"/>
        </w:rPr>
        <w:t>メモリ内のネットワーク情報を解析することで、通常のツールでは確認できない隠蔽されたソケットや通信セッションを検出する。これにより、ルートキットによる通信隠蔽や、C2 サーバとの不正通信の痕跡を明らかにする。</w:t>
      </w:r>
    </w:p>
    <w:p w:rsidR="00EF5E3E" w:rsidRPr="00BE07B8" w:rsidRDefault="00EF5E3E" w:rsidP="00BE07B8">
      <w:pPr>
        <w:pStyle w:val="ListParagraph"/>
        <w:numPr>
          <w:ilvl w:val="0"/>
          <w:numId w:val="5"/>
        </w:numPr>
        <w:rPr>
          <w:rFonts w:asciiTheme="minorEastAsia" w:hAnsiTheme="minorEastAsia"/>
          <w:b/>
          <w:bCs/>
          <w:color w:val="000000" w:themeColor="text1"/>
          <w:lang w:val="en-US"/>
        </w:rPr>
      </w:pPr>
      <w:r w:rsidRPr="00BE07B8">
        <w:rPr>
          <w:rFonts w:asciiTheme="minorEastAsia" w:hAnsiTheme="minorEastAsia" w:hint="eastAsia"/>
          <w:b/>
          <w:bCs/>
          <w:color w:val="000000" w:themeColor="text1"/>
          <w:lang w:val="en-US"/>
        </w:rPr>
        <w:t>マルウェアコードの抽出</w:t>
      </w:r>
    </w:p>
    <w:p w:rsidR="00EF5E3E" w:rsidRDefault="00EF5E3E" w:rsidP="00EF5E3E">
      <w:pPr>
        <w:rPr>
          <w:rFonts w:asciiTheme="minorEastAsia" w:hAnsiTheme="minorEastAsia"/>
          <w:color w:val="000000" w:themeColor="text1"/>
          <w:lang w:val="en-US"/>
        </w:rPr>
      </w:pPr>
      <w:r w:rsidRPr="00EF5E3E">
        <w:rPr>
          <w:rFonts w:asciiTheme="minorEastAsia" w:hAnsiTheme="minorEastAsia" w:hint="eastAsia"/>
          <w:color w:val="000000" w:themeColor="text1"/>
          <w:lang w:val="en-US"/>
        </w:rPr>
        <w:t>不審なプロセスに対してプロセスダンプを実施し、メモリ上に展開されたマルウェアコードを抽出する。抽出したコードに対しては、難読化解除や逆解析を行うことで、マルウェアの機能や目的を詳細に分析する。</w:t>
      </w:r>
    </w:p>
    <w:p w:rsidR="001B660B" w:rsidRDefault="001B660B" w:rsidP="00EF5E3E">
      <w:pPr>
        <w:rPr>
          <w:rFonts w:asciiTheme="minorEastAsia" w:hAnsiTheme="minorEastAsia"/>
          <w:color w:val="000000" w:themeColor="text1"/>
          <w:lang w:val="en-US"/>
        </w:rPr>
      </w:pPr>
    </w:p>
    <w:p w:rsidR="001B660B" w:rsidRDefault="001B660B" w:rsidP="00EF5E3E">
      <w:pPr>
        <w:rPr>
          <w:rFonts w:asciiTheme="minorEastAsia" w:hAnsiTheme="minorEastAsia"/>
          <w:color w:val="000000" w:themeColor="text1"/>
          <w:lang w:val="en-US"/>
        </w:rPr>
      </w:pPr>
    </w:p>
    <w:p w:rsidR="001B660B" w:rsidRDefault="001B660B" w:rsidP="00EF5E3E">
      <w:pPr>
        <w:rPr>
          <w:rFonts w:asciiTheme="minorEastAsia" w:hAnsiTheme="minorEastAsia"/>
          <w:color w:val="000000" w:themeColor="text1"/>
          <w:lang w:val="en-US"/>
        </w:rPr>
      </w:pPr>
    </w:p>
    <w:p w:rsidR="001B660B" w:rsidRDefault="001B660B" w:rsidP="00EF5E3E">
      <w:pPr>
        <w:rPr>
          <w:rFonts w:asciiTheme="minorEastAsia" w:hAnsiTheme="minorEastAsia"/>
          <w:color w:val="000000" w:themeColor="text1"/>
          <w:lang w:val="en-US"/>
        </w:rPr>
      </w:pPr>
    </w:p>
    <w:p w:rsidR="001B660B" w:rsidRDefault="001B660B" w:rsidP="00EF5E3E">
      <w:pPr>
        <w:rPr>
          <w:rFonts w:asciiTheme="minorEastAsia" w:hAnsiTheme="minorEastAsia"/>
          <w:color w:val="000000" w:themeColor="text1"/>
          <w:lang w:val="en-US"/>
        </w:rPr>
      </w:pPr>
    </w:p>
    <w:p w:rsidR="001B660B" w:rsidRDefault="001B660B" w:rsidP="00EF5E3E">
      <w:pPr>
        <w:rPr>
          <w:rFonts w:asciiTheme="minorEastAsia" w:hAnsiTheme="minorEastAsia"/>
          <w:color w:val="000000" w:themeColor="text1"/>
          <w:lang w:val="en-US"/>
        </w:rPr>
      </w:pPr>
    </w:p>
    <w:p w:rsidR="001B660B" w:rsidRDefault="001B660B" w:rsidP="00EF5E3E">
      <w:pPr>
        <w:rPr>
          <w:rFonts w:asciiTheme="minorEastAsia" w:hAnsiTheme="minorEastAsia"/>
          <w:color w:val="000000" w:themeColor="text1"/>
          <w:lang w:val="en-US"/>
        </w:rPr>
      </w:pPr>
    </w:p>
    <w:p w:rsidR="001B660B" w:rsidRDefault="001B660B" w:rsidP="00EF5E3E">
      <w:pPr>
        <w:rPr>
          <w:rFonts w:asciiTheme="minorEastAsia" w:hAnsiTheme="minorEastAsia"/>
          <w:color w:val="000000" w:themeColor="text1"/>
          <w:lang w:val="en-US"/>
        </w:rPr>
      </w:pPr>
    </w:p>
    <w:p w:rsidR="001B660B" w:rsidRDefault="001B660B" w:rsidP="00EF5E3E">
      <w:pPr>
        <w:rPr>
          <w:rFonts w:asciiTheme="minorEastAsia" w:hAnsiTheme="minorEastAsia"/>
          <w:color w:val="000000" w:themeColor="text1"/>
          <w:lang w:val="en-US"/>
        </w:rPr>
      </w:pPr>
    </w:p>
    <w:p w:rsidR="001B660B" w:rsidRDefault="001B660B" w:rsidP="00EF5E3E">
      <w:pPr>
        <w:rPr>
          <w:rFonts w:asciiTheme="minorEastAsia" w:hAnsiTheme="minorEastAsia"/>
          <w:color w:val="000000" w:themeColor="text1"/>
          <w:lang w:val="en-US"/>
        </w:rPr>
      </w:pPr>
    </w:p>
    <w:p w:rsidR="001B660B" w:rsidRDefault="001B660B" w:rsidP="00EF5E3E">
      <w:pPr>
        <w:rPr>
          <w:rFonts w:asciiTheme="minorEastAsia" w:hAnsiTheme="minorEastAsia"/>
          <w:color w:val="000000" w:themeColor="text1"/>
          <w:lang w:val="en-US"/>
        </w:rPr>
      </w:pPr>
    </w:p>
    <w:p w:rsidR="001B660B" w:rsidRDefault="001B660B" w:rsidP="00EF5E3E">
      <w:pPr>
        <w:rPr>
          <w:rFonts w:asciiTheme="minorEastAsia" w:hAnsiTheme="minorEastAsia"/>
          <w:color w:val="000000" w:themeColor="text1"/>
          <w:lang w:val="en-US"/>
        </w:rPr>
      </w:pPr>
    </w:p>
    <w:p w:rsidR="001B660B" w:rsidRDefault="001B660B" w:rsidP="00EF5E3E">
      <w:pPr>
        <w:rPr>
          <w:rFonts w:asciiTheme="minorEastAsia" w:hAnsiTheme="minorEastAsia"/>
          <w:color w:val="000000" w:themeColor="text1"/>
          <w:lang w:val="en-US"/>
        </w:rPr>
      </w:pPr>
    </w:p>
    <w:p w:rsidR="005B1991" w:rsidRDefault="005B1991" w:rsidP="00EF5E3E">
      <w:pPr>
        <w:rPr>
          <w:rFonts w:asciiTheme="minorEastAsia" w:hAnsiTheme="minorEastAsia"/>
          <w:color w:val="000000" w:themeColor="text1"/>
          <w:lang w:val="en-US"/>
        </w:rPr>
      </w:pPr>
    </w:p>
    <w:p w:rsidR="00FF5DE5" w:rsidRPr="00FF5DE5" w:rsidRDefault="00FF5DE5" w:rsidP="00EF5E3E">
      <w:pPr>
        <w:rPr>
          <w:rFonts w:asciiTheme="minorEastAsia" w:hAnsiTheme="minorEastAsia"/>
          <w:color w:val="000000" w:themeColor="text1"/>
          <w:lang w:val="mn-MN"/>
        </w:rPr>
      </w:pPr>
    </w:p>
    <w:p w:rsidR="005B1991" w:rsidRDefault="005B1991" w:rsidP="00EF5E3E">
      <w:pPr>
        <w:rPr>
          <w:rFonts w:asciiTheme="minorEastAsia" w:hAnsiTheme="minorEastAsia"/>
          <w:b/>
          <w:bCs/>
          <w:noProof/>
          <w:color w:val="000000" w:themeColor="text1"/>
          <w:lang w:val="en-US"/>
        </w:rPr>
      </w:pPr>
      <w:r w:rsidRPr="005B1991">
        <w:rPr>
          <w:rFonts w:asciiTheme="minorEastAsia" w:hAnsiTheme="minorEastAsia" w:hint="eastAsia"/>
          <w:b/>
          <w:bCs/>
          <w:color w:val="000000" w:themeColor="text1"/>
          <w:lang w:val="en-US"/>
        </w:rPr>
        <w:lastRenderedPageBreak/>
        <w:t>Phase 3: インシデント対応・フォレンジック</w:t>
      </w:r>
    </w:p>
    <w:p w:rsidR="005B1991" w:rsidRPr="005B1991" w:rsidRDefault="005B1991" w:rsidP="00EF5E3E">
      <w:pPr>
        <w:rPr>
          <w:rFonts w:asciiTheme="minorEastAsia" w:hAnsiTheme="minorEastAsia"/>
          <w:noProof/>
          <w:color w:val="000000" w:themeColor="text1"/>
          <w:lang w:val="en-US"/>
        </w:rPr>
      </w:pPr>
    </w:p>
    <w:p w:rsidR="001B660B" w:rsidRPr="005B1991" w:rsidRDefault="005B1991" w:rsidP="00EF5E3E">
      <w:pPr>
        <w:rPr>
          <w:rFonts w:asciiTheme="minorEastAsia" w:hAnsiTheme="minorEastAsia"/>
          <w:color w:val="000000" w:themeColor="text1"/>
          <w:lang w:val="en-US"/>
        </w:rPr>
      </w:pPr>
      <w:r w:rsidRPr="005B1991">
        <w:rPr>
          <w:rFonts w:asciiTheme="minorEastAsia" w:hAnsiTheme="minorEastAsia" w:hint="eastAsia"/>
          <w:color w:val="000000" w:themeColor="text1"/>
          <w:lang w:val="en-US"/>
        </w:rPr>
        <w:t>モデルでは、インシデント発生時の対応を迅速かつ体系的に行うため、検知から事後分析までを 4 つのフェーズに分けて対応する。</w:t>
      </w:r>
    </w:p>
    <w:p w:rsidR="001B660B" w:rsidRDefault="001B660B" w:rsidP="00EF5E3E">
      <w:pPr>
        <w:rPr>
          <w:rFonts w:asciiTheme="minorEastAsia" w:hAnsiTheme="minorEastAsia"/>
          <w:color w:val="000000" w:themeColor="text1"/>
          <w:lang w:val="en-US"/>
        </w:rPr>
      </w:pPr>
    </w:p>
    <w:p w:rsidR="005B1991" w:rsidRDefault="005B1991" w:rsidP="00EF5E3E">
      <w:pPr>
        <w:rPr>
          <w:rFonts w:asciiTheme="minorEastAsia" w:hAnsiTheme="minorEastAsia"/>
          <w:color w:val="000000" w:themeColor="text1"/>
          <w:lang w:val="en-US"/>
        </w:rPr>
      </w:pPr>
    </w:p>
    <w:p w:rsidR="005B1991" w:rsidRDefault="005B1991" w:rsidP="00EF5E3E">
      <w:pPr>
        <w:rPr>
          <w:rFonts w:asciiTheme="minorEastAsia" w:hAnsiTheme="minorEastAsia"/>
          <w:color w:val="000000" w:themeColor="text1"/>
          <w:lang w:val="en-US"/>
        </w:rPr>
      </w:pPr>
      <w:r w:rsidRPr="005B1991">
        <w:rPr>
          <w:rFonts w:asciiTheme="minorEastAsia" w:hAnsiTheme="minorEastAsia"/>
          <w:b/>
          <w:bCs/>
          <w:noProof/>
          <w:color w:val="000000" w:themeColor="text1"/>
          <w:lang w:val="en-US"/>
        </w:rPr>
        <mc:AlternateContent>
          <mc:Choice Requires="wps">
            <w:drawing>
              <wp:anchor distT="0" distB="0" distL="114300" distR="114300" simplePos="0" relativeHeight="251659264" behindDoc="0" locked="0" layoutInCell="1" allowOverlap="1">
                <wp:simplePos x="0" y="0"/>
                <wp:positionH relativeFrom="column">
                  <wp:posOffset>198686</wp:posOffset>
                </wp:positionH>
                <wp:positionV relativeFrom="paragraph">
                  <wp:posOffset>57569</wp:posOffset>
                </wp:positionV>
                <wp:extent cx="1497106" cy="358589"/>
                <wp:effectExtent l="0" t="0" r="14605" b="10160"/>
                <wp:wrapNone/>
                <wp:docPr id="1719025078" name="Rounded Rectangle 2"/>
                <wp:cNvGraphicFramePr/>
                <a:graphic xmlns:a="http://schemas.openxmlformats.org/drawingml/2006/main">
                  <a:graphicData uri="http://schemas.microsoft.com/office/word/2010/wordprocessingShape">
                    <wps:wsp>
                      <wps:cNvSpPr/>
                      <wps:spPr>
                        <a:xfrm>
                          <a:off x="0" y="0"/>
                          <a:ext cx="1497106" cy="358589"/>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B660B" w:rsidRDefault="001B660B" w:rsidP="001B660B">
                            <w:pPr>
                              <w:jc w:val="center"/>
                            </w:pPr>
                            <w:r w:rsidRPr="001B660B">
                              <w:rPr>
                                <w:rFonts w:asciiTheme="minorEastAsia" w:hAnsiTheme="minorEastAsia"/>
                                <w:color w:val="000000" w:themeColor="text1"/>
                              </w:rPr>
                              <w:t>インシデント検知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 o:spid="_x0000_s1026" style="position:absolute;margin-left:15.65pt;margin-top:4.55pt;width:117.9pt;height:28.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" fillcolor="white [3201]" strokecolor="#70ad47 [3209]" strokeweight="1pt">
                <v:stroke joinstyle="miter"/>
                <v:textbox>
                  <w:txbxContent>
                    <w:p w:rsidR="001B660B" w:rsidRDefault="001B660B" w:rsidP="001B660B">
                      <w:pPr>
                        <w:jc w:val="center"/>
                      </w:pPr>
                      <w:r w:rsidRPr="001B660B">
                        <w:rPr>
                          <w:rFonts w:asciiTheme="minorEastAsia" w:hAnsiTheme="minorEastAsia"/>
                          <w:color w:val="000000" w:themeColor="text1"/>
                        </w:rPr>
                        <w:t>インシデント検知</w:t>
                      </w:r>
                    </w:p>
                  </w:txbxContent>
                </v:textbox>
              </v:roundrect>
            </w:pict>
          </mc:Fallback>
        </mc:AlternateContent>
      </w:r>
    </w:p>
    <w:p w:rsidR="005B1991" w:rsidRDefault="005B1991" w:rsidP="00EF5E3E">
      <w:pPr>
        <w:rPr>
          <w:rFonts w:asciiTheme="minorEastAsia" w:hAnsiTheme="minorEastAsia"/>
          <w:color w:val="000000" w:themeColor="text1"/>
          <w:lang w:val="en-US"/>
        </w:rPr>
      </w:pPr>
    </w:p>
    <w:p w:rsidR="001B660B" w:rsidRPr="001B660B" w:rsidRDefault="001B660B" w:rsidP="001B660B">
      <w:pPr>
        <w:rPr>
          <w:rFonts w:asciiTheme="minorEastAsia" w:hAnsiTheme="minorEastAsia"/>
          <w:color w:val="000000" w:themeColor="text1"/>
          <w:lang w:val="en-US"/>
        </w:rPr>
      </w:pPr>
      <w:r>
        <w:rPr>
          <w:rFonts w:asciiTheme="minorEastAsia" w:hAnsiTheme="minorEastAsia"/>
          <w:noProof/>
          <w:color w:val="000000" w:themeColor="text1"/>
          <w:lang w:val="en-US"/>
        </w:rPr>
        <mc:AlternateContent>
          <mc:Choice Requires="wps">
            <w:drawing>
              <wp:anchor distT="0" distB="0" distL="114300" distR="114300" simplePos="0" relativeHeight="251668480" behindDoc="0" locked="0" layoutInCell="1" allowOverlap="1">
                <wp:simplePos x="0" y="0"/>
                <wp:positionH relativeFrom="column">
                  <wp:posOffset>956345</wp:posOffset>
                </wp:positionH>
                <wp:positionV relativeFrom="paragraph">
                  <wp:posOffset>183905</wp:posOffset>
                </wp:positionV>
                <wp:extent cx="0" cy="243281"/>
                <wp:effectExtent l="50800" t="0" r="50800" b="36195"/>
                <wp:wrapNone/>
                <wp:docPr id="356415963" name="Straight Arrow Connector 3"/>
                <wp:cNvGraphicFramePr/>
                <a:graphic xmlns:a="http://schemas.openxmlformats.org/drawingml/2006/main">
                  <a:graphicData uri="http://schemas.microsoft.com/office/word/2010/wordprocessingShape">
                    <wps:wsp>
                      <wps:cNvCnPr/>
                      <wps:spPr>
                        <a:xfrm>
                          <a:off x="0" y="0"/>
                          <a:ext cx="0" cy="24328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EA1429A" id="_x0000_t32" coordsize="21600,21600" o:spt="32" o:oned="t" path="m,l21600,21600e" filled="f">
                <v:path arrowok="t" fillok="f" o:connecttype="none"/>
                <o:lock v:ext="edit" shapetype="t"/>
              </v:shapetype>
              <v:shape id="Straight Arrow Connector 3" o:spid="_x0000_s1026" type="#_x0000_t32" style="position:absolute;margin-left:75.3pt;margin-top:14.5pt;width:0;height:19.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" strokecolor="black [3213]" strokeweight=".5pt">
                <v:stroke endarrow="block" joinstyle="miter"/>
              </v:shape>
            </w:pict>
          </mc:Fallback>
        </mc:AlternateContent>
      </w:r>
    </w:p>
    <w:p w:rsidR="001B660B" w:rsidRPr="001B660B" w:rsidRDefault="001B660B" w:rsidP="001B660B">
      <w:pPr>
        <w:rPr>
          <w:rFonts w:asciiTheme="minorEastAsia" w:hAnsiTheme="minorEastAsia"/>
          <w:color w:val="000000" w:themeColor="text1"/>
        </w:rPr>
      </w:pPr>
      <w:r>
        <w:rPr>
          <w:rFonts w:asciiTheme="minorEastAsia" w:hAnsiTheme="minorEastAsia"/>
          <w:noProof/>
          <w:color w:val="000000" w:themeColor="text1"/>
          <w:lang w:val="en-US"/>
        </w:rPr>
        <mc:AlternateContent>
          <mc:Choice Requires="wps">
            <w:drawing>
              <wp:anchor distT="0" distB="0" distL="114300" distR="114300" simplePos="0" relativeHeight="251663360" behindDoc="0" locked="0" layoutInCell="1" allowOverlap="1" wp14:anchorId="1A0A8549" wp14:editId="20A7EEEE">
                <wp:simplePos x="0" y="0"/>
                <wp:positionH relativeFrom="column">
                  <wp:posOffset>3338061</wp:posOffset>
                </wp:positionH>
                <wp:positionV relativeFrom="paragraph">
                  <wp:posOffset>205164</wp:posOffset>
                </wp:positionV>
                <wp:extent cx="2558643" cy="1812022"/>
                <wp:effectExtent l="0" t="0" r="6985" b="17145"/>
                <wp:wrapNone/>
                <wp:docPr id="1669239785" name="Rounded Rectangle 2"/>
                <wp:cNvGraphicFramePr/>
                <a:graphic xmlns:a="http://schemas.openxmlformats.org/drawingml/2006/main">
                  <a:graphicData uri="http://schemas.microsoft.com/office/word/2010/wordprocessingShape">
                    <wps:wsp>
                      <wps:cNvSpPr/>
                      <wps:spPr>
                        <a:xfrm>
                          <a:off x="0" y="0"/>
                          <a:ext cx="2558643" cy="181202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B660B" w:rsidRDefault="001B660B" w:rsidP="001B660B">
                            <w:pPr>
                              <w:jc w:val="center"/>
                              <w:rPr>
                                <w:rFonts w:asciiTheme="minorEastAsia" w:hAnsiTheme="minorEastAsia"/>
                                <w:color w:val="000000" w:themeColor="text1"/>
                              </w:rPr>
                            </w:pPr>
                            <w:r>
                              <w:rPr>
                                <w:lang w:val="en-US"/>
                              </w:rPr>
                              <w:t xml:space="preserve">Step2: </w:t>
                            </w:r>
                            <w:r w:rsidRPr="001B660B">
                              <w:rPr>
                                <w:rFonts w:asciiTheme="minorEastAsia" w:hAnsiTheme="minorEastAsia"/>
                                <w:color w:val="000000" w:themeColor="text1"/>
                              </w:rPr>
                              <w:t>詳細解析</w:t>
                            </w:r>
                          </w:p>
                          <w:p w:rsidR="001B660B" w:rsidRDefault="001B660B" w:rsidP="001B660B">
                            <w:pPr>
                              <w:jc w:val="center"/>
                              <w:rPr>
                                <w:lang w:val="en-US"/>
                              </w:rPr>
                            </w:pPr>
                            <w:r w:rsidRPr="001B660B">
                              <w:rPr>
                                <w:rFonts w:asciiTheme="minorEastAsia" w:hAnsiTheme="minorEastAsia"/>
                                <w:color w:val="000000" w:themeColor="text1"/>
                              </w:rPr>
                              <w:t xml:space="preserve">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・並列実行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・マルウェア検体逆アセンブル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・ディスクイメージ解析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・メモリダンプ解析               </w:t>
                            </w:r>
                          </w:p>
                          <w:p w:rsidR="001B660B" w:rsidRPr="001B660B" w:rsidRDefault="001B660B" w:rsidP="001B660B">
                            <w:pPr>
                              <w:rPr>
                                <w:lang w:val="en-US"/>
                              </w:rPr>
                            </w:pPr>
                            <w:r w:rsidRPr="001B660B">
                              <w:rPr>
                                <w:rFonts w:asciiTheme="minorEastAsia" w:hAnsiTheme="minorEastAsia"/>
                                <w:color w:val="000000" w:themeColor="text1"/>
                              </w:rPr>
                              <w:t xml:space="preserve">・ログ相関分析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0A8549" id="_x0000_s1027" style="position:absolute;margin-left:262.85pt;margin-top:16.15pt;width:201.45pt;height:14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" fillcolor="white [3201]" strokecolor="#70ad47 [3209]" strokeweight="1pt">
                <v:stroke joinstyle="miter"/>
                <v:textbox>
                  <w:txbxContent>
                    <w:p w:rsidR="001B660B" w:rsidRDefault="001B660B" w:rsidP="001B660B">
                      <w:pPr>
                        <w:jc w:val="center"/>
                        <w:rPr>
                          <w:rFonts w:asciiTheme="minorEastAsia" w:hAnsiTheme="minorEastAsia"/>
                          <w:color w:val="000000" w:themeColor="text1"/>
                        </w:rPr>
                      </w:pPr>
                      <w:r>
                        <w:rPr>
                          <w:lang w:val="en-US"/>
                        </w:rPr>
                        <w:t xml:space="preserve">Step2: </w:t>
                      </w:r>
                      <w:r w:rsidRPr="001B660B">
                        <w:rPr>
                          <w:rFonts w:asciiTheme="minorEastAsia" w:hAnsiTheme="minorEastAsia"/>
                          <w:color w:val="000000" w:themeColor="text1"/>
                        </w:rPr>
                        <w:t>詳細解析</w:t>
                      </w:r>
                    </w:p>
                    <w:p w:rsidR="001B660B" w:rsidRDefault="001B660B" w:rsidP="001B660B">
                      <w:pPr>
                        <w:jc w:val="center"/>
                        <w:rPr>
                          <w:lang w:val="en-US"/>
                        </w:rPr>
                      </w:pPr>
                      <w:r w:rsidRPr="001B660B">
                        <w:rPr>
                          <w:rFonts w:asciiTheme="minorEastAsia" w:hAnsiTheme="minorEastAsia"/>
                          <w:color w:val="000000" w:themeColor="text1"/>
                        </w:rPr>
                        <w:t xml:space="preserve">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・並列実行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・マルウェア検体逆アセンブル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・ディスクイメージ解析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・メモリダンプ解析               </w:t>
                      </w:r>
                    </w:p>
                    <w:p w:rsidR="001B660B" w:rsidRPr="001B660B" w:rsidRDefault="001B660B" w:rsidP="001B660B">
                      <w:pPr>
                        <w:rPr>
                          <w:lang w:val="en-US"/>
                        </w:rPr>
                      </w:pPr>
                      <w:r w:rsidRPr="001B660B">
                        <w:rPr>
                          <w:rFonts w:asciiTheme="minorEastAsia" w:hAnsiTheme="minorEastAsia"/>
                          <w:color w:val="000000" w:themeColor="text1"/>
                        </w:rPr>
                        <w:t xml:space="preserve">・ログ相関分析                   </w:t>
                      </w:r>
                    </w:p>
                  </w:txbxContent>
                </v:textbox>
              </v:roundrect>
            </w:pict>
          </mc:Fallback>
        </mc:AlternateContent>
      </w:r>
      <w:r w:rsidRPr="001B660B">
        <w:rPr>
          <w:rFonts w:asciiTheme="minorEastAsia" w:hAnsiTheme="minorEastAsia"/>
          <w:color w:val="000000" w:themeColor="text1"/>
        </w:rPr>
        <w:t xml:space="preserve">        </w:t>
      </w:r>
    </w:p>
    <w:p w:rsidR="001B660B" w:rsidRPr="001B660B" w:rsidRDefault="001B660B" w:rsidP="001B660B">
      <w:pPr>
        <w:rPr>
          <w:rFonts w:asciiTheme="minorEastAsia" w:hAnsiTheme="minorEastAsia"/>
          <w:color w:val="000000" w:themeColor="text1"/>
        </w:rPr>
      </w:pPr>
      <w:r>
        <w:rPr>
          <w:rFonts w:asciiTheme="minorEastAsia" w:hAnsiTheme="minorEastAsia"/>
          <w:noProof/>
          <w:color w:val="000000" w:themeColor="text1"/>
          <w:lang w:val="en-US"/>
        </w:rPr>
        <mc:AlternateContent>
          <mc:Choice Requires="wps">
            <w:drawing>
              <wp:anchor distT="0" distB="0" distL="114300" distR="114300" simplePos="0" relativeHeight="251661312" behindDoc="0" locked="0" layoutInCell="1" allowOverlap="1" wp14:anchorId="66D6E1A8" wp14:editId="5C9BC96A">
                <wp:simplePos x="0" y="0"/>
                <wp:positionH relativeFrom="column">
                  <wp:posOffset>16778</wp:posOffset>
                </wp:positionH>
                <wp:positionV relativeFrom="paragraph">
                  <wp:posOffset>49029</wp:posOffset>
                </wp:positionV>
                <wp:extent cx="2441179" cy="1752932"/>
                <wp:effectExtent l="0" t="0" r="10160" b="12700"/>
                <wp:wrapNone/>
                <wp:docPr id="1324086734" name="Rounded Rectangle 2"/>
                <wp:cNvGraphicFramePr/>
                <a:graphic xmlns:a="http://schemas.openxmlformats.org/drawingml/2006/main">
                  <a:graphicData uri="http://schemas.microsoft.com/office/word/2010/wordprocessingShape">
                    <wps:wsp>
                      <wps:cNvSpPr/>
                      <wps:spPr>
                        <a:xfrm>
                          <a:off x="0" y="0"/>
                          <a:ext cx="2441179" cy="175293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B660B" w:rsidRDefault="001B660B" w:rsidP="001B660B">
                            <w:pPr>
                              <w:jc w:val="center"/>
                              <w:rPr>
                                <w:lang w:val="en-US"/>
                              </w:rPr>
                            </w:pPr>
                            <w:r>
                              <w:rPr>
                                <w:lang w:val="en-US"/>
                              </w:rPr>
                              <w:t xml:space="preserve">Step1: </w:t>
                            </w:r>
                            <w:r w:rsidRPr="001B660B">
                              <w:rPr>
                                <w:rFonts w:hint="eastAsia"/>
                                <w:lang w:val="en-US"/>
                              </w:rPr>
                              <w:t>初期</w:t>
                            </w:r>
                            <w:r w:rsidRPr="001B660B">
                              <w:rPr>
                                <w:rFonts w:hint="eastAsia"/>
                                <w:lang w:val="en-US"/>
                              </w:rPr>
                              <w:t>triage</w:t>
                            </w:r>
                          </w:p>
                          <w:p w:rsidR="001B660B" w:rsidRDefault="001B660B" w:rsidP="001B660B">
                            <w:pPr>
                              <w:jc w:val="center"/>
                              <w:rPr>
                                <w:lang w:val="en-US"/>
                              </w:rPr>
                            </w:pP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・影響範囲の特定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・侵害指標（IoC）抽出            </w:t>
                            </w:r>
                          </w:p>
                          <w:p w:rsidR="001B660B" w:rsidRPr="001B660B" w:rsidRDefault="001B660B" w:rsidP="001B660B">
                            <w:pPr>
                              <w:rPr>
                                <w:lang w:val="en-US"/>
                              </w:rPr>
                            </w:pPr>
                            <w:r w:rsidRPr="001B660B">
                              <w:rPr>
                                <w:rFonts w:asciiTheme="minorEastAsia" w:hAnsiTheme="minorEastAsia"/>
                                <w:color w:val="000000" w:themeColor="text1"/>
                              </w:rPr>
                              <w:t xml:space="preserve">・初期封じ込め判断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D6E1A8" id="_x0000_s1028" style="position:absolute;margin-left:1.3pt;margin-top:3.85pt;width:192.2pt;height:138.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" fillcolor="white [3201]" strokecolor="#70ad47 [3209]" strokeweight="1pt">
                <v:stroke joinstyle="miter"/>
                <v:textbox>
                  <w:txbxContent>
                    <w:p w:rsidR="001B660B" w:rsidRDefault="001B660B" w:rsidP="001B660B">
                      <w:pPr>
                        <w:jc w:val="center"/>
                        <w:rPr>
                          <w:lang w:val="en-US"/>
                        </w:rPr>
                      </w:pPr>
                      <w:r>
                        <w:rPr>
                          <w:lang w:val="en-US"/>
                        </w:rPr>
                        <w:t xml:space="preserve">Step1: </w:t>
                      </w:r>
                      <w:r w:rsidRPr="001B660B">
                        <w:rPr>
                          <w:rFonts w:hint="eastAsia"/>
                          <w:lang w:val="en-US"/>
                        </w:rPr>
                        <w:t>初期</w:t>
                      </w:r>
                      <w:r w:rsidRPr="001B660B">
                        <w:rPr>
                          <w:rFonts w:hint="eastAsia"/>
                          <w:lang w:val="en-US"/>
                        </w:rPr>
                        <w:t>triage</w:t>
                      </w:r>
                    </w:p>
                    <w:p w:rsidR="001B660B" w:rsidRDefault="001B660B" w:rsidP="001B660B">
                      <w:pPr>
                        <w:jc w:val="center"/>
                        <w:rPr>
                          <w:lang w:val="en-US"/>
                        </w:rPr>
                      </w:pP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・影響範囲の特定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・侵害指標（IoC）抽出            </w:t>
                      </w:r>
                    </w:p>
                    <w:p w:rsidR="001B660B" w:rsidRPr="001B660B" w:rsidRDefault="001B660B" w:rsidP="001B660B">
                      <w:pPr>
                        <w:rPr>
                          <w:lang w:val="en-US"/>
                        </w:rPr>
                      </w:pPr>
                      <w:r w:rsidRPr="001B660B">
                        <w:rPr>
                          <w:rFonts w:asciiTheme="minorEastAsia" w:hAnsiTheme="minorEastAsia"/>
                          <w:color w:val="000000" w:themeColor="text1"/>
                        </w:rPr>
                        <w:t xml:space="preserve">・初期封じ込め判断               </w:t>
                      </w:r>
                    </w:p>
                  </w:txbxContent>
                </v:textbox>
              </v:roundrect>
            </w:pict>
          </mc:Fallback>
        </mc:AlternateContent>
      </w:r>
    </w:p>
    <w:p w:rsidR="001B660B" w:rsidRPr="001B660B" w:rsidRDefault="001B660B" w:rsidP="001B660B">
      <w:pPr>
        <w:rPr>
          <w:rFonts w:asciiTheme="minorEastAsia" w:hAnsiTheme="minorEastAsia"/>
          <w:color w:val="000000" w:themeColor="text1"/>
        </w:rPr>
      </w:pP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   </w:t>
      </w:r>
    </w:p>
    <w:p w:rsidR="001B660B" w:rsidRDefault="001B660B" w:rsidP="00EF5E3E">
      <w:pPr>
        <w:rPr>
          <w:rFonts w:asciiTheme="minorEastAsia" w:hAnsiTheme="minorEastAsia"/>
          <w:color w:val="000000" w:themeColor="text1"/>
          <w:lang w:val="en-US"/>
        </w:rPr>
      </w:pPr>
    </w:p>
    <w:p w:rsidR="00EF5E3E" w:rsidRDefault="001B660B" w:rsidP="00EF5E3E">
      <w:pPr>
        <w:rPr>
          <w:rFonts w:asciiTheme="minorEastAsia" w:hAnsiTheme="minorEastAsia"/>
          <w:color w:val="000000" w:themeColor="text1"/>
          <w:lang w:val="en-US"/>
        </w:rPr>
      </w:pPr>
      <w:r>
        <w:rPr>
          <w:rFonts w:asciiTheme="minorEastAsia" w:hAnsiTheme="minorEastAsia"/>
          <w:noProof/>
          <w:color w:val="000000" w:themeColor="text1"/>
          <w:lang w:val="en-US"/>
        </w:rPr>
        <mc:AlternateContent>
          <mc:Choice Requires="wps">
            <w:drawing>
              <wp:anchor distT="0" distB="0" distL="114300" distR="114300" simplePos="0" relativeHeight="251665408" behindDoc="0" locked="0" layoutInCell="1" allowOverlap="1" wp14:anchorId="08EC3404" wp14:editId="68943FC3">
                <wp:simplePos x="0" y="0"/>
                <wp:positionH relativeFrom="column">
                  <wp:posOffset>16953</wp:posOffset>
                </wp:positionH>
                <wp:positionV relativeFrom="paragraph">
                  <wp:posOffset>1347604</wp:posOffset>
                </wp:positionV>
                <wp:extent cx="2558643" cy="1812022"/>
                <wp:effectExtent l="0" t="0" r="6985" b="17145"/>
                <wp:wrapNone/>
                <wp:docPr id="847999058" name="Rounded Rectangle 2"/>
                <wp:cNvGraphicFramePr/>
                <a:graphic xmlns:a="http://schemas.openxmlformats.org/drawingml/2006/main">
                  <a:graphicData uri="http://schemas.microsoft.com/office/word/2010/wordprocessingShape">
                    <wps:wsp>
                      <wps:cNvSpPr/>
                      <wps:spPr>
                        <a:xfrm>
                          <a:off x="0" y="0"/>
                          <a:ext cx="2558643" cy="181202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B660B" w:rsidRDefault="001B660B" w:rsidP="001B660B">
                            <w:pPr>
                              <w:rPr>
                                <w:rFonts w:asciiTheme="minorEastAsia" w:hAnsiTheme="minorEastAsia"/>
                                <w:color w:val="000000" w:themeColor="text1"/>
                              </w:rPr>
                            </w:pPr>
                            <w:r>
                              <w:rPr>
                                <w:rFonts w:asciiTheme="minorEastAsia" w:hAnsiTheme="minorEastAsia"/>
                                <w:color w:val="000000" w:themeColor="text1"/>
                                <w:lang w:val="en-US"/>
                              </w:rPr>
                              <w:t xml:space="preserve">Step </w:t>
                            </w:r>
                            <w:r w:rsidRPr="001B660B">
                              <w:rPr>
                                <w:rFonts w:asciiTheme="minorEastAsia" w:hAnsiTheme="minorEastAsia"/>
                                <w:color w:val="000000" w:themeColor="text1"/>
                              </w:rPr>
                              <w:t xml:space="preserve">3: 根絶・復旧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（状況依存 </w:t>
                            </w:r>
                            <w:r>
                              <w:rPr>
                                <w:rFonts w:asciiTheme="minorEastAsia" w:hAnsiTheme="minorEastAsia"/>
                                <w:color w:val="000000" w:themeColor="text1"/>
                                <w:lang w:val="en-US"/>
                              </w:rPr>
                              <w:t>）</w:t>
                            </w:r>
                            <w:r w:rsidRPr="001B660B">
                              <w:rPr>
                                <w:rFonts w:asciiTheme="minorEastAsia" w:hAnsiTheme="minorEastAsia"/>
                                <w:color w:val="000000" w:themeColor="text1"/>
                              </w:rPr>
                              <w:t xml:space="preserve">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・並列実行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・マルウェア検体逆アセンブル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・ディスクイメージ解析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・メモリダンプ解析               </w:t>
                            </w:r>
                          </w:p>
                          <w:p w:rsidR="001B660B" w:rsidRPr="001B660B" w:rsidRDefault="001B660B" w:rsidP="001B660B">
                            <w:pPr>
                              <w:rPr>
                                <w:lang w:val="en-US"/>
                              </w:rPr>
                            </w:pPr>
                            <w:r w:rsidRPr="001B660B">
                              <w:rPr>
                                <w:rFonts w:asciiTheme="minorEastAsia" w:hAnsiTheme="minorEastAsia"/>
                                <w:color w:val="000000" w:themeColor="text1"/>
                              </w:rPr>
                              <w:t xml:space="preserve">・ログ相関分析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EC3404" id="_x0000_s1029" style="position:absolute;margin-left:1.35pt;margin-top:106.1pt;width:201.45pt;height:14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" fillcolor="white [3201]" strokecolor="#70ad47 [3209]" strokeweight="1pt">
                <v:stroke joinstyle="miter"/>
                <v:textbox>
                  <w:txbxContent>
                    <w:p w:rsidR="001B660B" w:rsidRDefault="001B660B" w:rsidP="001B660B">
                      <w:pPr>
                        <w:rPr>
                          <w:rFonts w:asciiTheme="minorEastAsia" w:hAnsiTheme="minorEastAsia"/>
                          <w:color w:val="000000" w:themeColor="text1"/>
                        </w:rPr>
                      </w:pPr>
                      <w:r>
                        <w:rPr>
                          <w:rFonts w:asciiTheme="minorEastAsia" w:hAnsiTheme="minorEastAsia"/>
                          <w:color w:val="000000" w:themeColor="text1"/>
                          <w:lang w:val="en-US"/>
                        </w:rPr>
                        <w:t xml:space="preserve">Step </w:t>
                      </w:r>
                      <w:r w:rsidRPr="001B660B">
                        <w:rPr>
                          <w:rFonts w:asciiTheme="minorEastAsia" w:hAnsiTheme="minorEastAsia"/>
                          <w:color w:val="000000" w:themeColor="text1"/>
                        </w:rPr>
                        <w:t xml:space="preserve">3: 根絶・復旧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（状況依存 </w:t>
                      </w:r>
                      <w:r>
                        <w:rPr>
                          <w:rFonts w:asciiTheme="minorEastAsia" w:hAnsiTheme="minorEastAsia"/>
                          <w:color w:val="000000" w:themeColor="text1"/>
                          <w:lang w:val="en-US"/>
                        </w:rPr>
                        <w:t>）</w:t>
                      </w:r>
                      <w:r w:rsidRPr="001B660B">
                        <w:rPr>
                          <w:rFonts w:asciiTheme="minorEastAsia" w:hAnsiTheme="minorEastAsia"/>
                          <w:color w:val="000000" w:themeColor="text1"/>
                        </w:rPr>
                        <w:t xml:space="preserve">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・並列実行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・マルウェア検体逆アセンブル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・ディスクイメージ解析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・メモリダンプ解析               </w:t>
                      </w:r>
                    </w:p>
                    <w:p w:rsidR="001B660B" w:rsidRPr="001B660B" w:rsidRDefault="001B660B" w:rsidP="001B660B">
                      <w:pPr>
                        <w:rPr>
                          <w:lang w:val="en-US"/>
                        </w:rPr>
                      </w:pPr>
                      <w:r w:rsidRPr="001B660B">
                        <w:rPr>
                          <w:rFonts w:asciiTheme="minorEastAsia" w:hAnsiTheme="minorEastAsia"/>
                          <w:color w:val="000000" w:themeColor="text1"/>
                        </w:rPr>
                        <w:t xml:space="preserve">・ログ相関分析                   </w:t>
                      </w:r>
                    </w:p>
                  </w:txbxContent>
                </v:textbox>
              </v:roundrect>
            </w:pict>
          </mc:Fallback>
        </mc:AlternateContent>
      </w:r>
      <w:r>
        <w:rPr>
          <w:rFonts w:asciiTheme="minorEastAsia" w:hAnsiTheme="minorEastAsia"/>
          <w:noProof/>
          <w:color w:val="000000" w:themeColor="text1"/>
          <w:lang w:val="en-US"/>
        </w:rPr>
        <mc:AlternateContent>
          <mc:Choice Requires="wps">
            <w:drawing>
              <wp:anchor distT="0" distB="0" distL="114300" distR="114300" simplePos="0" relativeHeight="251667456" behindDoc="0" locked="0" layoutInCell="1" allowOverlap="1" wp14:anchorId="1AE06168" wp14:editId="2D0593D2">
                <wp:simplePos x="0" y="0"/>
                <wp:positionH relativeFrom="column">
                  <wp:posOffset>3338399</wp:posOffset>
                </wp:positionH>
                <wp:positionV relativeFrom="paragraph">
                  <wp:posOffset>1399162</wp:posOffset>
                </wp:positionV>
                <wp:extent cx="2558643" cy="1812022"/>
                <wp:effectExtent l="0" t="0" r="6985" b="17145"/>
                <wp:wrapNone/>
                <wp:docPr id="2018163041" name="Rounded Rectangle 2"/>
                <wp:cNvGraphicFramePr/>
                <a:graphic xmlns:a="http://schemas.openxmlformats.org/drawingml/2006/main">
                  <a:graphicData uri="http://schemas.microsoft.com/office/word/2010/wordprocessingShape">
                    <wps:wsp>
                      <wps:cNvSpPr/>
                      <wps:spPr>
                        <a:xfrm>
                          <a:off x="0" y="0"/>
                          <a:ext cx="2558643" cy="181202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B660B" w:rsidRPr="001B660B" w:rsidRDefault="001B660B" w:rsidP="001B660B">
                            <w:pPr>
                              <w:rPr>
                                <w:rFonts w:asciiTheme="minorEastAsia" w:hAnsiTheme="minorEastAsia"/>
                                <w:color w:val="000000" w:themeColor="text1"/>
                              </w:rPr>
                            </w:pPr>
                            <w:r>
                              <w:rPr>
                                <w:rFonts w:asciiTheme="minorEastAsia" w:hAnsiTheme="minorEastAsia"/>
                                <w:color w:val="000000" w:themeColor="text1"/>
                                <w:lang w:val="en-US"/>
                              </w:rPr>
                              <w:t xml:space="preserve">Step </w:t>
                            </w:r>
                            <w:r w:rsidRPr="001B660B">
                              <w:rPr>
                                <w:rFonts w:asciiTheme="minorEastAsia" w:hAnsiTheme="minorEastAsia"/>
                                <w:color w:val="000000" w:themeColor="text1"/>
                              </w:rPr>
                              <w:t xml:space="preserve"> 4: 事後分析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・タイムライン再構築             </w:t>
                            </w:r>
                          </w:p>
                          <w:p w:rsid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・攻撃キャンペーン特定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・脅威インテリジェンス共有       </w:t>
                            </w:r>
                          </w:p>
                          <w:p w:rsidR="001B660B" w:rsidRPr="001B660B" w:rsidRDefault="001B660B" w:rsidP="001B660B">
                            <w:pPr>
                              <w:rPr>
                                <w:lang w:val="en-US"/>
                              </w:rPr>
                            </w:pPr>
                            <w:r w:rsidRPr="001B660B">
                              <w:rPr>
                                <w:rFonts w:asciiTheme="minorEastAsia" w:hAnsiTheme="minorEastAsia"/>
                                <w:color w:val="000000" w:themeColor="text1"/>
                              </w:rPr>
                              <w:t xml:space="preserve">・再発防止策実装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E06168" id="_x0000_s1030" style="position:absolute;margin-left:262.85pt;margin-top:110.15pt;width:201.45pt;height:14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" fillcolor="white [3201]" strokecolor="#70ad47 [3209]" strokeweight="1pt">
                <v:stroke joinstyle="miter"/>
                <v:textbox>
                  <w:txbxContent>
                    <w:p w:rsidR="001B660B" w:rsidRPr="001B660B" w:rsidRDefault="001B660B" w:rsidP="001B660B">
                      <w:pPr>
                        <w:rPr>
                          <w:rFonts w:asciiTheme="minorEastAsia" w:hAnsiTheme="minorEastAsia"/>
                          <w:color w:val="000000" w:themeColor="text1"/>
                        </w:rPr>
                      </w:pPr>
                      <w:r>
                        <w:rPr>
                          <w:rFonts w:asciiTheme="minorEastAsia" w:hAnsiTheme="minorEastAsia"/>
                          <w:color w:val="000000" w:themeColor="text1"/>
                          <w:lang w:val="en-US"/>
                        </w:rPr>
                        <w:t xml:space="preserve">Step </w:t>
                      </w:r>
                      <w:r w:rsidRPr="001B660B">
                        <w:rPr>
                          <w:rFonts w:asciiTheme="minorEastAsia" w:hAnsiTheme="minorEastAsia"/>
                          <w:color w:val="000000" w:themeColor="text1"/>
                        </w:rPr>
                        <w:t xml:space="preserve"> 4: 事後分析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・タイムライン再構築             </w:t>
                      </w:r>
                    </w:p>
                    <w:p w:rsid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・攻撃キャンペーン特定           </w:t>
                      </w:r>
                    </w:p>
                    <w:p w:rsidR="001B660B" w:rsidRPr="001B660B" w:rsidRDefault="001B660B" w:rsidP="001B660B">
                      <w:pPr>
                        <w:rPr>
                          <w:rFonts w:asciiTheme="minorEastAsia" w:hAnsiTheme="minorEastAsia"/>
                          <w:color w:val="000000" w:themeColor="text1"/>
                        </w:rPr>
                      </w:pPr>
                      <w:r w:rsidRPr="001B660B">
                        <w:rPr>
                          <w:rFonts w:asciiTheme="minorEastAsia" w:hAnsiTheme="minorEastAsia"/>
                          <w:color w:val="000000" w:themeColor="text1"/>
                        </w:rPr>
                        <w:t xml:space="preserve">・脅威インテリジェンス共有       </w:t>
                      </w:r>
                    </w:p>
                    <w:p w:rsidR="001B660B" w:rsidRPr="001B660B" w:rsidRDefault="001B660B" w:rsidP="001B660B">
                      <w:pPr>
                        <w:rPr>
                          <w:lang w:val="en-US"/>
                        </w:rPr>
                      </w:pPr>
                      <w:r w:rsidRPr="001B660B">
                        <w:rPr>
                          <w:rFonts w:asciiTheme="minorEastAsia" w:hAnsiTheme="minorEastAsia"/>
                          <w:color w:val="000000" w:themeColor="text1"/>
                        </w:rPr>
                        <w:t xml:space="preserve">・再発防止策実装                 </w:t>
                      </w:r>
                    </w:p>
                  </w:txbxContent>
                </v:textbox>
              </v:roundrect>
            </w:pict>
          </mc:Fallback>
        </mc:AlternateContent>
      </w:r>
    </w:p>
    <w:p w:rsidR="005B1991" w:rsidRPr="005B1991" w:rsidRDefault="005B1991" w:rsidP="005B1991">
      <w:pPr>
        <w:rPr>
          <w:rFonts w:asciiTheme="minorEastAsia" w:hAnsiTheme="minorEastAsia"/>
          <w:lang w:val="en-US"/>
        </w:rPr>
      </w:pPr>
    </w:p>
    <w:p w:rsidR="005B1991" w:rsidRPr="005B1991" w:rsidRDefault="005B1991" w:rsidP="005B1991">
      <w:pPr>
        <w:rPr>
          <w:rFonts w:asciiTheme="minorEastAsia" w:hAnsiTheme="minorEastAsia"/>
          <w:lang w:val="en-US"/>
        </w:rPr>
      </w:pPr>
    </w:p>
    <w:p w:rsidR="005B1991" w:rsidRPr="005B1991" w:rsidRDefault="005B1991" w:rsidP="005B1991">
      <w:pPr>
        <w:rPr>
          <w:rFonts w:asciiTheme="minorEastAsia" w:hAnsiTheme="minorEastAsia"/>
          <w:lang w:val="en-US"/>
        </w:rPr>
      </w:pPr>
    </w:p>
    <w:p w:rsidR="005B1991" w:rsidRPr="005B1991" w:rsidRDefault="005B1991" w:rsidP="005B1991">
      <w:pPr>
        <w:rPr>
          <w:rFonts w:asciiTheme="minorEastAsia" w:hAnsiTheme="minorEastAsia"/>
          <w:lang w:val="en-US"/>
        </w:rPr>
      </w:pPr>
    </w:p>
    <w:p w:rsidR="005B1991" w:rsidRPr="005B1991" w:rsidRDefault="005B1991" w:rsidP="005B1991">
      <w:pPr>
        <w:rPr>
          <w:rFonts w:asciiTheme="minorEastAsia" w:hAnsiTheme="minorEastAsia"/>
          <w:lang w:val="en-US"/>
        </w:rPr>
      </w:pPr>
    </w:p>
    <w:p w:rsidR="005B1991" w:rsidRPr="005B1991" w:rsidRDefault="005B1991" w:rsidP="005B1991">
      <w:pPr>
        <w:rPr>
          <w:rFonts w:asciiTheme="minorEastAsia" w:hAnsiTheme="minorEastAsia"/>
          <w:lang w:val="en-US"/>
        </w:rPr>
      </w:pPr>
    </w:p>
    <w:p w:rsidR="005B1991" w:rsidRPr="005B1991" w:rsidRDefault="005B1991" w:rsidP="005B1991">
      <w:pPr>
        <w:rPr>
          <w:rFonts w:asciiTheme="minorEastAsia" w:hAnsiTheme="minorEastAsia"/>
          <w:lang w:val="en-US"/>
        </w:rPr>
      </w:pPr>
    </w:p>
    <w:p w:rsidR="005B1991" w:rsidRPr="005B1991" w:rsidRDefault="005B1991" w:rsidP="005B1991">
      <w:pPr>
        <w:rPr>
          <w:rFonts w:asciiTheme="minorEastAsia" w:hAnsiTheme="minorEastAsia"/>
          <w:lang w:val="en-US"/>
        </w:rPr>
      </w:pPr>
    </w:p>
    <w:p w:rsidR="005B1991" w:rsidRPr="005B1991" w:rsidRDefault="005B1991" w:rsidP="005B1991">
      <w:pPr>
        <w:rPr>
          <w:rFonts w:asciiTheme="minorEastAsia" w:hAnsiTheme="minorEastAsia"/>
          <w:lang w:val="en-US"/>
        </w:rPr>
      </w:pPr>
    </w:p>
    <w:p w:rsidR="005B1991" w:rsidRPr="005B1991" w:rsidRDefault="005B1991" w:rsidP="005B1991">
      <w:pPr>
        <w:rPr>
          <w:rFonts w:asciiTheme="minorEastAsia" w:hAnsiTheme="minorEastAsia"/>
          <w:lang w:val="en-US"/>
        </w:rPr>
      </w:pPr>
    </w:p>
    <w:p w:rsidR="005B1991" w:rsidRPr="005B1991" w:rsidRDefault="005B1991" w:rsidP="005B1991">
      <w:pPr>
        <w:rPr>
          <w:rFonts w:asciiTheme="minorEastAsia" w:hAnsiTheme="minorEastAsia"/>
          <w:lang w:val="en-US"/>
        </w:rPr>
      </w:pPr>
    </w:p>
    <w:p w:rsidR="005B1991" w:rsidRPr="005B1991" w:rsidRDefault="005B1991" w:rsidP="005B1991">
      <w:pPr>
        <w:rPr>
          <w:rFonts w:asciiTheme="minorEastAsia" w:hAnsiTheme="minorEastAsia"/>
          <w:lang w:val="en-US"/>
        </w:rPr>
      </w:pPr>
    </w:p>
    <w:p w:rsidR="005B1991" w:rsidRPr="005B1991" w:rsidRDefault="005B1991" w:rsidP="005B1991">
      <w:pPr>
        <w:rPr>
          <w:rFonts w:asciiTheme="minorEastAsia" w:hAnsiTheme="minorEastAsia"/>
          <w:lang w:val="en-US"/>
        </w:rPr>
      </w:pPr>
    </w:p>
    <w:p w:rsidR="005B1991" w:rsidRDefault="005B1991" w:rsidP="005B1991">
      <w:pPr>
        <w:rPr>
          <w:rFonts w:asciiTheme="minorEastAsia" w:hAnsiTheme="minorEastAsia"/>
          <w:color w:val="000000" w:themeColor="text1"/>
          <w:lang w:val="en-US"/>
        </w:rPr>
      </w:pPr>
    </w:p>
    <w:p w:rsidR="005B1991" w:rsidRPr="005B1991" w:rsidRDefault="005B1991" w:rsidP="005B1991">
      <w:pPr>
        <w:rPr>
          <w:rFonts w:asciiTheme="minorEastAsia" w:hAnsiTheme="minorEastAsia"/>
          <w:lang w:val="en-US"/>
        </w:rPr>
      </w:pPr>
    </w:p>
    <w:p w:rsidR="005B1991" w:rsidRDefault="005B1991" w:rsidP="005B1991">
      <w:pPr>
        <w:jc w:val="center"/>
        <w:rPr>
          <w:rFonts w:asciiTheme="minorEastAsia" w:hAnsiTheme="minorEastAsia"/>
          <w:color w:val="000000" w:themeColor="text1"/>
          <w:lang w:val="en-US"/>
        </w:rPr>
      </w:pPr>
      <w:r w:rsidRPr="008438C3">
        <w:rPr>
          <w:rFonts w:asciiTheme="minorEastAsia" w:hAnsiTheme="minorEastAsia" w:hint="eastAsia"/>
          <w:sz w:val="21"/>
          <w:szCs w:val="21"/>
          <w:lang w:val="en-US"/>
        </w:rPr>
        <w:t>図</w:t>
      </w:r>
      <w:r>
        <w:rPr>
          <w:rFonts w:asciiTheme="minorEastAsia" w:hAnsiTheme="minorEastAsia"/>
          <w:sz w:val="21"/>
          <w:szCs w:val="21"/>
          <w:lang w:val="mn-MN"/>
        </w:rPr>
        <w:t>4</w:t>
      </w:r>
      <w:r w:rsidRPr="008438C3">
        <w:rPr>
          <w:rFonts w:asciiTheme="minorEastAsia" w:hAnsiTheme="minorEastAsia" w:hint="eastAsia"/>
          <w:sz w:val="21"/>
          <w:szCs w:val="21"/>
          <w:lang w:val="en-US"/>
        </w:rPr>
        <w:t>：</w:t>
      </w:r>
      <w:r w:rsidRPr="005B1991">
        <w:rPr>
          <w:rFonts w:asciiTheme="minorEastAsia" w:hAnsiTheme="minorEastAsia" w:hint="eastAsia"/>
          <w:sz w:val="21"/>
          <w:szCs w:val="21"/>
          <w:lang w:val="en-US"/>
        </w:rPr>
        <w:t>インシデント対応フロー</w:t>
      </w:r>
    </w:p>
    <w:p w:rsidR="005B1991" w:rsidRDefault="005B1991" w:rsidP="005B1991">
      <w:pPr>
        <w:rPr>
          <w:rFonts w:asciiTheme="minorEastAsia" w:hAnsiTheme="minorEastAsia"/>
          <w:color w:val="000000" w:themeColor="text1"/>
          <w:lang w:val="en-US"/>
        </w:rPr>
      </w:pPr>
    </w:p>
    <w:p w:rsidR="005B1991" w:rsidRPr="00A954B2" w:rsidRDefault="005B1991" w:rsidP="00A954B2">
      <w:pPr>
        <w:pStyle w:val="ListParagraph"/>
        <w:numPr>
          <w:ilvl w:val="0"/>
          <w:numId w:val="5"/>
        </w:numPr>
        <w:rPr>
          <w:rFonts w:asciiTheme="minorEastAsia" w:hAnsiTheme="minorEastAsia"/>
          <w:lang w:val="en-US"/>
        </w:rPr>
      </w:pPr>
      <w:r w:rsidRPr="00A954B2">
        <w:rPr>
          <w:rFonts w:asciiTheme="minorEastAsia" w:hAnsiTheme="minorEastAsia" w:hint="eastAsia"/>
          <w:lang w:val="en-US"/>
        </w:rPr>
        <w:t>step  1：初期トリアージ</w:t>
      </w:r>
    </w:p>
    <w:p w:rsidR="005B1991" w:rsidRDefault="005B1991" w:rsidP="005B1991">
      <w:pPr>
        <w:rPr>
          <w:rFonts w:asciiTheme="minorEastAsia" w:hAnsiTheme="minorEastAsia"/>
          <w:lang w:val="en-US"/>
        </w:rPr>
      </w:pPr>
      <w:r w:rsidRPr="005B1991">
        <w:rPr>
          <w:rFonts w:asciiTheme="minorEastAsia" w:hAnsiTheme="minorEastAsia" w:hint="eastAsia"/>
          <w:lang w:val="en-US"/>
        </w:rPr>
        <w:t>インシデント検知後、15分以内に初期トリアージを実施する。影響を受けたシステムやユーザーの範囲を特定し、ログやアラートから侵害指標（IoC）を抽出する。同時に、被害拡大を防ぐための初期封じ込め対応の要否を判断する。</w:t>
      </w:r>
    </w:p>
    <w:p w:rsidR="00A954B2" w:rsidRPr="005B1991" w:rsidRDefault="00A954B2" w:rsidP="005B1991">
      <w:pPr>
        <w:rPr>
          <w:rFonts w:asciiTheme="minorEastAsia" w:hAnsiTheme="minorEastAsia" w:hint="eastAsia"/>
          <w:lang w:val="en-US"/>
        </w:rPr>
      </w:pPr>
    </w:p>
    <w:p w:rsidR="005B1991" w:rsidRPr="005B1991" w:rsidRDefault="005B1991" w:rsidP="005B1991">
      <w:pPr>
        <w:pStyle w:val="ListParagraph"/>
        <w:numPr>
          <w:ilvl w:val="0"/>
          <w:numId w:val="5"/>
        </w:numPr>
        <w:rPr>
          <w:rFonts w:asciiTheme="minorEastAsia" w:hAnsiTheme="minorEastAsia"/>
          <w:lang w:val="en-US"/>
        </w:rPr>
      </w:pPr>
      <w:r w:rsidRPr="005B1991">
        <w:rPr>
          <w:rFonts w:asciiTheme="minorEastAsia" w:hAnsiTheme="minorEastAsia" w:hint="eastAsia"/>
          <w:lang w:val="en-US"/>
        </w:rPr>
        <w:lastRenderedPageBreak/>
        <w:t>step 2：詳細解析</w:t>
      </w:r>
    </w:p>
    <w:p w:rsidR="005B1991" w:rsidRPr="005B1991" w:rsidRDefault="005B1991" w:rsidP="005B1991">
      <w:pPr>
        <w:rPr>
          <w:rFonts w:asciiTheme="minorEastAsia" w:hAnsiTheme="minorEastAsia"/>
          <w:lang w:val="en-US"/>
        </w:rPr>
      </w:pPr>
      <w:r w:rsidRPr="005B1991">
        <w:rPr>
          <w:rFonts w:asciiTheme="minorEastAsia" w:hAnsiTheme="minorEastAsia" w:hint="eastAsia"/>
          <w:lang w:val="en-US"/>
        </w:rPr>
        <w:t>初期対応後、1～4 時間以内に詳細解析を実施する。本フェーズでは解析作業を並列で進め、マルウェア検体の逆アセンブルディスクイメージおよびメモリダンプの解析、</w:t>
      </w:r>
    </w:p>
    <w:p w:rsidR="005B1991" w:rsidRPr="005B1991" w:rsidRDefault="005B1991" w:rsidP="005B1991">
      <w:pPr>
        <w:rPr>
          <w:rFonts w:asciiTheme="minorEastAsia" w:hAnsiTheme="minorEastAsia"/>
          <w:lang w:val="en-US"/>
        </w:rPr>
      </w:pPr>
      <w:r w:rsidRPr="005B1991">
        <w:rPr>
          <w:rFonts w:asciiTheme="minorEastAsia" w:hAnsiTheme="minorEastAsia" w:hint="eastAsia"/>
          <w:lang w:val="en-US"/>
        </w:rPr>
        <w:t>各種ログの相関分析を行うことで、攻撃手法や侵入経路を明らかにする。</w:t>
      </w:r>
    </w:p>
    <w:p w:rsidR="005B1991" w:rsidRPr="005B1991" w:rsidRDefault="005B1991" w:rsidP="005B1991">
      <w:pPr>
        <w:pStyle w:val="ListParagraph"/>
        <w:numPr>
          <w:ilvl w:val="0"/>
          <w:numId w:val="5"/>
        </w:numPr>
        <w:rPr>
          <w:rFonts w:asciiTheme="minorEastAsia" w:hAnsiTheme="minorEastAsia"/>
          <w:lang w:val="en-US"/>
        </w:rPr>
      </w:pPr>
      <w:r w:rsidRPr="005B1991">
        <w:rPr>
          <w:rFonts w:asciiTheme="minorEastAsia" w:hAnsiTheme="minorEastAsia" w:hint="eastAsia"/>
          <w:lang w:val="en-US"/>
        </w:rPr>
        <w:t>step 3：根絶・復旧</w:t>
      </w:r>
    </w:p>
    <w:p w:rsidR="005B1991" w:rsidRPr="005B1991" w:rsidRDefault="005B1991" w:rsidP="005B1991">
      <w:pPr>
        <w:rPr>
          <w:rFonts w:asciiTheme="minorEastAsia" w:hAnsiTheme="minorEastAsia"/>
          <w:lang w:val="en-US"/>
        </w:rPr>
      </w:pPr>
      <w:r w:rsidRPr="005B1991">
        <w:rPr>
          <w:rFonts w:asciiTheme="minorEastAsia" w:hAnsiTheme="minorEastAsia" w:hint="eastAsia"/>
          <w:lang w:val="en-US"/>
        </w:rPr>
        <w:t>解析結果に基づき、マルウェアや不正活動の完全な根絶を行う。抽出した IoCを用いて全社へ配布し、全エンドポイントに対するスキャンを実施する。必要に応じてシステムの再構築やパッチ適用を行い、業務影響を最小限に抑えながら復旧を進める。</w:t>
      </w:r>
    </w:p>
    <w:p w:rsidR="005B1991" w:rsidRPr="005B1991" w:rsidRDefault="005B1991" w:rsidP="005B1991">
      <w:pPr>
        <w:pStyle w:val="ListParagraph"/>
        <w:numPr>
          <w:ilvl w:val="0"/>
          <w:numId w:val="5"/>
        </w:numPr>
        <w:rPr>
          <w:rFonts w:asciiTheme="minorEastAsia" w:hAnsiTheme="minorEastAsia"/>
          <w:lang w:val="en-US"/>
        </w:rPr>
      </w:pPr>
      <w:r w:rsidRPr="005B1991">
        <w:rPr>
          <w:rFonts w:asciiTheme="minorEastAsia" w:hAnsiTheme="minorEastAsia" w:hint="eastAsia"/>
          <w:lang w:val="en-US"/>
        </w:rPr>
        <w:t>step 4：事後分析</w:t>
      </w:r>
    </w:p>
    <w:p w:rsidR="00C33AAC" w:rsidRPr="00C33AAC" w:rsidRDefault="005B1991" w:rsidP="00C33AAC">
      <w:pPr>
        <w:rPr>
          <w:rFonts w:asciiTheme="minorEastAsia" w:hAnsiTheme="minorEastAsia"/>
          <w:lang w:val="en-US"/>
        </w:rPr>
      </w:pPr>
      <w:r w:rsidRPr="005B1991">
        <w:rPr>
          <w:rFonts w:asciiTheme="minorEastAsia" w:hAnsiTheme="minorEastAsia" w:hint="eastAsia"/>
          <w:lang w:val="en-US"/>
        </w:rPr>
        <w:t>インシデント収束後、1 週間から 1 か月をかけて事後分析を実施する。攻撃のタイムラインを再構築し、攻撃キャンペーンや攻撃者の特徴を特定する。得られた知見は脅威インテリジェンスとして共有し、検知ルールや運用プロセスの改善など再発防止策を実装する。</w:t>
      </w:r>
    </w:p>
    <w:p w:rsidR="00C33AAC" w:rsidRPr="00FE7E9D" w:rsidRDefault="00FE7E9D" w:rsidP="00C33AAC">
      <w:pPr>
        <w:rPr>
          <w:rFonts w:asciiTheme="minorEastAsia" w:hAnsiTheme="minorEastAsia"/>
          <w:b/>
          <w:bCs/>
          <w:color w:val="C00000"/>
          <w:lang w:val="en-US"/>
        </w:rPr>
      </w:pPr>
      <w:r w:rsidRPr="00FE7E9D">
        <w:rPr>
          <w:rFonts w:asciiTheme="minorEastAsia" w:hAnsiTheme="minorEastAsia" w:hint="eastAsia"/>
          <w:b/>
          <w:bCs/>
          <w:color w:val="C00000"/>
          <w:lang w:val="en-US"/>
        </w:rPr>
        <w:t>（4）</w:t>
      </w:r>
      <w:r w:rsidR="00C33AAC" w:rsidRPr="00FE7E9D">
        <w:rPr>
          <w:rFonts w:asciiTheme="minorEastAsia" w:hAnsiTheme="minorEastAsia" w:hint="eastAsia"/>
          <w:b/>
          <w:bCs/>
          <w:color w:val="C00000"/>
          <w:lang w:val="en-US"/>
        </w:rPr>
        <w:t xml:space="preserve"> SOC / CSIRT運用体制の最適化</w:t>
      </w:r>
    </w:p>
    <w:p w:rsidR="00C33AAC" w:rsidRPr="00C33AAC" w:rsidRDefault="00C33AAC" w:rsidP="00C33AAC">
      <w:pPr>
        <w:rPr>
          <w:rFonts w:asciiTheme="minorEastAsia" w:hAnsiTheme="minorEastAsia"/>
          <w:lang w:val="en-US"/>
        </w:rPr>
      </w:pPr>
      <w:r w:rsidRPr="00C33AAC">
        <w:rPr>
          <w:rFonts w:asciiTheme="minorEastAsia" w:hAnsiTheme="minorEastAsia" w:hint="eastAsia"/>
          <w:lang w:val="en-US"/>
        </w:rPr>
        <w:t>SOC および CSIRT の運用体制を最適化し、検知から対応までを迅速かつ効率的に実施できる体制構築が重要となる。</w:t>
      </w:r>
    </w:p>
    <w:p w:rsidR="00C33AAC" w:rsidRPr="00322707" w:rsidRDefault="00C33AAC" w:rsidP="00322707">
      <w:pPr>
        <w:pStyle w:val="ListParagraph"/>
        <w:numPr>
          <w:ilvl w:val="0"/>
          <w:numId w:val="12"/>
        </w:numPr>
        <w:rPr>
          <w:rFonts w:asciiTheme="minorEastAsia" w:hAnsiTheme="minorEastAsia"/>
          <w:lang w:val="en-US"/>
        </w:rPr>
      </w:pPr>
      <w:r w:rsidRPr="00322707">
        <w:rPr>
          <w:rFonts w:asciiTheme="minorEastAsia" w:hAnsiTheme="minorEastAsia"/>
          <w:lang w:val="en-US"/>
        </w:rPr>
        <w:t>4.</w:t>
      </w:r>
      <w:r w:rsidRPr="00322707">
        <w:rPr>
          <w:rFonts w:asciiTheme="minorEastAsia" w:hAnsiTheme="minorEastAsia" w:hint="eastAsia"/>
          <w:lang w:val="en-US"/>
        </w:rPr>
        <w:t>1. 役割分担の明確化と階層化運用</w:t>
      </w:r>
    </w:p>
    <w:p w:rsidR="00C33AAC" w:rsidRPr="00C33AAC" w:rsidRDefault="00C33AAC" w:rsidP="00C33AAC">
      <w:pPr>
        <w:rPr>
          <w:rFonts w:asciiTheme="minorEastAsia" w:hAnsiTheme="minorEastAsia"/>
          <w:lang w:val="en-US"/>
        </w:rPr>
      </w:pPr>
      <w:r w:rsidRPr="00C33AAC">
        <w:rPr>
          <w:rFonts w:asciiTheme="minorEastAsia" w:hAnsiTheme="minorEastAsia"/>
          <w:lang w:val="en-US"/>
        </w:rPr>
        <w:t xml:space="preserve">SOC </w:t>
      </w:r>
      <w:r w:rsidRPr="00C33AAC">
        <w:rPr>
          <w:rFonts w:asciiTheme="minorEastAsia" w:hAnsiTheme="minorEastAsia" w:hint="eastAsia"/>
          <w:lang w:val="en-US"/>
        </w:rPr>
        <w:t>においては、</w:t>
      </w:r>
      <w:r w:rsidRPr="00C33AAC">
        <w:rPr>
          <w:rFonts w:asciiTheme="minorEastAsia" w:hAnsiTheme="minorEastAsia"/>
          <w:lang w:val="en-US"/>
        </w:rPr>
        <w:t>Tier 1</w:t>
      </w:r>
      <w:r w:rsidRPr="00C33AAC">
        <w:rPr>
          <w:rFonts w:asciiTheme="minorEastAsia" w:hAnsiTheme="minorEastAsia" w:hint="eastAsia"/>
          <w:lang w:val="en-US"/>
        </w:rPr>
        <w:t>〜</w:t>
      </w:r>
      <w:r w:rsidRPr="00C33AAC">
        <w:rPr>
          <w:rFonts w:asciiTheme="minorEastAsia" w:hAnsiTheme="minorEastAsia"/>
          <w:lang w:val="en-US"/>
        </w:rPr>
        <w:t xml:space="preserve">Tier 3 </w:t>
      </w:r>
      <w:r w:rsidRPr="00C33AAC">
        <w:rPr>
          <w:rFonts w:asciiTheme="minorEastAsia" w:hAnsiTheme="minorEastAsia" w:hint="eastAsia"/>
          <w:lang w:val="en-US"/>
        </w:rPr>
        <w:t>による階層化運用を採用し、業務内容と責任範囲を明確にすることで運用効率を向上させる。</w:t>
      </w:r>
    </w:p>
    <w:p w:rsidR="00C33AAC" w:rsidRPr="00C33AAC" w:rsidRDefault="00C33AAC" w:rsidP="00C33AAC">
      <w:pPr>
        <w:pStyle w:val="ListParagraph"/>
        <w:numPr>
          <w:ilvl w:val="0"/>
          <w:numId w:val="5"/>
        </w:numPr>
        <w:rPr>
          <w:rFonts w:asciiTheme="minorEastAsia" w:hAnsiTheme="minorEastAsia"/>
          <w:lang w:val="en-US"/>
        </w:rPr>
      </w:pPr>
      <w:r w:rsidRPr="00C33AAC">
        <w:rPr>
          <w:rFonts w:asciiTheme="minorEastAsia" w:hAnsiTheme="minorEastAsia" w:hint="eastAsia"/>
          <w:lang w:val="en-US"/>
        </w:rPr>
        <w:t>Tier 1：アラート監視および初期トリアージを担当</w:t>
      </w:r>
    </w:p>
    <w:p w:rsidR="00C33AAC" w:rsidRPr="00C33AAC" w:rsidRDefault="00C33AAC" w:rsidP="00C33AAC">
      <w:pPr>
        <w:pStyle w:val="ListParagraph"/>
        <w:numPr>
          <w:ilvl w:val="0"/>
          <w:numId w:val="5"/>
        </w:numPr>
        <w:rPr>
          <w:rFonts w:asciiTheme="minorEastAsia" w:hAnsiTheme="minorEastAsia"/>
          <w:lang w:val="en-US"/>
        </w:rPr>
      </w:pPr>
      <w:r w:rsidRPr="00C33AAC">
        <w:rPr>
          <w:rFonts w:asciiTheme="minorEastAsia" w:hAnsiTheme="minorEastAsia" w:hint="eastAsia"/>
          <w:lang w:val="en-US"/>
        </w:rPr>
        <w:t>Tier 2：詳細分析、動的解析、IoC 抽出を担当</w:t>
      </w:r>
    </w:p>
    <w:p w:rsidR="00C33AAC" w:rsidRPr="00C33AAC" w:rsidRDefault="00C33AAC" w:rsidP="00C33AAC">
      <w:pPr>
        <w:pStyle w:val="ListParagraph"/>
        <w:numPr>
          <w:ilvl w:val="0"/>
          <w:numId w:val="5"/>
        </w:numPr>
        <w:rPr>
          <w:rFonts w:asciiTheme="minorEastAsia" w:hAnsiTheme="minorEastAsia"/>
          <w:lang w:val="en-US"/>
        </w:rPr>
      </w:pPr>
      <w:r w:rsidRPr="00C33AAC">
        <w:rPr>
          <w:rFonts w:asciiTheme="minorEastAsia" w:hAnsiTheme="minorEastAsia" w:hint="eastAsia"/>
          <w:lang w:val="en-US"/>
        </w:rPr>
        <w:t>Tier 3：APT やゼロデイ攻撃など高度脅威の解析を担当</w:t>
      </w:r>
    </w:p>
    <w:p w:rsidR="00C33AAC" w:rsidRPr="00C33AAC" w:rsidRDefault="00C33AAC" w:rsidP="00C33AAC">
      <w:pPr>
        <w:rPr>
          <w:rFonts w:asciiTheme="minorEastAsia" w:hAnsiTheme="minorEastAsia"/>
          <w:lang w:val="en-US"/>
        </w:rPr>
      </w:pPr>
      <w:r w:rsidRPr="00C33AAC">
        <w:rPr>
          <w:rFonts w:asciiTheme="minorEastAsia" w:hAnsiTheme="minorEastAsia" w:hint="eastAsia"/>
          <w:lang w:val="en-US"/>
        </w:rPr>
        <w:t>これにより、全てのアラートを一律に処理するのではなく、リスクに応じた適切なエスカレーションが可能となる。</w:t>
      </w:r>
    </w:p>
    <w:p w:rsidR="00C33AAC" w:rsidRPr="00322707" w:rsidRDefault="00C33AAC" w:rsidP="00322707">
      <w:pPr>
        <w:pStyle w:val="ListParagraph"/>
        <w:numPr>
          <w:ilvl w:val="0"/>
          <w:numId w:val="12"/>
        </w:numPr>
        <w:rPr>
          <w:rFonts w:asciiTheme="minorEastAsia" w:hAnsiTheme="minorEastAsia"/>
          <w:lang w:val="en-US"/>
        </w:rPr>
      </w:pPr>
      <w:r w:rsidRPr="00322707">
        <w:rPr>
          <w:rFonts w:asciiTheme="minorEastAsia" w:hAnsiTheme="minorEastAsia"/>
          <w:lang w:val="en-US"/>
        </w:rPr>
        <w:t>4.</w:t>
      </w:r>
      <w:r w:rsidRPr="00322707">
        <w:rPr>
          <w:rFonts w:asciiTheme="minorEastAsia" w:hAnsiTheme="minorEastAsia" w:hint="eastAsia"/>
          <w:lang w:val="en-US"/>
        </w:rPr>
        <w:t>2自動化（SOAR）による運用負荷の軽減</w:t>
      </w:r>
    </w:p>
    <w:p w:rsidR="00C33AAC" w:rsidRPr="00C33AAC" w:rsidRDefault="00C33AAC" w:rsidP="00C33AAC">
      <w:pPr>
        <w:rPr>
          <w:rFonts w:asciiTheme="minorEastAsia" w:hAnsiTheme="minorEastAsia"/>
          <w:lang w:val="en-US"/>
        </w:rPr>
      </w:pPr>
      <w:r w:rsidRPr="00C33AAC">
        <w:rPr>
          <w:rFonts w:asciiTheme="minorEastAsia" w:hAnsiTheme="minorEastAsia" w:hint="eastAsia"/>
          <w:lang w:val="en-US"/>
        </w:rPr>
        <w:t>SOAR を活用することで、以下の業務を自動化する。ハッシュ照合やサンドボックス投入</w:t>
      </w:r>
      <w:r w:rsidR="00322707">
        <w:rPr>
          <w:rFonts w:asciiTheme="minorEastAsia" w:hAnsiTheme="minorEastAsia"/>
          <w:lang w:val="mn-MN"/>
        </w:rPr>
        <w:t>,</w:t>
      </w:r>
      <w:r w:rsidRPr="00C33AAC">
        <w:rPr>
          <w:rFonts w:asciiTheme="minorEastAsia" w:hAnsiTheme="minorEastAsia" w:hint="eastAsia"/>
          <w:lang w:val="en-US"/>
        </w:rPr>
        <w:t>類似アラートの集約</w:t>
      </w:r>
      <w:r w:rsidR="00322707">
        <w:rPr>
          <w:rFonts w:asciiTheme="minorEastAsia" w:hAnsiTheme="minorEastAsia"/>
          <w:lang w:val="mn-MN"/>
        </w:rPr>
        <w:t>,</w:t>
      </w:r>
      <w:r w:rsidRPr="00C33AAC">
        <w:rPr>
          <w:rFonts w:asciiTheme="minorEastAsia" w:hAnsiTheme="minorEastAsia" w:hint="eastAsia"/>
          <w:lang w:val="en-US"/>
        </w:rPr>
        <w:t>IoC の自動抽出・配布エンドポイント隔離などの初動対応</w:t>
      </w:r>
    </w:p>
    <w:p w:rsidR="00322707" w:rsidRPr="00C33AAC" w:rsidRDefault="00C33AAC" w:rsidP="00C33AAC">
      <w:pPr>
        <w:rPr>
          <w:rFonts w:asciiTheme="minorEastAsia" w:hAnsiTheme="minorEastAsia"/>
          <w:lang w:val="en-US"/>
        </w:rPr>
      </w:pPr>
      <w:r w:rsidRPr="00C33AAC">
        <w:rPr>
          <w:rFonts w:asciiTheme="minorEastAsia" w:hAnsiTheme="minorEastAsia" w:hint="eastAsia"/>
          <w:lang w:val="en-US"/>
        </w:rPr>
        <w:t>これにより、SOC アナリストは単純作業から解放され、分析や判断といった付加価値の高い業務に集中できる。</w:t>
      </w:r>
    </w:p>
    <w:p w:rsidR="00C33AAC" w:rsidRPr="00322707" w:rsidRDefault="00322707" w:rsidP="00322707">
      <w:pPr>
        <w:pStyle w:val="ListParagraph"/>
        <w:numPr>
          <w:ilvl w:val="0"/>
          <w:numId w:val="12"/>
        </w:numPr>
        <w:rPr>
          <w:rFonts w:asciiTheme="minorEastAsia" w:hAnsiTheme="minorEastAsia"/>
          <w:lang w:val="en-US"/>
        </w:rPr>
      </w:pPr>
      <w:r w:rsidRPr="00322707">
        <w:rPr>
          <w:rFonts w:asciiTheme="minorEastAsia" w:hAnsiTheme="minorEastAsia" w:hint="eastAsia"/>
          <w:lang w:val="en-US"/>
        </w:rPr>
        <w:t>4</w:t>
      </w:r>
      <w:r w:rsidRPr="00322707">
        <w:rPr>
          <w:rFonts w:asciiTheme="minorEastAsia" w:hAnsiTheme="minorEastAsia"/>
          <w:lang w:val="mn-MN"/>
        </w:rPr>
        <w:t>.</w:t>
      </w:r>
      <w:r w:rsidR="00C33AAC" w:rsidRPr="00322707">
        <w:rPr>
          <w:rFonts w:asciiTheme="minorEastAsia" w:hAnsiTheme="minorEastAsia" w:hint="eastAsia"/>
          <w:lang w:val="en-US"/>
        </w:rPr>
        <w:t>3</w:t>
      </w:r>
      <w:r w:rsidRPr="00322707">
        <w:rPr>
          <w:rFonts w:asciiTheme="minorEastAsia" w:hAnsiTheme="minorEastAsia"/>
          <w:lang w:val="mn-MN"/>
        </w:rPr>
        <w:t xml:space="preserve"> </w:t>
      </w:r>
      <w:r w:rsidR="00C33AAC" w:rsidRPr="00322707">
        <w:rPr>
          <w:rFonts w:asciiTheme="minorEastAsia" w:hAnsiTheme="minorEastAsia" w:hint="eastAsia"/>
          <w:lang w:val="en-US"/>
        </w:rPr>
        <w:t>SOC と CSIRT の連携強化</w:t>
      </w:r>
    </w:p>
    <w:p w:rsidR="00C33AAC" w:rsidRPr="00C33AAC" w:rsidRDefault="00C33AAC" w:rsidP="00C33AAC">
      <w:pPr>
        <w:rPr>
          <w:rFonts w:asciiTheme="minorEastAsia" w:hAnsiTheme="minorEastAsia"/>
          <w:lang w:val="en-US"/>
        </w:rPr>
      </w:pPr>
      <w:r w:rsidRPr="00C33AAC">
        <w:rPr>
          <w:rFonts w:asciiTheme="minorEastAsia" w:hAnsiTheme="minorEastAsia" w:hint="eastAsia"/>
          <w:lang w:val="en-US"/>
        </w:rPr>
        <w:t>SOC は主に「検知と分析」を担当し、CSIRT は「インシデント統括管理と組織的対応」を担う。両者が明確に連携することで、</w:t>
      </w:r>
    </w:p>
    <w:p w:rsidR="00C33AAC" w:rsidRPr="00322707" w:rsidRDefault="00C33AAC" w:rsidP="00322707">
      <w:pPr>
        <w:pStyle w:val="ListParagraph"/>
        <w:numPr>
          <w:ilvl w:val="0"/>
          <w:numId w:val="27"/>
        </w:numPr>
        <w:rPr>
          <w:rFonts w:asciiTheme="minorEastAsia" w:hAnsiTheme="minorEastAsia"/>
          <w:lang w:val="en-US"/>
        </w:rPr>
      </w:pPr>
      <w:r w:rsidRPr="00322707">
        <w:rPr>
          <w:rFonts w:asciiTheme="minorEastAsia" w:hAnsiTheme="minorEastAsia" w:hint="eastAsia"/>
          <w:lang w:val="en-US"/>
        </w:rPr>
        <w:t>経営層への迅速な報告</w:t>
      </w:r>
    </w:p>
    <w:p w:rsidR="00C33AAC" w:rsidRPr="00322707" w:rsidRDefault="00C33AAC" w:rsidP="00322707">
      <w:pPr>
        <w:pStyle w:val="ListParagraph"/>
        <w:numPr>
          <w:ilvl w:val="0"/>
          <w:numId w:val="27"/>
        </w:numPr>
        <w:rPr>
          <w:rFonts w:asciiTheme="minorEastAsia" w:hAnsiTheme="minorEastAsia"/>
          <w:lang w:val="en-US"/>
        </w:rPr>
      </w:pPr>
      <w:r w:rsidRPr="00322707">
        <w:rPr>
          <w:rFonts w:asciiTheme="minorEastAsia" w:hAnsiTheme="minorEastAsia" w:hint="eastAsia"/>
          <w:lang w:val="en-US"/>
        </w:rPr>
        <w:t>法執行機関や外部組織との連携</w:t>
      </w:r>
    </w:p>
    <w:p w:rsidR="007556E4" w:rsidRDefault="00C33AAC" w:rsidP="007556E4">
      <w:pPr>
        <w:pStyle w:val="ListParagraph"/>
        <w:numPr>
          <w:ilvl w:val="0"/>
          <w:numId w:val="27"/>
        </w:numPr>
        <w:rPr>
          <w:rFonts w:asciiTheme="minorEastAsia" w:hAnsiTheme="minorEastAsia"/>
          <w:lang w:val="en-US"/>
        </w:rPr>
      </w:pPr>
      <w:r w:rsidRPr="00322707">
        <w:rPr>
          <w:rFonts w:asciiTheme="minorEastAsia" w:hAnsiTheme="minorEastAsia" w:hint="eastAsia"/>
          <w:lang w:val="en-US"/>
        </w:rPr>
        <w:t>インシデント後の再発防止策の実装が円滑に実施可能となる。</w:t>
      </w:r>
    </w:p>
    <w:p w:rsidR="007556E4" w:rsidRDefault="007556E4" w:rsidP="007556E4">
      <w:pPr>
        <w:rPr>
          <w:rFonts w:asciiTheme="minorEastAsia" w:hAnsiTheme="minorEastAsia"/>
          <w:lang w:val="en-US"/>
        </w:rPr>
      </w:pPr>
    </w:p>
    <w:p w:rsidR="007556E4" w:rsidRDefault="00734B52" w:rsidP="00734B52">
      <w:pPr>
        <w:jc w:val="center"/>
        <w:rPr>
          <w:rFonts w:asciiTheme="minorEastAsia" w:hAnsiTheme="minorEastAsia"/>
          <w:lang w:val="en-US"/>
        </w:rPr>
      </w:pPr>
      <w:r w:rsidRPr="00734B52">
        <w:rPr>
          <w:rFonts w:asciiTheme="minorEastAsia" w:hAnsiTheme="minorEastAsia"/>
          <w:noProof/>
          <w:lang w:val="en-US"/>
        </w:rPr>
        <w:lastRenderedPageBreak/>
        <w:drawing>
          <wp:inline distT="0" distB="0" distL="0" distR="0" wp14:anchorId="79E84EEF" wp14:editId="24E233B1">
            <wp:extent cx="4411231" cy="2994316"/>
            <wp:effectExtent l="0" t="0" r="0" b="3175"/>
            <wp:docPr id="102826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1069" name=""/>
                    <pic:cNvPicPr/>
                  </pic:nvPicPr>
                  <pic:blipFill>
                    <a:blip r:embed="rId10"/>
                    <a:stretch>
                      <a:fillRect/>
                    </a:stretch>
                  </pic:blipFill>
                  <pic:spPr>
                    <a:xfrm>
                      <a:off x="0" y="0"/>
                      <a:ext cx="4476670" cy="3038735"/>
                    </a:xfrm>
                    <a:prstGeom prst="rect">
                      <a:avLst/>
                    </a:prstGeom>
                  </pic:spPr>
                </pic:pic>
              </a:graphicData>
            </a:graphic>
          </wp:inline>
        </w:drawing>
      </w:r>
    </w:p>
    <w:p w:rsidR="007556E4" w:rsidRDefault="007556E4" w:rsidP="007556E4">
      <w:pPr>
        <w:rPr>
          <w:rFonts w:asciiTheme="minorEastAsia" w:hAnsiTheme="minorEastAsia"/>
          <w:lang w:val="en-US"/>
        </w:rPr>
      </w:pPr>
    </w:p>
    <w:p w:rsidR="007556E4" w:rsidRDefault="007556E4" w:rsidP="007556E4">
      <w:pPr>
        <w:jc w:val="center"/>
        <w:rPr>
          <w:rFonts w:asciiTheme="minorEastAsia" w:hAnsiTheme="minorEastAsia"/>
          <w:sz w:val="21"/>
          <w:szCs w:val="21"/>
          <w:lang w:val="en-US"/>
        </w:rPr>
      </w:pPr>
      <w:r w:rsidRPr="007556E4">
        <w:rPr>
          <w:rFonts w:asciiTheme="minorEastAsia" w:hAnsiTheme="minorEastAsia" w:hint="eastAsia"/>
          <w:sz w:val="21"/>
          <w:szCs w:val="21"/>
          <w:lang w:val="en-US"/>
        </w:rPr>
        <w:t>図</w:t>
      </w:r>
      <w:r>
        <w:rPr>
          <w:rFonts w:asciiTheme="minorEastAsia" w:hAnsiTheme="minorEastAsia" w:hint="eastAsia"/>
          <w:sz w:val="21"/>
          <w:szCs w:val="21"/>
          <w:lang w:val="en-US"/>
        </w:rPr>
        <w:t>５</w:t>
      </w:r>
      <w:r w:rsidRPr="007556E4">
        <w:rPr>
          <w:rFonts w:asciiTheme="minorEastAsia" w:hAnsiTheme="minorEastAsia" w:hint="eastAsia"/>
          <w:sz w:val="21"/>
          <w:szCs w:val="21"/>
          <w:lang w:val="en-US"/>
        </w:rPr>
        <w:t>: SOC/CSIRT統合運用体制</w:t>
      </w:r>
    </w:p>
    <w:p w:rsidR="00734B52" w:rsidRPr="00734B52" w:rsidRDefault="00734B52" w:rsidP="00734B52">
      <w:pPr>
        <w:rPr>
          <w:rFonts w:asciiTheme="minorEastAsia" w:hAnsiTheme="minorEastAsia"/>
          <w:sz w:val="21"/>
          <w:szCs w:val="21"/>
          <w:lang w:val="en-US"/>
        </w:rPr>
      </w:pPr>
      <w:r w:rsidRPr="00734B52">
        <w:rPr>
          <w:rFonts w:asciiTheme="minorEastAsia" w:hAnsiTheme="minorEastAsia" w:hint="eastAsia"/>
          <w:sz w:val="21"/>
          <w:szCs w:val="21"/>
          <w:lang w:val="en-US"/>
        </w:rPr>
        <w:t>運用フローとエスカレーション</w:t>
      </w:r>
    </w:p>
    <w:p w:rsidR="00734B52" w:rsidRPr="00734B52" w:rsidRDefault="00734B52" w:rsidP="00734B52">
      <w:pPr>
        <w:pStyle w:val="ListParagraph"/>
        <w:numPr>
          <w:ilvl w:val="0"/>
          <w:numId w:val="12"/>
        </w:numPr>
        <w:rPr>
          <w:rFonts w:asciiTheme="minorEastAsia" w:hAnsiTheme="minorEastAsia"/>
          <w:sz w:val="21"/>
          <w:szCs w:val="21"/>
          <w:lang w:val="en-US"/>
        </w:rPr>
      </w:pPr>
      <w:r w:rsidRPr="00734B52">
        <w:rPr>
          <w:rFonts w:asciiTheme="minorEastAsia" w:hAnsiTheme="minorEastAsia" w:hint="eastAsia"/>
          <w:sz w:val="21"/>
          <w:szCs w:val="21"/>
          <w:lang w:val="en-US"/>
        </w:rPr>
        <w:t>監視レベル (L1/L2): 24/7監視・初動対応</w:t>
      </w:r>
    </w:p>
    <w:p w:rsidR="00734B52" w:rsidRPr="00734B52" w:rsidRDefault="00734B52" w:rsidP="00734B52">
      <w:pPr>
        <w:pStyle w:val="ListParagraph"/>
        <w:numPr>
          <w:ilvl w:val="0"/>
          <w:numId w:val="12"/>
        </w:numPr>
        <w:rPr>
          <w:rFonts w:asciiTheme="minorEastAsia" w:hAnsiTheme="minorEastAsia"/>
          <w:sz w:val="21"/>
          <w:szCs w:val="21"/>
          <w:lang w:val="en-US"/>
        </w:rPr>
      </w:pPr>
      <w:r w:rsidRPr="00734B52">
        <w:rPr>
          <w:rFonts w:asciiTheme="minorEastAsia" w:hAnsiTheme="minorEastAsia" w:hint="eastAsia"/>
          <w:sz w:val="21"/>
          <w:szCs w:val="21"/>
          <w:lang w:val="en-US"/>
        </w:rPr>
        <w:t>分析レベル (L3): 詳細分析・対応計画</w:t>
      </w:r>
    </w:p>
    <w:p w:rsidR="00734B52" w:rsidRPr="00734B52" w:rsidRDefault="00734B52" w:rsidP="00734B52">
      <w:pPr>
        <w:pStyle w:val="ListParagraph"/>
        <w:numPr>
          <w:ilvl w:val="0"/>
          <w:numId w:val="12"/>
        </w:numPr>
        <w:rPr>
          <w:rFonts w:asciiTheme="minorEastAsia" w:hAnsiTheme="minorEastAsia"/>
          <w:sz w:val="21"/>
          <w:szCs w:val="21"/>
          <w:lang w:val="en-US"/>
        </w:rPr>
      </w:pPr>
      <w:r w:rsidRPr="00734B52">
        <w:rPr>
          <w:rFonts w:asciiTheme="minorEastAsia" w:hAnsiTheme="minorEastAsia" w:hint="eastAsia"/>
          <w:sz w:val="21"/>
          <w:szCs w:val="21"/>
          <w:lang w:val="en-US"/>
        </w:rPr>
        <w:t>専門家レベル: 高度な解析・フォレンジック</w:t>
      </w:r>
    </w:p>
    <w:p w:rsidR="00734B52" w:rsidRPr="00734B52" w:rsidRDefault="00734B52" w:rsidP="00734B52">
      <w:pPr>
        <w:pStyle w:val="ListParagraph"/>
        <w:numPr>
          <w:ilvl w:val="0"/>
          <w:numId w:val="12"/>
        </w:numPr>
        <w:rPr>
          <w:rFonts w:asciiTheme="minorEastAsia" w:hAnsiTheme="minorEastAsia"/>
          <w:sz w:val="21"/>
          <w:szCs w:val="21"/>
          <w:lang w:val="en-US"/>
        </w:rPr>
      </w:pPr>
      <w:r w:rsidRPr="00734B52">
        <w:rPr>
          <w:rFonts w:asciiTheme="minorEastAsia" w:hAnsiTheme="minorEastAsia" w:hint="eastAsia"/>
          <w:sz w:val="21"/>
          <w:szCs w:val="21"/>
          <w:lang w:val="en-US"/>
        </w:rPr>
        <w:t>管理レベル: 意思決定・外部連絡</w:t>
      </w:r>
    </w:p>
    <w:p w:rsidR="00322707" w:rsidRPr="001C7E21" w:rsidRDefault="00FE7E9D" w:rsidP="00322707">
      <w:pPr>
        <w:rPr>
          <w:rFonts w:asciiTheme="minorEastAsia" w:hAnsiTheme="minorEastAsia"/>
          <w:b/>
          <w:bCs/>
          <w:color w:val="0070C0"/>
          <w:lang w:val="en-US"/>
        </w:rPr>
      </w:pPr>
      <w:r>
        <w:rPr>
          <w:rFonts w:asciiTheme="minorEastAsia" w:hAnsiTheme="minorEastAsia"/>
          <w:b/>
          <w:bCs/>
          <w:color w:val="0070C0"/>
          <w:lang w:val="en-US"/>
        </w:rPr>
        <w:t>4</w:t>
      </w:r>
      <w:r w:rsidR="00322707" w:rsidRPr="001C7E21">
        <w:rPr>
          <w:rFonts w:asciiTheme="minorEastAsia" w:hAnsiTheme="minorEastAsia" w:hint="eastAsia"/>
          <w:b/>
          <w:bCs/>
          <w:color w:val="0070C0"/>
          <w:lang w:val="mn-MN"/>
        </w:rPr>
        <w:t>.</w:t>
      </w:r>
      <w:r>
        <w:rPr>
          <w:rFonts w:asciiTheme="minorEastAsia" w:hAnsiTheme="minorEastAsia"/>
          <w:b/>
          <w:bCs/>
          <w:color w:val="0070C0"/>
          <w:lang w:val="en-US"/>
        </w:rPr>
        <w:t>1</w:t>
      </w:r>
      <w:r w:rsidR="00322707" w:rsidRPr="001C7E21">
        <w:rPr>
          <w:rFonts w:asciiTheme="minorEastAsia" w:hAnsiTheme="minorEastAsia" w:hint="eastAsia"/>
          <w:b/>
          <w:bCs/>
          <w:color w:val="0070C0"/>
          <w:lang w:val="en-US"/>
        </w:rPr>
        <w:t>評価観点</w:t>
      </w:r>
    </w:p>
    <w:p w:rsidR="00322707" w:rsidRDefault="00322707" w:rsidP="00734B52">
      <w:pPr>
        <w:pStyle w:val="ListParagraph"/>
        <w:numPr>
          <w:ilvl w:val="2"/>
          <w:numId w:val="11"/>
        </w:numPr>
        <w:rPr>
          <w:rFonts w:asciiTheme="minorEastAsia" w:hAnsiTheme="minorEastAsia"/>
          <w:color w:val="000000" w:themeColor="text1"/>
          <w:lang w:val="en-US"/>
        </w:rPr>
      </w:pPr>
      <w:r w:rsidRPr="00FE7E9D">
        <w:rPr>
          <w:rFonts w:asciiTheme="minorEastAsia" w:hAnsiTheme="minorEastAsia" w:hint="eastAsia"/>
          <w:color w:val="92D050"/>
          <w:lang w:val="en-US"/>
        </w:rPr>
        <w:t>誤検知（False Positive）と見逃し（False Negative）のバランス</w:t>
      </w:r>
    </w:p>
    <w:p w:rsid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本提案モデルでは、多層防御（Defense in Depth）の考え方に基づき、各セキュリティ層の役割と業務影響を考慮した上で、False Positive（誤検知）および False Negative（見逃し）のバランスを最適化する方針を採用している。すべての層で一律に誤検知・見逃しを最小化するのではなく、システム特性や業務要件に応じて許容範囲を設計することが、実運用において重要である。</w:t>
      </w:r>
    </w:p>
    <w:p w:rsidR="00993A43" w:rsidRP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FP/FN トレードオフの分析理論的背景：セキュリティ検知において、False PositiveとFalse Negativeは常にトレードオフの関係にある。これは統計学におけるType I Error（第一種過誤）とType II Error（第二種過誤）に対応する。</w:t>
      </w:r>
    </w:p>
    <w:p w:rsidR="00993A43" w:rsidRP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検知閾値を下げる → FP増加、FN減少</w:t>
      </w:r>
    </w:p>
    <w:p w:rsid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検知閾値を上げる → FP減少、FN増加</w:t>
      </w:r>
    </w:p>
    <w:p w:rsidR="008B7377" w:rsidRDefault="008B7377" w:rsidP="00993A43">
      <w:pPr>
        <w:rPr>
          <w:rFonts w:asciiTheme="minorEastAsia" w:hAnsiTheme="minorEastAsia"/>
          <w:color w:val="000000" w:themeColor="text1"/>
          <w:lang w:val="en-US"/>
        </w:rPr>
      </w:pPr>
    </w:p>
    <w:p w:rsidR="00A954B2" w:rsidRDefault="00A954B2" w:rsidP="00993A43">
      <w:pPr>
        <w:rPr>
          <w:rFonts w:asciiTheme="minorEastAsia" w:hAnsiTheme="minorEastAsia"/>
          <w:color w:val="000000" w:themeColor="text1"/>
          <w:lang w:val="en-US"/>
        </w:rPr>
      </w:pPr>
    </w:p>
    <w:p w:rsidR="00A954B2" w:rsidRDefault="00A954B2" w:rsidP="00993A43">
      <w:pPr>
        <w:rPr>
          <w:rFonts w:asciiTheme="minorEastAsia" w:hAnsiTheme="minorEastAsia"/>
          <w:color w:val="000000" w:themeColor="text1"/>
          <w:lang w:val="en-US"/>
        </w:rPr>
      </w:pPr>
    </w:p>
    <w:p w:rsidR="00A954B2" w:rsidRDefault="00A954B2" w:rsidP="00993A43">
      <w:pPr>
        <w:rPr>
          <w:rFonts w:asciiTheme="minorEastAsia" w:hAnsiTheme="minorEastAsia"/>
          <w:color w:val="000000" w:themeColor="text1"/>
          <w:lang w:val="en-US"/>
        </w:rPr>
      </w:pPr>
    </w:p>
    <w:p w:rsidR="004D29BD" w:rsidRPr="00993A43" w:rsidRDefault="004D29BD" w:rsidP="00993A43">
      <w:pPr>
        <w:rPr>
          <w:rFonts w:asciiTheme="minorEastAsia" w:hAnsiTheme="minorEastAsia"/>
          <w:color w:val="000000" w:themeColor="text1"/>
          <w:lang w:val="en-US"/>
        </w:rPr>
      </w:pPr>
    </w:p>
    <w:p w:rsidR="00993A43" w:rsidRP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lastRenderedPageBreak/>
        <w:t>1. メールゲートウェイ層における最適化方針</w:t>
      </w:r>
    </w:p>
    <w:p w:rsidR="00993A43" w:rsidRP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メールゲートウェイ層では、False Positive を一定程度許容しつつ、False Negative を極力抑制する方針を採用する。</w:t>
      </w:r>
    </w:p>
    <w:p w:rsidR="00993A43" w:rsidRP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目標とする FP 率は 10～15%、FN 率は 2～5% と設定する。</w:t>
      </w:r>
    </w:p>
    <w:p w:rsidR="00734B52"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この理由として、メールは即時性が必須ではなく、多少の遅延配送が業務に与える影響は比較的軽微である一方、マルウェアを含むメールを見逃した場合の被害は甚大である点が挙げられる。また、ユーザーが不審なメールに気付いた場合、SOC への問い合わせなど人的対応による補完も可能である。運用面では、週次で誤検知が多発している上位パターンをレビューし、ホワイトリスト化の判断基準を明確化する。さらに、経営層や重要部署については、一般ユーザーよりも厳格な検知ポリシーを適用することで、リスク低減を図る。</w:t>
      </w:r>
    </w:p>
    <w:p w:rsidR="00993A43" w:rsidRP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2. Web プロキシ層における最適化方針</w:t>
      </w:r>
    </w:p>
    <w:p w:rsidR="00993A43" w:rsidRP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Web プロキシ層では、ユーザー体験および業務効率を重視し、False Positive を抑制する方針を採用する。</w:t>
      </w:r>
    </w:p>
    <w:p w:rsidR="00993A43" w:rsidRP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目標 FP 率は 3～8%、FN 率は 5～10% とする。</w:t>
      </w:r>
    </w:p>
    <w:p w:rsidR="00993A43" w:rsidRP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Web 通信における誤検知は、業務に直接的な支障を与える可能性が高く、ブロックされた際の代替手段が限定的である。そのため、過度な誤検知はユーザーの不満や業務遅延を招く。一方で、Web 経由の脅威については、エンドポイント層（EDR）での二次検知が可能であるため、一定の見逃しは許容する設計とする。</w:t>
      </w:r>
    </w:p>
    <w:p w:rsid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チューニングとしては、Web カテゴリや部門ごとに異なる閾値を設定し、例えば開発部門に対しては制限を緩和するなど、柔軟な運用を行う。また、ユーザーからのフィードバックを迅速に反映し、A/B テストによる継続的な最適化を実施する。</w:t>
      </w:r>
    </w:p>
    <w:p w:rsidR="00993A43" w:rsidRP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3. EDR（Endpoint Detection and Response）層における最適化方針</w:t>
      </w:r>
    </w:p>
    <w:p w:rsidR="00993A43" w:rsidRP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EDR 層では、False Negative を最小化することを最優先とする方針を採用する。</w:t>
      </w:r>
    </w:p>
    <w:p w:rsidR="00993A43" w:rsidRP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目標 FN 率は 1～3% とし、FP 率については初期段階では 10～25% を許容し、運用成熟後に 5～10% まで低減させることを目標とする。</w:t>
      </w:r>
    </w:p>
    <w:p w:rsidR="00993A43" w:rsidRP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EDR が検知対象とする状況は、既に攻撃者が内部環境へ侵入している可能性が高く、横展開やデータ流出を確実に阻止する必要がある。そのため、多少の誤検知が発生しても、見逃しを防ぐことが最重要である。誤検知については、SOC アナリストが迅速に判断・対応可能である点も考慮している。</w:t>
      </w:r>
    </w:p>
    <w:p w:rsidR="00993A43" w:rsidRPr="00993A43" w:rsidRDefault="00993A43" w:rsidP="00993A43">
      <w:pPr>
        <w:rPr>
          <w:rFonts w:asciiTheme="minorEastAsia" w:hAnsiTheme="minorEastAsia"/>
          <w:color w:val="000000" w:themeColor="text1"/>
          <w:lang w:val="en-US"/>
        </w:rPr>
      </w:pPr>
      <w:r w:rsidRPr="00993A43">
        <w:rPr>
          <w:rFonts w:asciiTheme="minorEastAsia" w:hAnsiTheme="minorEastAsia" w:hint="eastAsia"/>
          <w:color w:val="000000" w:themeColor="text1"/>
          <w:lang w:val="en-US"/>
        </w:rPr>
        <w:t>運用上は、機械学習モデルの継続的な再トレーニングを行い、正常動作のベースライン学習を強化する。また、プロセスツリーを用いた文脈理解により、単一イベントではなく一連の挙動として判断することで、誤検知の低減を図る。</w:t>
      </w:r>
    </w:p>
    <w:p w:rsidR="00734B52" w:rsidRDefault="00734B52" w:rsidP="00734B52">
      <w:pPr>
        <w:rPr>
          <w:rFonts w:asciiTheme="minorEastAsia" w:hAnsiTheme="minorEastAsia"/>
          <w:color w:val="000000" w:themeColor="text1"/>
          <w:lang w:val="en-US"/>
        </w:rPr>
      </w:pPr>
    </w:p>
    <w:p w:rsidR="006F5DA2" w:rsidRDefault="006F5DA2" w:rsidP="00734B52">
      <w:pPr>
        <w:rPr>
          <w:rFonts w:asciiTheme="minorEastAsia" w:hAnsiTheme="minorEastAsia"/>
          <w:color w:val="000000" w:themeColor="text1"/>
          <w:lang w:val="en-US"/>
        </w:rPr>
      </w:pPr>
    </w:p>
    <w:p w:rsidR="00685EE3" w:rsidRDefault="00685EE3" w:rsidP="00734B52">
      <w:pPr>
        <w:rPr>
          <w:rFonts w:asciiTheme="minorEastAsia" w:hAnsiTheme="minorEastAsia"/>
          <w:color w:val="000000" w:themeColor="text1"/>
          <w:lang w:val="en-US"/>
        </w:rPr>
      </w:pPr>
    </w:p>
    <w:p w:rsidR="00685EE3" w:rsidRDefault="00685EE3" w:rsidP="00734B52">
      <w:pPr>
        <w:rPr>
          <w:rFonts w:asciiTheme="minorEastAsia" w:hAnsiTheme="minorEastAsia"/>
          <w:color w:val="000000" w:themeColor="text1"/>
          <w:lang w:val="en-US"/>
        </w:rPr>
      </w:pPr>
    </w:p>
    <w:p w:rsidR="004D29BD" w:rsidRDefault="004D29BD" w:rsidP="004D29BD">
      <w:pPr>
        <w:pStyle w:val="ListParagraph"/>
        <w:numPr>
          <w:ilvl w:val="0"/>
          <w:numId w:val="30"/>
        </w:numPr>
        <w:rPr>
          <w:rFonts w:asciiTheme="minorEastAsia" w:hAnsiTheme="minorEastAsia"/>
          <w:color w:val="000000" w:themeColor="text1"/>
          <w:lang w:val="en-US"/>
        </w:rPr>
      </w:pPr>
      <w:r w:rsidRPr="004D29BD">
        <w:rPr>
          <w:rFonts w:asciiTheme="minorEastAsia" w:hAnsiTheme="minorEastAsia" w:hint="eastAsia"/>
          <w:color w:val="000000" w:themeColor="text1"/>
          <w:lang w:val="en-US"/>
        </w:rPr>
        <w:lastRenderedPageBreak/>
        <w:t>誤検知の影響</w:t>
      </w:r>
    </w:p>
    <w:p w:rsidR="004D29BD" w:rsidRPr="004D29BD" w:rsidRDefault="004D29BD" w:rsidP="004D29BD">
      <w:p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運用負荷の増大: 誤検知率が高いと、アナリストが無駄な調査に時間を費やし、真の脅威への対応が遅れます。1日に100件の誤検知アラートが発生し、1件あたり10分の確認時間が必要だとすると、アナリストの稼働時間の大半が無駄な作業に消費されます。</w:t>
      </w:r>
    </w:p>
    <w:p w:rsidR="004D29BD" w:rsidRDefault="004D29BD" w:rsidP="004D29BD">
      <w:pPr>
        <w:pStyle w:val="ListParagraph"/>
        <w:numPr>
          <w:ilvl w:val="0"/>
          <w:numId w:val="30"/>
        </w:num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アラート疲れ</w:t>
      </w:r>
    </w:p>
    <w:p w:rsidR="004D29BD" w:rsidRPr="004D29BD" w:rsidRDefault="004D29BD" w:rsidP="004D29BD">
      <w:p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継続的な誤検知はアナリストの警戒心を鈍化させ、重要なアラートも「どうせ誤検知だろう」と軽視される危険があります。</w:t>
      </w:r>
    </w:p>
    <w:p w:rsidR="004D29BD" w:rsidRDefault="004D29BD" w:rsidP="004D29BD">
      <w:pPr>
        <w:pStyle w:val="ListParagraph"/>
        <w:numPr>
          <w:ilvl w:val="0"/>
          <w:numId w:val="30"/>
        </w:num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ビジネスへの影響</w:t>
      </w:r>
    </w:p>
    <w:p w:rsidR="004D29BD" w:rsidRPr="004D29BD" w:rsidRDefault="004D29BD" w:rsidP="004D29BD">
      <w:p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誤検知に基づいて正常なシステムを隔離すると、業務が中断し、経済的損失が発生します。特に製造業の制御システムや医療機器など、停止が許されない環境では慎重な判断が求められます。</w:t>
      </w:r>
    </w:p>
    <w:p w:rsidR="004D29BD" w:rsidRPr="004D29BD" w:rsidRDefault="004D29BD" w:rsidP="004D29BD">
      <w:pPr>
        <w:pStyle w:val="ListParagraph"/>
        <w:numPr>
          <w:ilvl w:val="0"/>
          <w:numId w:val="30"/>
        </w:num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見逃しの影響</w:t>
      </w:r>
    </w:p>
    <w:p w:rsidR="004D29BD" w:rsidRPr="004D29BD" w:rsidRDefault="004D29BD" w:rsidP="004D29BD">
      <w:p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攻撃の成功: 真の脅威を見逃すと、攻撃者は検知されずに活動を継続し、データ窃取、システム破壊、金銭的損失などの実害が発生します。Dwell Timeの延長: 攻撃者の滞在時間が長引くほど、被害は拡大します。業界平均のDwell Timeは約30日とされ、この間に攻撃者は環境を完全に掌握します。</w:t>
      </w:r>
    </w:p>
    <w:p w:rsidR="004D29BD" w:rsidRPr="004D29BD" w:rsidRDefault="004D29BD" w:rsidP="004D29BD">
      <w:pPr>
        <w:pStyle w:val="ListParagraph"/>
        <w:numPr>
          <w:ilvl w:val="0"/>
          <w:numId w:val="30"/>
        </w:num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信頼の喪失</w:t>
      </w:r>
    </w:p>
    <w:p w:rsidR="004D29BD" w:rsidRPr="004D29BD" w:rsidRDefault="004D29BD" w:rsidP="004D29BD">
      <w:p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重大なセキュリティ侵害は、顧客や株主からの信頼を失墜させ、企業価値に長期的な悪影響を及ぼします。</w:t>
      </w:r>
    </w:p>
    <w:p w:rsidR="004D29BD" w:rsidRDefault="004D29BD" w:rsidP="004D29BD">
      <w:pPr>
        <w:pStyle w:val="ListParagraph"/>
        <w:numPr>
          <w:ilvl w:val="0"/>
          <w:numId w:val="30"/>
        </w:num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階層的な感度設</w:t>
      </w:r>
    </w:p>
    <w:p w:rsidR="004D29BD" w:rsidRPr="004D29BD" w:rsidRDefault="004D29BD" w:rsidP="004D29BD">
      <w:p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境界防御では高感度（偽陽性を許容）に設定し、疑わしいものは全て次の層に送ります。一方、業務影響が大きい対応（システム隔離など）を伴う検知では、高い確信度を要求します。これにより、多層防御の利点を活かしつつ、最終的な判断精度を高めます。</w:t>
      </w:r>
    </w:p>
    <w:p w:rsidR="004D29BD" w:rsidRDefault="004D29BD" w:rsidP="004D29BD">
      <w:pPr>
        <w:pStyle w:val="ListParagraph"/>
        <w:numPr>
          <w:ilvl w:val="0"/>
          <w:numId w:val="30"/>
        </w:num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機械学習モデルの継続的改善</w:t>
      </w:r>
    </w:p>
    <w:p w:rsidR="004D29BD" w:rsidRPr="004D29BD" w:rsidRDefault="004D29BD" w:rsidP="004D29BD">
      <w:p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検知結果をフィードバックとして活用し、正常なパターンと異常なパターンの識別精度を向上させます。特に、組織固有の業務パターン（例: 毎月末の大量データ処理）を学習させることで、環境に最適化された検知を実現します。</w:t>
      </w:r>
    </w:p>
    <w:p w:rsidR="004D29BD" w:rsidRDefault="004D29BD" w:rsidP="004D29BD">
      <w:pPr>
        <w:pStyle w:val="ListParagraph"/>
        <w:numPr>
          <w:ilvl w:val="0"/>
          <w:numId w:val="30"/>
        </w:num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ホワイトリスト管理</w:t>
      </w:r>
    </w:p>
    <w:p w:rsidR="004D29BD" w:rsidRPr="004D29BD" w:rsidRDefault="004D29BD" w:rsidP="004D29BD">
      <w:p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既知の正常な活動（定期バックアップ、管理スクリプト、承認済みのソフトウェア）をホワイトリスト化し、これらからのアラートを自動的に除外します。ただし、ホワイトリストの悪用を防ぐため、定期的な見直しと、ホワイトリスト内容自体の監査が必要です。</w:t>
      </w:r>
    </w:p>
    <w:p w:rsidR="004D29BD" w:rsidRPr="006F5DA2" w:rsidRDefault="004D29BD" w:rsidP="006F5DA2">
      <w:pPr>
        <w:pStyle w:val="ListParagraph"/>
        <w:numPr>
          <w:ilvl w:val="0"/>
          <w:numId w:val="30"/>
        </w:numPr>
        <w:rPr>
          <w:rFonts w:asciiTheme="minorEastAsia" w:hAnsiTheme="minorEastAsia"/>
          <w:color w:val="000000" w:themeColor="text1"/>
          <w:lang w:val="en-US"/>
        </w:rPr>
      </w:pPr>
      <w:r w:rsidRPr="004D29BD">
        <w:rPr>
          <w:rFonts w:asciiTheme="minorEastAsia" w:hAnsiTheme="minorEastAsia" w:hint="eastAsia"/>
          <w:color w:val="000000" w:themeColor="text1"/>
          <w:lang w:val="en-US"/>
        </w:rPr>
        <w:t>段階的な対応</w:t>
      </w:r>
      <w:r w:rsidR="006F5DA2">
        <w:rPr>
          <w:rFonts w:asciiTheme="minorEastAsia" w:hAnsiTheme="minorEastAsia"/>
          <w:color w:val="000000" w:themeColor="text1"/>
          <w:lang w:val="en-US"/>
        </w:rPr>
        <w:t>:</w:t>
      </w:r>
      <w:r w:rsidRPr="006F5DA2">
        <w:rPr>
          <w:rFonts w:asciiTheme="minorEastAsia" w:hAnsiTheme="minorEastAsia" w:hint="eastAsia"/>
          <w:color w:val="000000" w:themeColor="text1"/>
          <w:lang w:val="en-US"/>
        </w:rPr>
        <w:t>アラートの信頼度に応じて対応をグレード分けします。低信頼度のアラートは記録のみ、中信頼度はアナリストによる確認、高信頼度は自動対応または即座のエスカレーション、といった具合です。</w:t>
      </w:r>
    </w:p>
    <w:p w:rsidR="00685EE3" w:rsidRDefault="00685EE3" w:rsidP="00734B52">
      <w:pPr>
        <w:rPr>
          <w:rFonts w:asciiTheme="minorEastAsia" w:hAnsiTheme="minorEastAsia"/>
          <w:color w:val="000000" w:themeColor="text1"/>
          <w:lang w:val="en-US"/>
        </w:rPr>
      </w:pPr>
    </w:p>
    <w:p w:rsidR="00734B52" w:rsidRPr="00A954B2" w:rsidRDefault="00734B52" w:rsidP="00A954B2">
      <w:pPr>
        <w:pStyle w:val="ListParagraph"/>
        <w:numPr>
          <w:ilvl w:val="0"/>
          <w:numId w:val="30"/>
        </w:numPr>
        <w:rPr>
          <w:rFonts w:asciiTheme="minorEastAsia" w:hAnsiTheme="minorEastAsia"/>
          <w:b/>
          <w:bCs/>
          <w:color w:val="92D050"/>
          <w:lang w:val="en-US"/>
        </w:rPr>
      </w:pPr>
      <w:r w:rsidRPr="00A954B2">
        <w:rPr>
          <w:rFonts w:asciiTheme="minorEastAsia" w:hAnsiTheme="minorEastAsia" w:hint="eastAsia"/>
          <w:b/>
          <w:bCs/>
          <w:color w:val="92D050"/>
          <w:lang w:val="en-US"/>
        </w:rPr>
        <w:t>運用負荷（人手、計算資源、分析時間）</w:t>
      </w:r>
    </w:p>
    <w:p w:rsidR="006F5DA2" w:rsidRPr="006F5DA2" w:rsidRDefault="006F5DA2" w:rsidP="006F5DA2">
      <w:pPr>
        <w:rPr>
          <w:rFonts w:asciiTheme="minorEastAsia" w:hAnsiTheme="minorEastAsia"/>
          <w:color w:val="000000" w:themeColor="text1"/>
          <w:lang w:val="en-US"/>
        </w:rPr>
      </w:pPr>
      <w:r w:rsidRPr="006F5DA2">
        <w:rPr>
          <w:rFonts w:asciiTheme="minorEastAsia" w:hAnsiTheme="minorEastAsia" w:hint="eastAsia"/>
          <w:color w:val="000000" w:themeColor="text1"/>
          <w:lang w:val="en-US"/>
        </w:rPr>
        <w:t>5.2 運用負荷の現実的評価</w:t>
      </w:r>
    </w:p>
    <w:p w:rsidR="006F5DA2" w:rsidRPr="006F5DA2" w:rsidRDefault="006F5DA2" w:rsidP="006F5DA2">
      <w:pPr>
        <w:rPr>
          <w:rFonts w:asciiTheme="minorEastAsia" w:hAnsiTheme="minorEastAsia"/>
          <w:color w:val="000000" w:themeColor="text1"/>
          <w:lang w:val="en-US"/>
        </w:rPr>
      </w:pPr>
      <w:r w:rsidRPr="006F5DA2">
        <w:rPr>
          <w:rFonts w:asciiTheme="minorEastAsia" w:hAnsiTheme="minorEastAsia" w:hint="eastAsia"/>
          <w:color w:val="000000" w:themeColor="text1"/>
          <w:lang w:val="en-US"/>
        </w:rPr>
        <w:t>提案アーキテクチャの運用に必要なリソースを定量的に評価します。</w:t>
      </w:r>
    </w:p>
    <w:p w:rsidR="006F5DA2" w:rsidRPr="006F5DA2" w:rsidRDefault="006F5DA2" w:rsidP="006F5DA2">
      <w:pPr>
        <w:pStyle w:val="ListParagraph"/>
        <w:numPr>
          <w:ilvl w:val="0"/>
          <w:numId w:val="31"/>
        </w:numPr>
        <w:rPr>
          <w:rFonts w:asciiTheme="minorEastAsia" w:hAnsiTheme="minorEastAsia"/>
          <w:color w:val="000000" w:themeColor="text1"/>
          <w:lang w:val="en-US"/>
        </w:rPr>
      </w:pPr>
      <w:r w:rsidRPr="006F5DA2">
        <w:rPr>
          <w:rFonts w:asciiTheme="minorEastAsia" w:hAnsiTheme="minorEastAsia" w:hint="eastAsia"/>
          <w:color w:val="000000" w:themeColor="text1"/>
          <w:lang w:val="en-US"/>
        </w:rPr>
        <w:t>人的リソース</w:t>
      </w:r>
    </w:p>
    <w:p w:rsidR="006F5DA2" w:rsidRPr="006F5DA2" w:rsidRDefault="006F5DA2" w:rsidP="006F5DA2">
      <w:pPr>
        <w:rPr>
          <w:rFonts w:asciiTheme="minorEastAsia" w:hAnsiTheme="minorEastAsia"/>
          <w:color w:val="000000" w:themeColor="text1"/>
          <w:lang w:val="en-US"/>
        </w:rPr>
      </w:pPr>
      <w:r w:rsidRPr="006F5DA2">
        <w:rPr>
          <w:rFonts w:asciiTheme="minorEastAsia" w:hAnsiTheme="minorEastAsia" w:hint="eastAsia"/>
          <w:color w:val="000000" w:themeColor="text1"/>
          <w:lang w:val="en-US"/>
        </w:rPr>
        <w:t>大規模組織（従業員20000名以上）の場合:</w:t>
      </w:r>
    </w:p>
    <w:p w:rsidR="006F5DA2" w:rsidRPr="00567B5A" w:rsidRDefault="006F5DA2" w:rsidP="00567B5A">
      <w:pPr>
        <w:pStyle w:val="ListParagraph"/>
        <w:numPr>
          <w:ilvl w:val="0"/>
          <w:numId w:val="30"/>
        </w:numPr>
        <w:rPr>
          <w:rFonts w:asciiTheme="minorEastAsia" w:hAnsiTheme="minorEastAsia"/>
          <w:color w:val="000000" w:themeColor="text1"/>
          <w:lang w:val="en-US"/>
        </w:rPr>
      </w:pPr>
      <w:r w:rsidRPr="00567B5A">
        <w:rPr>
          <w:rFonts w:asciiTheme="minorEastAsia" w:hAnsiTheme="minorEastAsia" w:hint="eastAsia"/>
          <w:color w:val="000000" w:themeColor="text1"/>
          <w:lang w:val="en-US"/>
        </w:rPr>
        <w:t>SOCアナリスト（Tier 1）: 15-20名、24時間365日対応（複数チーム）</w:t>
      </w:r>
    </w:p>
    <w:p w:rsidR="006F5DA2" w:rsidRPr="00567B5A" w:rsidRDefault="006F5DA2" w:rsidP="00567B5A">
      <w:pPr>
        <w:pStyle w:val="ListParagraph"/>
        <w:numPr>
          <w:ilvl w:val="0"/>
          <w:numId w:val="30"/>
        </w:numPr>
        <w:rPr>
          <w:rFonts w:asciiTheme="minorEastAsia" w:hAnsiTheme="minorEastAsia"/>
          <w:color w:val="000000" w:themeColor="text1"/>
          <w:lang w:val="en-US"/>
        </w:rPr>
      </w:pPr>
      <w:r w:rsidRPr="00567B5A">
        <w:rPr>
          <w:rFonts w:asciiTheme="minorEastAsia" w:hAnsiTheme="minorEastAsia" w:hint="eastAsia"/>
          <w:color w:val="000000" w:themeColor="text1"/>
          <w:lang w:val="en-US"/>
        </w:rPr>
        <w:t>インシデントレスポンダー（Tier 2）: 8-10名、24時間対応</w:t>
      </w:r>
    </w:p>
    <w:p w:rsidR="006F5DA2" w:rsidRPr="00567B5A" w:rsidRDefault="006F5DA2" w:rsidP="00567B5A">
      <w:pPr>
        <w:pStyle w:val="ListParagraph"/>
        <w:numPr>
          <w:ilvl w:val="0"/>
          <w:numId w:val="30"/>
        </w:numPr>
        <w:rPr>
          <w:rFonts w:asciiTheme="minorEastAsia" w:hAnsiTheme="minorEastAsia"/>
          <w:color w:val="000000" w:themeColor="text1"/>
          <w:lang w:val="en-US"/>
        </w:rPr>
      </w:pPr>
      <w:r w:rsidRPr="00567B5A">
        <w:rPr>
          <w:rFonts w:asciiTheme="minorEastAsia" w:hAnsiTheme="minorEastAsia" w:hint="eastAsia"/>
          <w:color w:val="000000" w:themeColor="text1"/>
          <w:lang w:val="en-US"/>
        </w:rPr>
        <w:t>セキュリティエンジニア（Tier 3）: 5-8名、専門チーム（マルウェア解析、脅威インテリジェンス、ツール開発）</w:t>
      </w:r>
    </w:p>
    <w:p w:rsidR="006F5DA2" w:rsidRPr="00567B5A" w:rsidRDefault="006F5DA2" w:rsidP="00567B5A">
      <w:pPr>
        <w:pStyle w:val="ListParagraph"/>
        <w:numPr>
          <w:ilvl w:val="0"/>
          <w:numId w:val="30"/>
        </w:numPr>
        <w:rPr>
          <w:rFonts w:asciiTheme="minorEastAsia" w:hAnsiTheme="minorEastAsia"/>
          <w:color w:val="000000" w:themeColor="text1"/>
          <w:lang w:val="en-US"/>
        </w:rPr>
      </w:pPr>
      <w:r w:rsidRPr="00567B5A">
        <w:rPr>
          <w:rFonts w:asciiTheme="minorEastAsia" w:hAnsiTheme="minorEastAsia" w:hint="eastAsia"/>
          <w:color w:val="000000" w:themeColor="text1"/>
          <w:lang w:val="en-US"/>
        </w:rPr>
        <w:t>SOCマネージャー: 2-3名、運用統括・経営報告</w:t>
      </w:r>
    </w:p>
    <w:p w:rsidR="006F5DA2" w:rsidRDefault="006F5DA2" w:rsidP="006F5DA2">
      <w:pPr>
        <w:rPr>
          <w:rFonts w:asciiTheme="minorEastAsia" w:hAnsiTheme="minorEastAsia"/>
          <w:color w:val="000000" w:themeColor="text1"/>
          <w:lang w:val="en-US"/>
        </w:rPr>
      </w:pPr>
      <w:r w:rsidRPr="006F5DA2">
        <w:rPr>
          <w:rFonts w:asciiTheme="minorEastAsia" w:hAnsiTheme="minorEastAsia" w:hint="eastAsia"/>
          <w:color w:val="000000" w:themeColor="text1"/>
          <w:lang w:val="en-US"/>
        </w:rPr>
        <w:t>大規模環境では、専門化が進みます。脅威インテリジェンス専任、マルウェア解析専任といった役割分担により、高度な分析能力を維持します。</w:t>
      </w:r>
    </w:p>
    <w:p w:rsidR="001C7E21" w:rsidRPr="001C7E21" w:rsidRDefault="001C7E21" w:rsidP="001C7E21">
      <w:pPr>
        <w:pStyle w:val="ListParagraph"/>
        <w:numPr>
          <w:ilvl w:val="0"/>
          <w:numId w:val="31"/>
        </w:num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計算リソース</w:t>
      </w:r>
    </w:p>
    <w:p w:rsidR="001C7E21" w:rsidRPr="001C7E21" w:rsidRDefault="001C7E21" w:rsidP="001C7E21">
      <w:p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オンプレミス環境の場合:</w:t>
      </w:r>
    </w:p>
    <w:p w:rsidR="001C7E21" w:rsidRPr="001C7E21" w:rsidRDefault="001C7E21" w:rsidP="001C7E21">
      <w:p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SIEMサーバー: 高性能サーバー3-5台（冗長構成）、1日あたり1TB以上のログ処理能力サンドボックス環境: 仮想マシン10-20台、並列解析のためのリソースプール</w:t>
      </w:r>
    </w:p>
    <w:p w:rsidR="001C7E21" w:rsidRPr="001C7E21" w:rsidRDefault="001C7E21" w:rsidP="001C7E21">
      <w:p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ログストレージ: 最低90日分、コンプライアンス要件により最大7年分バックアップ・アーカイブ: フォレンジック用の長期保存初期投資は数千万円規模となり、3-5年のリプレースサイクルで更新します。クラウドベース／ハイブリッド環境の場合</w:t>
      </w:r>
    </w:p>
    <w:p w:rsidR="001C7E21" w:rsidRPr="001C7E21" w:rsidRDefault="001C7E21" w:rsidP="001C7E21">
      <w:p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SaaS型SIEM: 月額費用はログ量とユーザー数に依存、従量課金クラウドサンドボックス: APIベースの解析サービス、1ファイルあたり課金初期投資は抑えられますが、継続的なランニングコストが発生します。組織の規模と成長性を考慮して選択します。</w:t>
      </w:r>
    </w:p>
    <w:p w:rsidR="001C7E21" w:rsidRPr="001C7E21" w:rsidRDefault="001C7E21" w:rsidP="001C7E21">
      <w:pPr>
        <w:pStyle w:val="ListParagraph"/>
        <w:numPr>
          <w:ilvl w:val="0"/>
          <w:numId w:val="31"/>
        </w:num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時間コスト</w:t>
      </w:r>
    </w:p>
    <w:p w:rsidR="001C7E21" w:rsidRPr="001C7E21" w:rsidRDefault="001C7E21" w:rsidP="001C7E21">
      <w:p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アラートトリアージ: 1件あたり5-15分（自動エンリッチメントにより短縮）</w:t>
      </w:r>
    </w:p>
    <w:p w:rsidR="001C7E21" w:rsidRPr="001C7E21" w:rsidRDefault="001C7E21" w:rsidP="001C7E21">
      <w:p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定常監視: ダッシュボード確認、異常値チェック（1日あたり1-2時間）</w:t>
      </w:r>
    </w:p>
    <w:p w:rsidR="001C7E21" w:rsidRPr="001C7E21" w:rsidRDefault="001C7E21" w:rsidP="001C7E21">
      <w:p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レポーティング: 週次・月次の統計レポート作成（週5時間程度）</w:t>
      </w:r>
    </w:p>
    <w:p w:rsidR="001C7E21" w:rsidRPr="001C7E21" w:rsidRDefault="001C7E21" w:rsidP="001C7E21">
      <w:p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インシデント対応:軽微なインシデント（誤検知、低リスク）: 4-8時間</w:t>
      </w:r>
    </w:p>
    <w:p w:rsidR="001C7E21" w:rsidRPr="001C7E21" w:rsidRDefault="001C7E21" w:rsidP="001C7E21">
      <w:p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中程度のインシデント（単一エンドポイント侵害）: 6-10時間</w:t>
      </w:r>
    </w:p>
    <w:p w:rsidR="001C7E21" w:rsidRPr="001C7E21" w:rsidRDefault="001C7E21" w:rsidP="001C7E21">
      <w:p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重大インシデント（多数のシステム侵害、APT）: 数日～数週間</w:t>
      </w:r>
    </w:p>
    <w:p w:rsidR="001C7E21" w:rsidRPr="006F5DA2" w:rsidRDefault="001C7E21" w:rsidP="001C7E21">
      <w:p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重大インシデント時は、通常業務を一時停止して全力対応する体制が必要です。</w:t>
      </w:r>
    </w:p>
    <w:p w:rsidR="006F5DA2" w:rsidRPr="006F5DA2" w:rsidRDefault="006F5DA2" w:rsidP="006F5DA2">
      <w:pPr>
        <w:pStyle w:val="ListParagraph"/>
        <w:ind w:left="889"/>
        <w:rPr>
          <w:rFonts w:asciiTheme="minorEastAsia" w:hAnsiTheme="minorEastAsia"/>
          <w:color w:val="000000" w:themeColor="text1"/>
          <w:lang w:val="en-US"/>
        </w:rPr>
      </w:pPr>
    </w:p>
    <w:p w:rsidR="006F5DA2" w:rsidRDefault="006F5DA2" w:rsidP="006F5DA2">
      <w:pPr>
        <w:pStyle w:val="ListParagraph"/>
        <w:ind w:left="889"/>
        <w:rPr>
          <w:rFonts w:asciiTheme="minorEastAsia" w:hAnsiTheme="minorEastAsia"/>
          <w:b/>
          <w:bCs/>
          <w:color w:val="92D050"/>
          <w:lang w:val="en-US"/>
        </w:rPr>
      </w:pPr>
    </w:p>
    <w:p w:rsidR="006F5DA2" w:rsidRDefault="006F5DA2" w:rsidP="006F5DA2">
      <w:pPr>
        <w:pStyle w:val="ListParagraph"/>
        <w:ind w:left="889"/>
        <w:rPr>
          <w:rFonts w:asciiTheme="minorEastAsia" w:hAnsiTheme="minorEastAsia"/>
          <w:b/>
          <w:bCs/>
          <w:color w:val="92D050"/>
          <w:lang w:val="en-US"/>
        </w:rPr>
      </w:pPr>
    </w:p>
    <w:p w:rsidR="006F5DA2" w:rsidRDefault="006F5DA2" w:rsidP="006F5DA2">
      <w:pPr>
        <w:pStyle w:val="ListParagraph"/>
        <w:ind w:left="889"/>
        <w:rPr>
          <w:rFonts w:asciiTheme="minorEastAsia" w:hAnsiTheme="minorEastAsia"/>
          <w:b/>
          <w:bCs/>
          <w:color w:val="92D050"/>
          <w:lang w:val="en-US"/>
        </w:rPr>
      </w:pPr>
    </w:p>
    <w:p w:rsidR="006F5DA2" w:rsidRDefault="006F5DA2" w:rsidP="006F5DA2">
      <w:pPr>
        <w:pStyle w:val="ListParagraph"/>
        <w:ind w:left="889"/>
        <w:rPr>
          <w:rFonts w:asciiTheme="minorEastAsia" w:hAnsiTheme="minorEastAsia"/>
          <w:b/>
          <w:bCs/>
          <w:color w:val="92D050"/>
          <w:lang w:val="en-US"/>
        </w:rPr>
      </w:pPr>
    </w:p>
    <w:p w:rsidR="006F5DA2" w:rsidRPr="00734B52" w:rsidRDefault="006F5DA2" w:rsidP="006F5DA2">
      <w:pPr>
        <w:pStyle w:val="ListParagraph"/>
        <w:ind w:left="889"/>
        <w:rPr>
          <w:rFonts w:asciiTheme="minorEastAsia" w:hAnsiTheme="minorEastAsia"/>
          <w:b/>
          <w:bCs/>
          <w:color w:val="92D050"/>
          <w:lang w:val="en-US"/>
        </w:rPr>
      </w:pPr>
    </w:p>
    <w:p w:rsidR="001C7E21" w:rsidRPr="00A954B2" w:rsidRDefault="00734B52" w:rsidP="00A954B2">
      <w:pPr>
        <w:pStyle w:val="ListParagraph"/>
        <w:numPr>
          <w:ilvl w:val="0"/>
          <w:numId w:val="34"/>
        </w:numPr>
        <w:rPr>
          <w:rFonts w:asciiTheme="minorEastAsia" w:hAnsiTheme="minorEastAsia"/>
          <w:b/>
          <w:bCs/>
          <w:color w:val="92D050"/>
          <w:lang w:val="en-US"/>
        </w:rPr>
      </w:pPr>
      <w:r w:rsidRPr="00A954B2">
        <w:rPr>
          <w:rFonts w:asciiTheme="minorEastAsia" w:hAnsiTheme="minorEastAsia" w:hint="eastAsia"/>
          <w:b/>
          <w:bCs/>
          <w:color w:val="92D050"/>
          <w:lang w:val="en-US"/>
        </w:rPr>
        <w:lastRenderedPageBreak/>
        <w:t>アラートトリアージへの影響</w:t>
      </w:r>
    </w:p>
    <w:p w:rsidR="001C7E21" w:rsidRPr="001C7E21" w:rsidRDefault="001C7E21" w:rsidP="001C7E21">
      <w:p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効率的なトリアージは、SOC運用の成否を決める重要な要素です。</w:t>
      </w:r>
    </w:p>
    <w:p w:rsidR="001C7E21" w:rsidRPr="001C7E21" w:rsidRDefault="001C7E21" w:rsidP="001C7E21">
      <w:pPr>
        <w:rPr>
          <w:rFonts w:asciiTheme="minorEastAsia" w:hAnsiTheme="minorEastAsia"/>
          <w:color w:val="000000" w:themeColor="text1"/>
          <w:lang w:val="mn-MN"/>
        </w:rPr>
      </w:pPr>
      <w:r w:rsidRPr="001C7E21">
        <w:rPr>
          <w:rFonts w:asciiTheme="minorEastAsia" w:hAnsiTheme="minorEastAsia" w:hint="eastAsia"/>
          <w:color w:val="000000" w:themeColor="text1"/>
          <w:lang w:val="en-US"/>
        </w:rPr>
        <w:t>従来型トリアージの課題.人力中心のトリアージでは、以下の問題が発生します</w:t>
      </w:r>
      <w:r>
        <w:rPr>
          <w:rFonts w:asciiTheme="minorEastAsia" w:hAnsiTheme="minorEastAsia"/>
          <w:color w:val="000000" w:themeColor="text1"/>
          <w:lang w:val="en-US"/>
        </w:rPr>
        <w:t>.</w:t>
      </w:r>
    </w:p>
    <w:p w:rsidR="001C7E21" w:rsidRPr="001C7E21" w:rsidRDefault="001C7E21" w:rsidP="001C7E21">
      <w:pPr>
        <w:rPr>
          <w:rFonts w:asciiTheme="minorEastAsia" w:hAnsiTheme="minorEastAsia"/>
          <w:color w:val="000000" w:themeColor="text1"/>
          <w:lang w:val="en-US"/>
        </w:rPr>
      </w:pPr>
      <w:r w:rsidRPr="001C7E21">
        <w:rPr>
          <w:rFonts w:asciiTheme="minorEastAsia" w:hAnsiTheme="minorEastAsia" w:hint="eastAsia"/>
          <w:color w:val="000000" w:themeColor="text1"/>
          <w:lang w:val="en-US"/>
        </w:rPr>
        <w:t>情報収集の手間: アラート1件を調査するために、複数のシステムにログインし、関連情報を手作業で収集する必要があります。SIEM、EDR、ファイアウォール、Active Directoryなど、5-10のツールを横断的に調査することは珍しくありません。</w:t>
      </w:r>
    </w:p>
    <w:p w:rsidR="001C7E21" w:rsidRDefault="0013686C" w:rsidP="00734B52">
      <w:pPr>
        <w:rPr>
          <w:rFonts w:ascii="MS Mincho" w:eastAsia="MS Mincho" w:hAnsi="MS Mincho" w:cs="MS Mincho"/>
        </w:rPr>
      </w:pPr>
      <w:r>
        <w:t>アラート相関ルールとは、単一のイベントでは異常と判断できない挙動を、複数のログや振る舞いを組み合わせて分析することで、攻撃の可能性を高精度に検知する仕組みである。本例では、ファイル削除、バックアップ破壊、未知プロセスによる暗号化、ネットワーク共有への書き込みといった複数の事象を相関させることで、ランサムウェア展開を高い信頼度で検知している</w:t>
      </w:r>
      <w:r>
        <w:rPr>
          <w:rFonts w:ascii="MS Mincho" w:eastAsia="MS Mincho" w:hAnsi="MS Mincho" w:cs="MS Mincho" w:hint="eastAsia"/>
        </w:rPr>
        <w:t>。</w:t>
      </w:r>
    </w:p>
    <w:p w:rsidR="0013686C" w:rsidRPr="0013686C" w:rsidRDefault="0013686C" w:rsidP="0013686C">
      <w:pPr>
        <w:rPr>
          <w:rFonts w:asciiTheme="minorEastAsia" w:hAnsiTheme="minorEastAsia"/>
          <w:lang w:val="en-US"/>
        </w:rPr>
      </w:pPr>
      <w:r w:rsidRPr="0013686C">
        <w:rPr>
          <w:rFonts w:asciiTheme="minorEastAsia" w:hAnsiTheme="minorEastAsia" w:hint="eastAsia"/>
          <w:lang w:val="en-US"/>
        </w:rPr>
        <w:t>ルール例: ランサムウェア展開検知</w:t>
      </w:r>
    </w:p>
    <w:p w:rsidR="0013686C" w:rsidRPr="00FE7E9D" w:rsidRDefault="0013686C" w:rsidP="0013686C">
      <w:pPr>
        <w:rPr>
          <w:rFonts w:asciiTheme="minorEastAsia" w:hAnsiTheme="minorEastAsia"/>
          <w:lang w:val="en-US"/>
        </w:rPr>
      </w:pPr>
      <w:r w:rsidRPr="0013686C">
        <w:rPr>
          <w:rFonts w:asciiTheme="minorEastAsia" w:hAnsiTheme="minorEastAsia" w:hint="eastAsia"/>
          <w:lang w:val="en-US"/>
        </w:rPr>
        <w:t xml:space="preserve">    [Event 1] 大量ファイル削除 (過去10分間で100ファイル以上)</w:t>
      </w:r>
      <w:r w:rsidR="00FE7E9D">
        <w:rPr>
          <w:rFonts w:asciiTheme="minorEastAsia" w:hAnsiTheme="minorEastAsia"/>
          <w:lang w:val="mn-MN"/>
        </w:rPr>
        <w:t xml:space="preserve"> </w:t>
      </w:r>
      <w:r w:rsidR="00FE7E9D">
        <w:rPr>
          <w:rFonts w:asciiTheme="minorEastAsia" w:hAnsiTheme="minorEastAsia"/>
          <w:lang w:val="en-US"/>
        </w:rPr>
        <w:t>and</w:t>
      </w:r>
    </w:p>
    <w:p w:rsidR="0013686C" w:rsidRPr="0013686C" w:rsidRDefault="0013686C" w:rsidP="0013686C">
      <w:pPr>
        <w:rPr>
          <w:rFonts w:asciiTheme="minorEastAsia" w:hAnsiTheme="minorEastAsia"/>
          <w:lang w:val="en-US"/>
        </w:rPr>
      </w:pPr>
      <w:r w:rsidRPr="0013686C">
        <w:rPr>
          <w:rFonts w:asciiTheme="minorEastAsia" w:hAnsiTheme="minorEastAsia" w:hint="eastAsia"/>
          <w:lang w:val="en-US"/>
        </w:rPr>
        <w:t xml:space="preserve">    [Event 2] Volume Shadow Copy削除コマンド実行</w:t>
      </w:r>
      <w:r w:rsidR="00FE7E9D">
        <w:rPr>
          <w:rFonts w:asciiTheme="minorEastAsia" w:hAnsiTheme="minorEastAsia" w:hint="eastAsia"/>
          <w:lang w:val="en-US"/>
        </w:rPr>
        <w:t xml:space="preserve"> </w:t>
      </w:r>
      <w:r w:rsidR="00FE7E9D">
        <w:rPr>
          <w:rFonts w:asciiTheme="minorEastAsia" w:hAnsiTheme="minorEastAsia"/>
          <w:lang w:val="en-US"/>
        </w:rPr>
        <w:t xml:space="preserve">and </w:t>
      </w:r>
    </w:p>
    <w:p w:rsidR="0013686C" w:rsidRPr="0013686C" w:rsidRDefault="0013686C" w:rsidP="0013686C">
      <w:pPr>
        <w:rPr>
          <w:rFonts w:asciiTheme="minorEastAsia" w:hAnsiTheme="minorEastAsia"/>
          <w:lang w:val="en-US"/>
        </w:rPr>
      </w:pPr>
      <w:r w:rsidRPr="0013686C">
        <w:rPr>
          <w:rFonts w:asciiTheme="minorEastAsia" w:hAnsiTheme="minorEastAsia" w:hint="eastAsia"/>
          <w:lang w:val="en-US"/>
        </w:rPr>
        <w:t xml:space="preserve">    [Event 3] 未知のプロセスによる暗号化パターン検知</w:t>
      </w:r>
      <w:r w:rsidR="00FE7E9D">
        <w:rPr>
          <w:rFonts w:asciiTheme="minorEastAsia" w:hAnsiTheme="minorEastAsia" w:hint="eastAsia"/>
          <w:lang w:val="en-US"/>
        </w:rPr>
        <w:t>a</w:t>
      </w:r>
      <w:r w:rsidR="00FE7E9D">
        <w:rPr>
          <w:rFonts w:asciiTheme="minorEastAsia" w:hAnsiTheme="minorEastAsia"/>
          <w:lang w:val="en-US"/>
        </w:rPr>
        <w:t xml:space="preserve">nd </w:t>
      </w:r>
    </w:p>
    <w:p w:rsidR="0013686C" w:rsidRPr="00766001" w:rsidRDefault="0013686C" w:rsidP="0013686C">
      <w:pPr>
        <w:rPr>
          <w:rFonts w:asciiTheme="minorEastAsia" w:hAnsiTheme="minorEastAsia"/>
          <w:lang w:val="en-US"/>
        </w:rPr>
      </w:pPr>
      <w:r w:rsidRPr="0013686C">
        <w:rPr>
          <w:rFonts w:asciiTheme="minorEastAsia" w:hAnsiTheme="minorEastAsia" w:hint="eastAsia"/>
          <w:lang w:val="en-US"/>
        </w:rPr>
        <w:t xml:space="preserve">    [Event 4] ネットワーク共有への大量書き込み</w:t>
      </w:r>
      <w:r w:rsidRPr="0013686C">
        <w:rPr>
          <w:rFonts w:asciiTheme="minorEastAsia" w:hAnsiTheme="minorEastAsia"/>
          <w:lang w:val="en-US"/>
        </w:rPr>
        <w:t>THEN</w:t>
      </w:r>
    </w:p>
    <w:p w:rsidR="0013686C" w:rsidRPr="0013686C" w:rsidRDefault="0013686C" w:rsidP="0013686C">
      <w:pPr>
        <w:rPr>
          <w:rFonts w:asciiTheme="minorEastAsia" w:hAnsiTheme="minorEastAsia"/>
          <w:lang w:val="en-US"/>
        </w:rPr>
      </w:pPr>
      <w:r w:rsidRPr="0013686C">
        <w:rPr>
          <w:rFonts w:asciiTheme="minorEastAsia" w:hAnsiTheme="minorEastAsia" w:hint="eastAsia"/>
          <w:lang w:val="en-US"/>
        </w:rPr>
        <w:t xml:space="preserve">    Generate Critical Alert: "ランサムウェア展開の可能性（信頼度95%）</w:t>
      </w:r>
    </w:p>
    <w:p w:rsidR="0013686C" w:rsidRDefault="0013686C" w:rsidP="0013686C">
      <w:pPr>
        <w:rPr>
          <w:rFonts w:asciiTheme="minorEastAsia" w:hAnsiTheme="minorEastAsia"/>
          <w:lang w:val="en-US"/>
        </w:rPr>
      </w:pPr>
      <w:r w:rsidRPr="0013686C">
        <w:rPr>
          <w:rFonts w:asciiTheme="minorEastAsia" w:hAnsiTheme="minorEastAsia" w:hint="eastAsia"/>
          <w:lang w:val="en-US"/>
        </w:rPr>
        <w:t xml:space="preserve">    Auto Response: ネットワーク隔離、プロセス終了</w:t>
      </w:r>
    </w:p>
    <w:p w:rsidR="001C7E21" w:rsidRPr="001C7E21" w:rsidRDefault="001C7E21" w:rsidP="001C7E21">
      <w:pPr>
        <w:rPr>
          <w:rFonts w:asciiTheme="minorEastAsia" w:hAnsiTheme="minorEastAsia"/>
          <w:lang w:val="en-US"/>
        </w:rPr>
      </w:pPr>
      <w:r w:rsidRPr="001C7E21">
        <w:rPr>
          <w:rFonts w:asciiTheme="minorEastAsia" w:hAnsiTheme="minorEastAsia" w:hint="eastAsia"/>
          <w:lang w:val="en-US"/>
        </w:rPr>
        <w:t>従来のSOC運用では、アナリストの経験やスキルの差により判断基準が統一されず、同一アラートであっても対応内容が異なることや、複数アラート同時発生時に優先順位付けが困難となり、重要インシデント対応の遅延が生じるという課題があったが、本アーキテクチャにおいてSOARを統合することで、アラート発生時にユーザー情報、端末情報、脅威インテリジェンスを自動的にエンリッチメントし、定量的なリスクスコアに基づく優先順位付けとプレイブック駆動の対応を実現することにより、対応品質の標準化とトリアージ時間の大幅な短縮が可能となる。</w:t>
      </w:r>
    </w:p>
    <w:p w:rsidR="0013686C" w:rsidRDefault="001C7E21" w:rsidP="001C7E21">
      <w:pPr>
        <w:rPr>
          <w:rFonts w:asciiTheme="minorEastAsia" w:hAnsiTheme="minorEastAsia"/>
          <w:lang w:val="en-US"/>
        </w:rPr>
      </w:pPr>
      <w:r w:rsidRPr="001C7E21">
        <w:rPr>
          <w:rFonts w:asciiTheme="minorEastAsia" w:hAnsiTheme="minorEastAsia" w:hint="eastAsia"/>
          <w:lang w:val="en-US"/>
        </w:rPr>
        <w:t>その結果、従来は1件あたり約</w:t>
      </w:r>
      <w:r>
        <w:rPr>
          <w:rFonts w:asciiTheme="minorEastAsia" w:hAnsiTheme="minorEastAsia" w:hint="eastAsia"/>
          <w:lang w:val="en-US"/>
        </w:rPr>
        <w:t xml:space="preserve"> </w:t>
      </w:r>
      <w:r>
        <w:rPr>
          <w:rFonts w:asciiTheme="minorEastAsia" w:hAnsiTheme="minorEastAsia"/>
          <w:lang w:val="mn-MN"/>
        </w:rPr>
        <w:t>8</w:t>
      </w:r>
      <w:r>
        <w:rPr>
          <w:rFonts w:asciiTheme="minorEastAsia" w:hAnsiTheme="minorEastAsia" w:hint="eastAsia"/>
          <w:lang w:val="mn-MN"/>
        </w:rPr>
        <w:t>時間</w:t>
      </w:r>
      <w:r w:rsidRPr="001C7E21">
        <w:rPr>
          <w:rFonts w:asciiTheme="minorEastAsia" w:hAnsiTheme="minorEastAsia" w:hint="eastAsia"/>
          <w:lang w:val="en-US"/>
        </w:rPr>
        <w:t>を要していたトリアージ作業が3～5</w:t>
      </w:r>
      <w:r>
        <w:rPr>
          <w:rFonts w:asciiTheme="minorEastAsia" w:hAnsiTheme="minorEastAsia" w:hint="eastAsia"/>
          <w:lang w:val="en-US"/>
        </w:rPr>
        <w:t>時間</w:t>
      </w:r>
      <w:r w:rsidRPr="001C7E21">
        <w:rPr>
          <w:rFonts w:asciiTheme="minorEastAsia" w:hAnsiTheme="minorEastAsia" w:hint="eastAsia"/>
          <w:lang w:val="en-US"/>
        </w:rPr>
        <w:t>程度で完了し、アナリストは誤検知対応から解放されて高度な脅威分析に集中できるようになり、SOC/CSIRT全体の運用効率とインシデント対応力の向上が期待される。</w:t>
      </w:r>
    </w:p>
    <w:p w:rsidR="00FE7E9D" w:rsidRDefault="00FE7E9D" w:rsidP="001C7E21">
      <w:pPr>
        <w:rPr>
          <w:rFonts w:asciiTheme="minorEastAsia" w:hAnsiTheme="minorEastAsia"/>
          <w:lang w:val="en-US"/>
        </w:rPr>
      </w:pPr>
    </w:p>
    <w:p w:rsidR="00FE7E9D" w:rsidRPr="00A954B2" w:rsidRDefault="00FE7E9D" w:rsidP="00A954B2">
      <w:pPr>
        <w:pStyle w:val="ListParagraph"/>
        <w:numPr>
          <w:ilvl w:val="0"/>
          <w:numId w:val="34"/>
        </w:numPr>
        <w:rPr>
          <w:rFonts w:asciiTheme="minorEastAsia" w:hAnsiTheme="minorEastAsia"/>
          <w:b/>
          <w:bCs/>
          <w:color w:val="92D050"/>
          <w:lang w:val="en-US"/>
        </w:rPr>
      </w:pPr>
      <w:r w:rsidRPr="00A954B2">
        <w:rPr>
          <w:rFonts w:asciiTheme="minorEastAsia" w:hAnsiTheme="minorEastAsia" w:hint="eastAsia"/>
          <w:b/>
          <w:bCs/>
          <w:color w:val="92D050"/>
          <w:lang w:val="en-US"/>
        </w:rPr>
        <w:t>セキュリティ人材のスキル要件</w:t>
      </w:r>
    </w:p>
    <w:p w:rsidR="00FE7E9D" w:rsidRPr="00FE7E9D" w:rsidRDefault="00FE7E9D" w:rsidP="00FE7E9D">
      <w:pPr>
        <w:jc w:val="both"/>
        <w:rPr>
          <w:rFonts w:asciiTheme="minorEastAsia" w:hAnsiTheme="minorEastAsia"/>
          <w:color w:val="000000" w:themeColor="text1"/>
          <w:lang w:val="en-US"/>
        </w:rPr>
      </w:pPr>
    </w:p>
    <w:p w:rsidR="00FE7E9D" w:rsidRDefault="00FE7E9D" w:rsidP="00FE7E9D">
      <w:pPr>
        <w:jc w:val="both"/>
        <w:rPr>
          <w:rFonts w:asciiTheme="minorEastAsia" w:hAnsiTheme="minorEastAsia"/>
          <w:color w:val="000000" w:themeColor="text1"/>
          <w:lang w:val="en-US"/>
        </w:rPr>
      </w:pPr>
      <w:r w:rsidRPr="00FE7E9D">
        <w:rPr>
          <w:rFonts w:asciiTheme="minorEastAsia" w:hAnsiTheme="minorEastAsia" w:hint="eastAsia"/>
          <w:color w:val="000000" w:themeColor="text1"/>
          <w:lang w:val="en-US"/>
        </w:rPr>
        <w:t>SOC／CSIRT運用の高度化を実現するためには、役割ごとに求められるスキル要件を明確に定義し、段階的な人材育成を行うことが不可欠である。本節では、Tier 1からTier 3までの各層において必要とされるスキルセットおよび育成方針について整理する。</w:t>
      </w:r>
    </w:p>
    <w:p w:rsidR="00FE7E9D" w:rsidRDefault="00FE7E9D" w:rsidP="00FE7E9D">
      <w:pPr>
        <w:jc w:val="both"/>
        <w:rPr>
          <w:rFonts w:asciiTheme="minorEastAsia" w:hAnsiTheme="minorEastAsia"/>
          <w:color w:val="000000" w:themeColor="text1"/>
          <w:lang w:val="en-US"/>
        </w:rPr>
      </w:pPr>
    </w:p>
    <w:p w:rsidR="00FE7E9D" w:rsidRDefault="00FE7E9D" w:rsidP="00FE7E9D">
      <w:pPr>
        <w:jc w:val="both"/>
        <w:rPr>
          <w:rFonts w:asciiTheme="minorEastAsia" w:hAnsiTheme="minorEastAsia"/>
          <w:color w:val="000000" w:themeColor="text1"/>
          <w:lang w:val="en-US"/>
        </w:rPr>
      </w:pPr>
    </w:p>
    <w:p w:rsidR="00FE7E9D" w:rsidRDefault="00FE7E9D" w:rsidP="00FE7E9D">
      <w:pPr>
        <w:jc w:val="both"/>
        <w:rPr>
          <w:rFonts w:asciiTheme="minorEastAsia" w:hAnsiTheme="minorEastAsia"/>
          <w:color w:val="000000" w:themeColor="text1"/>
          <w:lang w:val="en-US"/>
        </w:rPr>
      </w:pPr>
    </w:p>
    <w:p w:rsidR="00FE7E9D" w:rsidRPr="00FE7E9D" w:rsidRDefault="00FE7E9D" w:rsidP="00FE7E9D">
      <w:pPr>
        <w:pStyle w:val="ListParagraph"/>
        <w:numPr>
          <w:ilvl w:val="0"/>
          <w:numId w:val="31"/>
        </w:numPr>
        <w:jc w:val="both"/>
        <w:rPr>
          <w:rFonts w:asciiTheme="minorEastAsia" w:hAnsiTheme="minorEastAsia"/>
          <w:color w:val="000000" w:themeColor="text1"/>
          <w:lang w:val="en-US"/>
        </w:rPr>
      </w:pPr>
      <w:r w:rsidRPr="00FE7E9D">
        <w:rPr>
          <w:rFonts w:asciiTheme="minorEastAsia" w:hAnsiTheme="minorEastAsia" w:hint="eastAsia"/>
          <w:color w:val="000000" w:themeColor="text1"/>
          <w:lang w:val="en-US"/>
        </w:rPr>
        <w:lastRenderedPageBreak/>
        <w:t>Tier 1アナリスト（監視・トリアージ）</w:t>
      </w:r>
    </w:p>
    <w:p w:rsidR="00FE7E9D" w:rsidRDefault="00FE7E9D" w:rsidP="00FE7E9D">
      <w:pPr>
        <w:jc w:val="both"/>
        <w:rPr>
          <w:rFonts w:asciiTheme="minorEastAsia" w:hAnsiTheme="minorEastAsia"/>
          <w:color w:val="000000" w:themeColor="text1"/>
          <w:lang w:val="en-US"/>
        </w:rPr>
      </w:pPr>
      <w:r w:rsidRPr="00FE7E9D">
        <w:rPr>
          <w:rFonts w:asciiTheme="minorEastAsia" w:hAnsiTheme="minorEastAsia" w:hint="eastAsia"/>
          <w:color w:val="000000" w:themeColor="text1"/>
          <w:lang w:val="en-US"/>
        </w:rPr>
        <w:t>Tier 1アナリストは、SOC運用の最前線として24時間体制の監視および初期トリアージを担う役割であり、迅速かつ正確な判断が求められる。必須スキルとしては、TCP/IP、DNS、HTTPといった基本的なネットワーク知識に加え、WindowsおよびLinuxにおけるファイルシステム、プロセス、ログといったOSの基礎理解が必要である。また、マルウェアの種類や代表的な攻撃手法といったセキュリティ基礎知識、およびSIEM／SOARツールを操作できる実務能力が求められる。Tier 1ではプレイブックに基づく対応が中心となるため、深い専門知識よりも、手順を正確に実行する能力と、適切なタイミングで上位Tierへエスカレーションする判断力が重要となる。</w:t>
      </w:r>
    </w:p>
    <w:p w:rsidR="00FE7E9D" w:rsidRPr="00FE7E9D" w:rsidRDefault="00FE7E9D" w:rsidP="00FE7E9D">
      <w:pPr>
        <w:pStyle w:val="ListParagraph"/>
        <w:numPr>
          <w:ilvl w:val="0"/>
          <w:numId w:val="31"/>
        </w:numPr>
        <w:jc w:val="both"/>
        <w:rPr>
          <w:rFonts w:asciiTheme="minorEastAsia" w:hAnsiTheme="minorEastAsia"/>
          <w:color w:val="000000" w:themeColor="text1"/>
          <w:lang w:val="en-US"/>
        </w:rPr>
      </w:pPr>
      <w:r w:rsidRPr="00FE7E9D">
        <w:rPr>
          <w:rFonts w:asciiTheme="minorEastAsia" w:hAnsiTheme="minorEastAsia" w:hint="eastAsia"/>
          <w:color w:val="000000" w:themeColor="text1"/>
          <w:lang w:val="en-US"/>
        </w:rPr>
        <w:t>Tier 2インシデントレスポンダー（調査・対応）</w:t>
      </w:r>
    </w:p>
    <w:p w:rsidR="00FE7E9D" w:rsidRDefault="00FE7E9D" w:rsidP="00FE7E9D">
      <w:pPr>
        <w:jc w:val="both"/>
        <w:rPr>
          <w:rFonts w:asciiTheme="minorEastAsia" w:hAnsiTheme="minorEastAsia"/>
          <w:color w:val="000000" w:themeColor="text1"/>
          <w:lang w:val="en-US"/>
        </w:rPr>
      </w:pPr>
      <w:r w:rsidRPr="00FE7E9D">
        <w:rPr>
          <w:rFonts w:asciiTheme="minorEastAsia" w:hAnsiTheme="minorEastAsia" w:hint="eastAsia"/>
          <w:color w:val="000000" w:themeColor="text1"/>
          <w:lang w:val="en-US"/>
        </w:rPr>
        <w:t>Tier 2は、Tier 1からエスカレーションされたアラートに対し、詳細な調査と初動対応を行う中核的な役割を担う。必須スキルとして、パケット解析を含む詳細なネットワーク知識や、OS内部構造（プロセス、メモリ、レジストリ）への理解が求められる。また、マルウェアの振る舞いと検知手法、ログ分析およびフォレンジック技術、さらにPowerShellやPythonなどによるスクリプティング能力も必要である。Tier 2では、プレイブックに定義されていない状況においても、状況を的確に把握し、適切な判断と対応を行う応用力が求められる。</w:t>
      </w:r>
    </w:p>
    <w:p w:rsidR="00FE7E9D" w:rsidRPr="00FE7E9D" w:rsidRDefault="00FE7E9D" w:rsidP="00FE7E9D">
      <w:pPr>
        <w:pStyle w:val="ListParagraph"/>
        <w:numPr>
          <w:ilvl w:val="0"/>
          <w:numId w:val="31"/>
        </w:numPr>
        <w:jc w:val="both"/>
        <w:rPr>
          <w:rFonts w:asciiTheme="minorEastAsia" w:hAnsiTheme="minorEastAsia"/>
          <w:color w:val="000000" w:themeColor="text1"/>
          <w:lang w:val="en-US"/>
        </w:rPr>
      </w:pPr>
      <w:r w:rsidRPr="00FE7E9D">
        <w:rPr>
          <w:rFonts w:asciiTheme="minorEastAsia" w:hAnsiTheme="minorEastAsia" w:hint="eastAsia"/>
          <w:color w:val="000000" w:themeColor="text1"/>
          <w:lang w:val="en-US"/>
        </w:rPr>
        <w:t>Tier 3セキュリティエンジニア（専門解析・設計）</w:t>
      </w:r>
    </w:p>
    <w:p w:rsidR="00FE7E9D" w:rsidRDefault="00FE7E9D" w:rsidP="00FE7E9D">
      <w:pPr>
        <w:jc w:val="both"/>
        <w:rPr>
          <w:rFonts w:asciiTheme="minorEastAsia" w:hAnsiTheme="minorEastAsia"/>
          <w:color w:val="000000" w:themeColor="text1"/>
          <w:lang w:val="en-US"/>
        </w:rPr>
      </w:pPr>
      <w:r w:rsidRPr="00FE7E9D">
        <w:rPr>
          <w:rFonts w:asciiTheme="minorEastAsia" w:hAnsiTheme="minorEastAsia" w:hint="eastAsia"/>
          <w:color w:val="000000" w:themeColor="text1"/>
          <w:lang w:val="en-US"/>
        </w:rPr>
        <w:t>Tier 3は、組織内における最高レベルの専門性を有し、未知の脅威や高度な攻撃に対する解析および対策設計を担う。必須スキルとして、アセンブリ言語やデバッガを用いたリバースエンジニアリング、高度なフォレンジック技術（メモリ解析、マルウェア解析）、脅威インテリジェンスの収集・分析能力が求められる。加えて、セキュリティアーキテクチャの設計能力、C/C++やPythonによるプログラミングスキル、さらには攻撃者視点に基づく侵入手法や回避技術への理解も不可欠である。Tier 3人材の社内育成には長期間を要するため、外部専門家との連携や高度専門トレーニングへの継続的な投資が不可欠である。</w:t>
      </w:r>
    </w:p>
    <w:p w:rsidR="00766001" w:rsidRPr="00766001" w:rsidRDefault="00766001" w:rsidP="00766001">
      <w:pPr>
        <w:pStyle w:val="ListParagraph"/>
        <w:numPr>
          <w:ilvl w:val="0"/>
          <w:numId w:val="31"/>
        </w:numPr>
        <w:jc w:val="both"/>
        <w:rPr>
          <w:rFonts w:asciiTheme="minorEastAsia" w:hAnsiTheme="minorEastAsia"/>
          <w:color w:val="000000" w:themeColor="text1"/>
          <w:lang w:val="en-US"/>
        </w:rPr>
      </w:pPr>
      <w:r w:rsidRPr="00766001">
        <w:rPr>
          <w:rFonts w:asciiTheme="minorEastAsia" w:hAnsiTheme="minorEastAsia" w:hint="eastAsia"/>
          <w:color w:val="000000" w:themeColor="text1"/>
          <w:lang w:val="en-US"/>
        </w:rPr>
        <w:t>継続的なスキル開発の重要性</w:t>
      </w:r>
    </w:p>
    <w:p w:rsidR="00766001" w:rsidRDefault="00766001" w:rsidP="00766001">
      <w:pPr>
        <w:jc w:val="both"/>
        <w:rPr>
          <w:rFonts w:asciiTheme="minorEastAsia" w:hAnsiTheme="minorEastAsia"/>
          <w:color w:val="000000" w:themeColor="text1"/>
          <w:lang w:val="en-US"/>
        </w:rPr>
      </w:pPr>
      <w:r w:rsidRPr="00766001">
        <w:rPr>
          <w:rFonts w:asciiTheme="minorEastAsia" w:hAnsiTheme="minorEastAsia" w:hint="eastAsia"/>
          <w:color w:val="000000" w:themeColor="text1"/>
          <w:lang w:val="en-US"/>
        </w:rPr>
        <w:t>セキュリティ技術および攻撃手法は急速に進化しており、全Tierにおいて継続的なスキル向上が求められる。そのため、年間50～80時間程度の定期的な技術トレーニングを実施し、新たな攻撃手法、ツール、業界のベストプラクティスを学習することが望ましい。さらに、四半期ごとのテーブルトップ演習や、年1～2回のレッドチーム演習を通じて、実践的な対応力を養成することが重要である。加えて、週次ミーティングでのケーススタディ共有、インシデント後のレッスンズラーンドの整理、社内Wikiによる知識ベース構築を行うことで、組織全体のスキルレベル向上を図る。また、セキュリティカンファレンスへの参加、ISACへの加盟、オンラインコミュニティでの情報交換といった外部コミュニティへの参加を通じて、最新の脅威動向と対策情報を継続的に取得することが重要である。</w:t>
      </w:r>
    </w:p>
    <w:p w:rsidR="00766001" w:rsidRDefault="00766001" w:rsidP="00766001">
      <w:pPr>
        <w:jc w:val="both"/>
        <w:rPr>
          <w:rFonts w:asciiTheme="minorEastAsia" w:hAnsiTheme="minorEastAsia"/>
          <w:b/>
          <w:bCs/>
          <w:color w:val="C00000"/>
          <w:lang w:val="en-US"/>
        </w:rPr>
      </w:pPr>
      <w:r w:rsidRPr="00766001">
        <w:rPr>
          <w:rFonts w:asciiTheme="minorEastAsia" w:hAnsiTheme="minorEastAsia" w:hint="eastAsia"/>
          <w:b/>
          <w:bCs/>
          <w:color w:val="C00000"/>
          <w:lang w:val="en-US"/>
        </w:rPr>
        <w:lastRenderedPageBreak/>
        <w:t>(5) セキュリティ技術の進展と今後の課題</w:t>
      </w:r>
    </w:p>
    <w:p w:rsidR="00766001" w:rsidRPr="00286A1E" w:rsidRDefault="00766001" w:rsidP="00286A1E">
      <w:pPr>
        <w:pStyle w:val="ListParagraph"/>
        <w:numPr>
          <w:ilvl w:val="0"/>
          <w:numId w:val="20"/>
        </w:numPr>
        <w:jc w:val="both"/>
        <w:rPr>
          <w:rFonts w:asciiTheme="minorEastAsia" w:hAnsiTheme="minorEastAsia"/>
          <w:b/>
          <w:bCs/>
          <w:color w:val="92D050"/>
          <w:lang w:val="en-US"/>
        </w:rPr>
      </w:pPr>
      <w:r w:rsidRPr="00286A1E">
        <w:rPr>
          <w:rFonts w:asciiTheme="minorEastAsia" w:hAnsiTheme="minorEastAsia" w:hint="eastAsia"/>
          <w:b/>
          <w:bCs/>
          <w:color w:val="92D050"/>
          <w:lang w:val="en-US"/>
        </w:rPr>
        <w:t>5.1 現在のAI技術の活用状況</w:t>
      </w:r>
    </w:p>
    <w:p w:rsidR="00766001" w:rsidRPr="00766001" w:rsidRDefault="00766001" w:rsidP="00766001">
      <w:pPr>
        <w:jc w:val="both"/>
        <w:rPr>
          <w:rFonts w:asciiTheme="minorEastAsia" w:hAnsiTheme="minorEastAsia"/>
          <w:color w:val="000000" w:themeColor="text1"/>
          <w:lang w:val="en-US"/>
        </w:rPr>
      </w:pPr>
      <w:r w:rsidRPr="00766001">
        <w:rPr>
          <w:rFonts w:asciiTheme="minorEastAsia" w:hAnsiTheme="minorEastAsia" w:hint="eastAsia"/>
          <w:color w:val="000000" w:themeColor="text1"/>
          <w:lang w:val="en-US"/>
        </w:rPr>
        <w:t>近年、セキュリティ分野におけるAI技術の活用は急速に進展しており、既に複数の領域で実用段階に到達している。特に、マルウェア検知や異常検知、脅威インテリジェンス分析といった分野では、AIを活用した高度な自動化が進んでいる。まず、機械学習を用いた異常検知・分類技術が広く導入されている。教師あり学習では、ラベル付けされた過去のマルウェアサンプルから特徴量を学習し、新たに観測されたファイルや挙動を分類する手法が用いられる。代表的なアルゴリズムとしては、Random Forest、XGBoost、Deep Neural Network（DNN）などが挙げられ、既知のマルウェアファミリーに対しては95％以上の高い検知精度を達成している。一方で、学習データに含まれない未知の脅威や全く新しい攻撃手法に対しては検知が困難であるという課題も存在する。これに対し、教師なし学習は正常な通信やユーザー行動のパターンを学習し、そこから逸脱した挙動を異常として検知する手法である。この技術は、ユーザー行動分析（UEBA）やネットワークトラフィックの異常検知に広く利用されており、未知の脅威にも対応可能である点が大きな利点である。しかし、その反面、正常な業務変化を異常と誤判定してしまうケースも多く、誤検知率が高くなる傾向がある。</w:t>
      </w:r>
    </w:p>
    <w:p w:rsidR="00286A1E" w:rsidRPr="00286A1E" w:rsidRDefault="00766001" w:rsidP="00286A1E">
      <w:pPr>
        <w:pStyle w:val="ListParagraph"/>
        <w:numPr>
          <w:ilvl w:val="0"/>
          <w:numId w:val="31"/>
        </w:numPr>
        <w:jc w:val="both"/>
        <w:rPr>
          <w:rFonts w:asciiTheme="minorEastAsia" w:hAnsiTheme="minorEastAsia"/>
          <w:color w:val="000000" w:themeColor="text1"/>
          <w:lang w:val="en-US"/>
        </w:rPr>
      </w:pPr>
      <w:r w:rsidRPr="00286A1E">
        <w:rPr>
          <w:rFonts w:asciiTheme="minorEastAsia" w:hAnsiTheme="minorEastAsia" w:hint="eastAsia"/>
          <w:color w:val="000000" w:themeColor="text1"/>
          <w:lang w:val="en-US"/>
        </w:rPr>
        <w:t>半教師あり学習</w:t>
      </w:r>
    </w:p>
    <w:p w:rsidR="00766001" w:rsidRPr="00766001" w:rsidRDefault="00766001" w:rsidP="00766001">
      <w:pPr>
        <w:jc w:val="both"/>
        <w:rPr>
          <w:rFonts w:asciiTheme="minorEastAsia" w:hAnsiTheme="minorEastAsia"/>
          <w:color w:val="000000" w:themeColor="text1"/>
          <w:lang w:val="en-US"/>
        </w:rPr>
      </w:pPr>
      <w:r w:rsidRPr="00766001">
        <w:rPr>
          <w:rFonts w:asciiTheme="minorEastAsia" w:hAnsiTheme="minorEastAsia" w:hint="eastAsia"/>
          <w:color w:val="000000" w:themeColor="text1"/>
          <w:lang w:val="en-US"/>
        </w:rPr>
        <w:t>少量のラベル付きデータと大量のラベルなしデータを組み合わせて学習する手法であり、教師あり学習と教師なし学習の中間的なアプローチとして注目されている。この手法は、ラベル付けコストを抑えつつ、一定の精度と汎用性を両立できる点で、実運用におけるバランスの取れた選択肢とされている。</w:t>
      </w:r>
    </w:p>
    <w:p w:rsidR="00286A1E" w:rsidRPr="00286A1E" w:rsidRDefault="00766001" w:rsidP="00286A1E">
      <w:pPr>
        <w:pStyle w:val="ListParagraph"/>
        <w:numPr>
          <w:ilvl w:val="0"/>
          <w:numId w:val="31"/>
        </w:numPr>
        <w:jc w:val="both"/>
        <w:rPr>
          <w:rFonts w:asciiTheme="minorEastAsia" w:hAnsiTheme="minorEastAsia"/>
          <w:color w:val="000000" w:themeColor="text1"/>
          <w:lang w:val="en-US"/>
        </w:rPr>
      </w:pPr>
      <w:r w:rsidRPr="00286A1E">
        <w:rPr>
          <w:rFonts w:asciiTheme="minorEastAsia" w:hAnsiTheme="minorEastAsia" w:hint="eastAsia"/>
          <w:color w:val="000000" w:themeColor="text1"/>
          <w:lang w:val="en-US"/>
        </w:rPr>
        <w:t>自然言語処理（NLP）技術の活用が挙げられる</w:t>
      </w:r>
    </w:p>
    <w:p w:rsidR="00766001" w:rsidRPr="00766001" w:rsidRDefault="00766001" w:rsidP="00766001">
      <w:pPr>
        <w:jc w:val="both"/>
        <w:rPr>
          <w:rFonts w:asciiTheme="minorEastAsia" w:hAnsiTheme="minorEastAsia"/>
          <w:color w:val="000000" w:themeColor="text1"/>
          <w:lang w:val="en-US"/>
        </w:rPr>
      </w:pPr>
      <w:r w:rsidRPr="00766001">
        <w:rPr>
          <w:rFonts w:asciiTheme="minorEastAsia" w:hAnsiTheme="minorEastAsia" w:hint="eastAsia"/>
          <w:color w:val="000000" w:themeColor="text1"/>
          <w:lang w:val="en-US"/>
        </w:rPr>
        <w:t>NLPは、脅威インテリジェンスレポート、セキュリティブログ、ダークウェブ上のフォーラムなど、膨大なテキストデータから脅威情報を自動的に抽出するために用いられている。これにより、攻撃者グループの動向、新たに公開された脆弱性情報、IOC（Indicator of Compromise）などを効率的に収集・整理することが可能となり、人手による分析負荷の大幅な削減に寄与している。</w:t>
      </w:r>
    </w:p>
    <w:p w:rsidR="00286A1E" w:rsidRPr="00286A1E" w:rsidRDefault="00766001" w:rsidP="00286A1E">
      <w:pPr>
        <w:pStyle w:val="ListParagraph"/>
        <w:numPr>
          <w:ilvl w:val="0"/>
          <w:numId w:val="31"/>
        </w:numPr>
        <w:jc w:val="both"/>
        <w:rPr>
          <w:rFonts w:asciiTheme="minorEastAsia" w:hAnsiTheme="minorEastAsia"/>
          <w:color w:val="000000" w:themeColor="text1"/>
          <w:lang w:val="en-US"/>
        </w:rPr>
      </w:pPr>
      <w:r w:rsidRPr="00286A1E">
        <w:rPr>
          <w:rFonts w:asciiTheme="minorEastAsia" w:hAnsiTheme="minorEastAsia" w:hint="eastAsia"/>
          <w:color w:val="000000" w:themeColor="text1"/>
          <w:lang w:val="en-US"/>
        </w:rPr>
        <w:t>深層学習技術の応用も進んでいる</w:t>
      </w:r>
    </w:p>
    <w:p w:rsidR="00766001" w:rsidRDefault="00766001" w:rsidP="00766001">
      <w:pPr>
        <w:jc w:val="both"/>
        <w:rPr>
          <w:rFonts w:asciiTheme="minorEastAsia" w:hAnsiTheme="minorEastAsia"/>
          <w:color w:val="000000" w:themeColor="text1"/>
          <w:lang w:val="en-US"/>
        </w:rPr>
      </w:pPr>
      <w:r w:rsidRPr="00766001">
        <w:rPr>
          <w:rFonts w:asciiTheme="minorEastAsia" w:hAnsiTheme="minorEastAsia" w:hint="eastAsia"/>
          <w:color w:val="000000" w:themeColor="text1"/>
          <w:lang w:val="en-US"/>
        </w:rPr>
        <w:t>画像認識技術を応用し、バイナリファイルを画像として可視化し分類する手法が研究・実装されているほか、RNN（Recurrent Neural Network）やLSTM（Long Short-Term Memory）を用いて、APIコールシーケンスやネットワークトラフィックの時系列パターンを学習する手法も実用化されつつある。これらの技術により、従来のシグネチャベース検知では捉えにくかった複雑な挙動の検知が可能となっている。</w:t>
      </w:r>
    </w:p>
    <w:p w:rsidR="00766001" w:rsidRDefault="00766001" w:rsidP="00766001">
      <w:pPr>
        <w:jc w:val="both"/>
        <w:rPr>
          <w:rFonts w:asciiTheme="minorEastAsia" w:hAnsiTheme="minorEastAsia"/>
          <w:color w:val="000000" w:themeColor="text1"/>
          <w:lang w:val="en-US"/>
        </w:rPr>
      </w:pPr>
    </w:p>
    <w:p w:rsidR="00286A1E" w:rsidRDefault="00286A1E" w:rsidP="00766001">
      <w:pPr>
        <w:jc w:val="both"/>
        <w:rPr>
          <w:rFonts w:asciiTheme="minorEastAsia" w:hAnsiTheme="minorEastAsia"/>
          <w:color w:val="000000" w:themeColor="text1"/>
          <w:lang w:val="en-US"/>
        </w:rPr>
      </w:pPr>
    </w:p>
    <w:p w:rsidR="00286A1E" w:rsidRDefault="00286A1E" w:rsidP="00766001">
      <w:pPr>
        <w:jc w:val="both"/>
        <w:rPr>
          <w:rFonts w:asciiTheme="minorEastAsia" w:hAnsiTheme="minorEastAsia"/>
          <w:color w:val="000000" w:themeColor="text1"/>
          <w:lang w:val="en-US"/>
        </w:rPr>
      </w:pPr>
    </w:p>
    <w:p w:rsidR="00286A1E" w:rsidRDefault="00286A1E" w:rsidP="00766001">
      <w:pPr>
        <w:jc w:val="both"/>
        <w:rPr>
          <w:rFonts w:asciiTheme="minorEastAsia" w:hAnsiTheme="minorEastAsia"/>
          <w:color w:val="000000" w:themeColor="text1"/>
          <w:lang w:val="en-US"/>
        </w:rPr>
      </w:pPr>
    </w:p>
    <w:p w:rsidR="00286A1E" w:rsidRPr="00286A1E" w:rsidRDefault="00286A1E" w:rsidP="00286A1E">
      <w:pPr>
        <w:pStyle w:val="ListParagraph"/>
        <w:numPr>
          <w:ilvl w:val="0"/>
          <w:numId w:val="20"/>
        </w:numPr>
        <w:jc w:val="both"/>
        <w:rPr>
          <w:rFonts w:asciiTheme="minorEastAsia" w:hAnsiTheme="minorEastAsia"/>
          <w:b/>
          <w:bCs/>
          <w:color w:val="92D050"/>
          <w:lang w:val="en-US"/>
        </w:rPr>
      </w:pPr>
      <w:r w:rsidRPr="00286A1E">
        <w:rPr>
          <w:rFonts w:asciiTheme="minorEastAsia" w:hAnsiTheme="minorEastAsia"/>
          <w:b/>
          <w:bCs/>
          <w:color w:val="92D050"/>
          <w:lang w:val="mn-MN"/>
        </w:rPr>
        <w:lastRenderedPageBreak/>
        <w:t>5.</w:t>
      </w:r>
      <w:r w:rsidRPr="00286A1E">
        <w:rPr>
          <w:rFonts w:asciiTheme="minorEastAsia" w:hAnsiTheme="minorEastAsia" w:hint="eastAsia"/>
          <w:b/>
          <w:bCs/>
          <w:color w:val="92D050"/>
          <w:lang w:val="en-US"/>
        </w:rPr>
        <w:t>2 生成AIの脅威とセキュリティへの影響</w:t>
      </w:r>
    </w:p>
    <w:p w:rsidR="00286A1E" w:rsidRPr="00286A1E" w:rsidRDefault="00286A1E" w:rsidP="00286A1E">
      <w:pPr>
        <w:jc w:val="both"/>
        <w:rPr>
          <w:rFonts w:asciiTheme="minorEastAsia" w:hAnsiTheme="minorEastAsia"/>
          <w:color w:val="000000" w:themeColor="text1"/>
          <w:lang w:val="en-US"/>
        </w:rPr>
      </w:pPr>
      <w:r w:rsidRPr="00286A1E">
        <w:rPr>
          <w:rFonts w:asciiTheme="minorEastAsia" w:hAnsiTheme="minorEastAsia" w:hint="eastAsia"/>
          <w:color w:val="000000" w:themeColor="text1"/>
          <w:lang w:val="en-US"/>
        </w:rPr>
        <w:t>ChatGPT に代表される大規模言語モデル（LLM）の登場は、サイバーセキュリティ分野において、攻撃側・防御側の双方に大きな影響を与えている。生成AIは高度な自動化と知的支援を可能にする一方で、攻撃手法の高度化・大規模化を促進する新たなリスク要因ともなっている。</w:t>
      </w:r>
    </w:p>
    <w:p w:rsidR="00286A1E" w:rsidRPr="00286A1E" w:rsidRDefault="00286A1E" w:rsidP="00286A1E">
      <w:pPr>
        <w:pStyle w:val="ListParagraph"/>
        <w:numPr>
          <w:ilvl w:val="2"/>
          <w:numId w:val="11"/>
        </w:numPr>
        <w:jc w:val="both"/>
        <w:rPr>
          <w:rFonts w:asciiTheme="minorEastAsia" w:hAnsiTheme="minorEastAsia"/>
          <w:color w:val="000000" w:themeColor="text1"/>
          <w:lang w:val="en-US"/>
        </w:rPr>
      </w:pPr>
      <w:r w:rsidRPr="00286A1E">
        <w:rPr>
          <w:rFonts w:asciiTheme="minorEastAsia" w:hAnsiTheme="minorEastAsia" w:hint="eastAsia"/>
          <w:color w:val="000000" w:themeColor="text1"/>
          <w:lang w:val="en-US"/>
        </w:rPr>
        <w:t>攻撃側における生成AIの利用</w:t>
      </w:r>
    </w:p>
    <w:p w:rsidR="00286A1E" w:rsidRPr="00286A1E" w:rsidRDefault="00286A1E" w:rsidP="00286A1E">
      <w:pPr>
        <w:jc w:val="both"/>
        <w:rPr>
          <w:rFonts w:asciiTheme="minorEastAsia" w:hAnsiTheme="minorEastAsia"/>
          <w:color w:val="000000" w:themeColor="text1"/>
          <w:lang w:val="en-US"/>
        </w:rPr>
      </w:pPr>
      <w:r w:rsidRPr="00286A1E">
        <w:rPr>
          <w:rFonts w:asciiTheme="minorEastAsia" w:hAnsiTheme="minorEastAsia" w:hint="eastAsia"/>
          <w:color w:val="000000" w:themeColor="text1"/>
          <w:lang w:val="en-US"/>
        </w:rPr>
        <w:t>まず攻撃側では、高度なフィッシングメールの自動生成が可能となっている。従来のフィッシングメールは、文法的な誤りや不自然な表現を手がかりに識別できる場合が多かったが、LLMを用いることで、対象者の役職や業界、業務内容に合わせた自然で説得力のある文章を大量に生成できるようになった。その結果、個別化されたスピアフィッシングを大規模に実行することが可能となっている。また、マルウェアコードの生成支援も深刻な脅威である。高度なプログラミング知識を持たない攻撃者であっても、LLMに指示を与えることで、一定の機能を備えたマルウェアコードを生成できる。さらに、既存の検知手法を回避するためのコード難読化や回避ロジックの自動生成も可能となり、防御側にとって検知難易度が高まっている。加えて、ソーシャルエンジニアリングの高度化も顕著である。生成AIとディープフェイク音声・映像技術を組み合わせることで、経営幹部を装った詐欺、いわゆるCEO詐欺が極めて高い信憑性を持つようになっている。これにより、人間の判断力に依存する従来型の対策では対応が困難となるケースが増加している。さらに、脆弱性の自動発見においても生成AIの活用が進んでいる。ソースコード解析にLLMを利用することで、ソフトウェア中の脆弱性を自動的に検出する試みが進展しており、防御側が修正を行う前に、攻撃者がゼロデイ脆弱性を発見・悪用するリスクが高まっている。</w:t>
      </w:r>
    </w:p>
    <w:p w:rsidR="00286A1E" w:rsidRPr="00286A1E" w:rsidRDefault="00286A1E" w:rsidP="00286A1E">
      <w:pPr>
        <w:pStyle w:val="ListParagraph"/>
        <w:numPr>
          <w:ilvl w:val="0"/>
          <w:numId w:val="4"/>
        </w:numPr>
        <w:jc w:val="both"/>
        <w:rPr>
          <w:rFonts w:asciiTheme="minorEastAsia" w:hAnsiTheme="minorEastAsia"/>
          <w:color w:val="000000" w:themeColor="text1"/>
          <w:lang w:val="en-US"/>
        </w:rPr>
      </w:pPr>
      <w:r w:rsidRPr="00286A1E">
        <w:rPr>
          <w:rFonts w:asciiTheme="minorEastAsia" w:hAnsiTheme="minorEastAsia" w:hint="eastAsia"/>
          <w:color w:val="000000" w:themeColor="text1"/>
          <w:lang w:val="en-US"/>
        </w:rPr>
        <w:t>防御側における生成AIの活用</w:t>
      </w:r>
    </w:p>
    <w:p w:rsidR="00286A1E" w:rsidRPr="00286A1E" w:rsidRDefault="00286A1E" w:rsidP="00286A1E">
      <w:pPr>
        <w:jc w:val="both"/>
        <w:rPr>
          <w:rFonts w:asciiTheme="minorEastAsia" w:hAnsiTheme="minorEastAsia"/>
          <w:color w:val="000000" w:themeColor="text1"/>
          <w:lang w:val="en-US"/>
        </w:rPr>
      </w:pPr>
      <w:r w:rsidRPr="00286A1E">
        <w:rPr>
          <w:rFonts w:asciiTheme="minorEastAsia" w:hAnsiTheme="minorEastAsia" w:hint="eastAsia"/>
          <w:color w:val="000000" w:themeColor="text1"/>
          <w:lang w:val="en-US"/>
        </w:rPr>
        <w:t>一方、防御側においても生成AIは有効な支援技術として活用されている。インシデント分析の支援では、大量のログデータや報告書を要約し、重要なパターンや相関関係を抽出することで、アナリストの分析時間を大幅に短縮できる。これにより、従来は数時間を要していた分析作業を数分で完了することが可能となる。</w:t>
      </w:r>
    </w:p>
    <w:p w:rsidR="00286A1E" w:rsidRDefault="00286A1E" w:rsidP="00286A1E">
      <w:pPr>
        <w:jc w:val="both"/>
        <w:rPr>
          <w:rFonts w:asciiTheme="minorEastAsia" w:hAnsiTheme="minorEastAsia"/>
          <w:color w:val="000000" w:themeColor="text1"/>
          <w:lang w:val="en-US"/>
        </w:rPr>
      </w:pPr>
      <w:r w:rsidRPr="00286A1E">
        <w:rPr>
          <w:rFonts w:asciiTheme="minorEastAsia" w:hAnsiTheme="minorEastAsia" w:hint="eastAsia"/>
          <w:color w:val="000000" w:themeColor="text1"/>
          <w:lang w:val="en-US"/>
        </w:rPr>
        <w:t>また、自動対応プレイブックの生成により、インシデントの状況や過去の類似事例、現在のシステム環境を考慮した柔軟な対応手順を動的に提示できるようになる。これにより、属人的な判断への依存を低減し、対応品質の均一化が期待される。さらに、脅威インテリジェンスの自動生成においては、世界中のセキュリティ情報源から関連情報を収集・要約し、組織に特化した脅威レポートを自動生成することが可能である。加えて、セキュリティ教育の個別化として、従業員ごとのリスクプロファイルに応じたトレーニングコンテンツを自動生成し、効率的なセキュリティ意識向上を実現できる点も重要である。</w:t>
      </w:r>
    </w:p>
    <w:p w:rsidR="00766001" w:rsidRDefault="00766001" w:rsidP="00766001">
      <w:pPr>
        <w:jc w:val="both"/>
        <w:rPr>
          <w:rFonts w:asciiTheme="minorEastAsia" w:hAnsiTheme="minorEastAsia"/>
          <w:color w:val="000000" w:themeColor="text1"/>
          <w:lang w:val="mn-MN"/>
        </w:rPr>
      </w:pPr>
    </w:p>
    <w:p w:rsidR="00286A1E" w:rsidRDefault="00286A1E" w:rsidP="00766001">
      <w:pPr>
        <w:jc w:val="both"/>
        <w:rPr>
          <w:rFonts w:asciiTheme="minorEastAsia" w:hAnsiTheme="minorEastAsia"/>
          <w:color w:val="000000" w:themeColor="text1"/>
          <w:lang w:val="mn-MN"/>
        </w:rPr>
      </w:pPr>
    </w:p>
    <w:p w:rsidR="00286A1E" w:rsidRPr="00286A1E" w:rsidRDefault="004C2AD5" w:rsidP="00286A1E">
      <w:pPr>
        <w:pStyle w:val="ListParagraph"/>
        <w:numPr>
          <w:ilvl w:val="0"/>
          <w:numId w:val="20"/>
        </w:numPr>
        <w:jc w:val="both"/>
        <w:rPr>
          <w:rFonts w:asciiTheme="minorEastAsia" w:hAnsiTheme="minorEastAsia"/>
          <w:b/>
          <w:bCs/>
          <w:color w:val="92D050"/>
          <w:lang w:val="mn-MN"/>
        </w:rPr>
      </w:pPr>
      <w:r>
        <w:rPr>
          <w:rFonts w:asciiTheme="minorEastAsia" w:hAnsiTheme="minorEastAsia"/>
          <w:b/>
          <w:bCs/>
          <w:color w:val="92D050"/>
          <w:lang w:val="mn-MN"/>
        </w:rPr>
        <w:lastRenderedPageBreak/>
        <w:t>5</w:t>
      </w:r>
      <w:r w:rsidR="00286A1E" w:rsidRPr="00286A1E">
        <w:rPr>
          <w:rFonts w:asciiTheme="minorEastAsia" w:hAnsiTheme="minorEastAsia" w:hint="eastAsia"/>
          <w:b/>
          <w:bCs/>
          <w:color w:val="92D050"/>
          <w:lang w:val="mn-MN"/>
        </w:rPr>
        <w:t>.3 今後の課題と対策の方向性</w:t>
      </w:r>
    </w:p>
    <w:p w:rsidR="00286A1E" w:rsidRPr="00286A1E" w:rsidRDefault="00286A1E" w:rsidP="00286A1E">
      <w:pPr>
        <w:jc w:val="both"/>
        <w:rPr>
          <w:rFonts w:asciiTheme="minorEastAsia" w:hAnsiTheme="minorEastAsia"/>
          <w:color w:val="000000" w:themeColor="text1"/>
          <w:lang w:val="mn-MN"/>
        </w:rPr>
      </w:pPr>
      <w:r w:rsidRPr="00286A1E">
        <w:rPr>
          <w:rFonts w:asciiTheme="minorEastAsia" w:hAnsiTheme="minorEastAsia" w:hint="eastAsia"/>
          <w:color w:val="000000" w:themeColor="text1"/>
          <w:lang w:val="mn-MN"/>
        </w:rPr>
        <w:t>課題1：AI回避型マルウェア（Adversarial AI）</w:t>
      </w:r>
    </w:p>
    <w:p w:rsidR="00286A1E" w:rsidRPr="00286A1E" w:rsidRDefault="00286A1E" w:rsidP="00286A1E">
      <w:pPr>
        <w:jc w:val="both"/>
        <w:rPr>
          <w:rFonts w:asciiTheme="minorEastAsia" w:hAnsiTheme="minorEastAsia"/>
          <w:color w:val="000000" w:themeColor="text1"/>
          <w:lang w:val="mn-MN"/>
        </w:rPr>
      </w:pPr>
      <w:r w:rsidRPr="00286A1E">
        <w:rPr>
          <w:rFonts w:asciiTheme="minorEastAsia" w:hAnsiTheme="minorEastAsia" w:hint="eastAsia"/>
          <w:color w:val="000000" w:themeColor="text1"/>
          <w:lang w:val="mn-MN"/>
        </w:rPr>
        <w:t>近年、機械学習モデルの判定を欺くことを目的としたAI回避型マルウェアが登場している。Adversarial Examples と呼ばれる手法により、人間には同一に見えるファイルであっても、AIには良性と誤判定させることが可能となる。</w:t>
      </w:r>
    </w:p>
    <w:p w:rsidR="00286A1E" w:rsidRPr="00286A1E" w:rsidRDefault="00286A1E" w:rsidP="00286A1E">
      <w:pPr>
        <w:jc w:val="both"/>
        <w:rPr>
          <w:rFonts w:asciiTheme="minorEastAsia" w:hAnsiTheme="minorEastAsia"/>
          <w:color w:val="000000" w:themeColor="text1"/>
          <w:lang w:val="mn-MN"/>
        </w:rPr>
      </w:pPr>
      <w:r w:rsidRPr="00286A1E">
        <w:rPr>
          <w:rFonts w:asciiTheme="minorEastAsia" w:hAnsiTheme="minorEastAsia" w:hint="eastAsia"/>
          <w:color w:val="000000" w:themeColor="text1"/>
          <w:lang w:val="mn-MN"/>
        </w:rPr>
        <w:t>課題2：データプライバシーとAI学習の両立</w:t>
      </w:r>
    </w:p>
    <w:p w:rsidR="00286A1E" w:rsidRPr="00286A1E" w:rsidRDefault="00286A1E" w:rsidP="00286A1E">
      <w:pPr>
        <w:jc w:val="both"/>
        <w:rPr>
          <w:rFonts w:asciiTheme="minorEastAsia" w:hAnsiTheme="minorEastAsia"/>
          <w:color w:val="000000" w:themeColor="text1"/>
          <w:lang w:val="mn-MN"/>
        </w:rPr>
      </w:pPr>
      <w:r w:rsidRPr="00286A1E">
        <w:rPr>
          <w:rFonts w:asciiTheme="minorEastAsia" w:hAnsiTheme="minorEastAsia" w:hint="eastAsia"/>
          <w:color w:val="000000" w:themeColor="text1"/>
          <w:lang w:val="mn-MN"/>
        </w:rPr>
        <w:t>高精度なAIモデルの構築には大量の学習データが必要であるが、セキュリティログには個人情報や機密情報が含まれるため、外部との共有が困難であるという課題が存在する。</w:t>
      </w:r>
    </w:p>
    <w:p w:rsidR="00286A1E" w:rsidRPr="00286A1E" w:rsidRDefault="00286A1E" w:rsidP="00286A1E">
      <w:pPr>
        <w:jc w:val="both"/>
        <w:rPr>
          <w:rFonts w:asciiTheme="minorEastAsia" w:hAnsiTheme="minorEastAsia"/>
          <w:color w:val="000000" w:themeColor="text1"/>
          <w:lang w:val="mn-MN"/>
        </w:rPr>
      </w:pPr>
      <w:r w:rsidRPr="00286A1E">
        <w:rPr>
          <w:rFonts w:asciiTheme="minorEastAsia" w:hAnsiTheme="minorEastAsia" w:hint="eastAsia"/>
          <w:color w:val="000000" w:themeColor="text1"/>
          <w:lang w:val="mn-MN"/>
        </w:rPr>
        <w:t>この課題に対しては、データを外部に移動させずに学習を行う連合学習（Federated Learning）、個人特定を防ぐ差分プライバシー（Differential Privacy）、実データの統計的特性を保持した合成データ生成などの手法が有効な対策として挙げられる。</w:t>
      </w:r>
    </w:p>
    <w:p w:rsidR="00286A1E" w:rsidRPr="00286A1E" w:rsidRDefault="00286A1E" w:rsidP="00286A1E">
      <w:pPr>
        <w:jc w:val="both"/>
        <w:rPr>
          <w:rFonts w:asciiTheme="minorEastAsia" w:hAnsiTheme="minorEastAsia"/>
          <w:color w:val="000000" w:themeColor="text1"/>
          <w:lang w:val="mn-MN"/>
        </w:rPr>
      </w:pPr>
      <w:r w:rsidRPr="00286A1E">
        <w:rPr>
          <w:rFonts w:asciiTheme="minorEastAsia" w:hAnsiTheme="minorEastAsia" w:hint="eastAsia"/>
          <w:color w:val="000000" w:themeColor="text1"/>
          <w:lang w:val="mn-MN"/>
        </w:rPr>
        <w:t>課題3：AI判定の説明責任</w:t>
      </w:r>
    </w:p>
    <w:p w:rsidR="00286A1E" w:rsidRPr="00286A1E" w:rsidRDefault="00286A1E" w:rsidP="00286A1E">
      <w:pPr>
        <w:jc w:val="both"/>
        <w:rPr>
          <w:rFonts w:asciiTheme="minorEastAsia" w:hAnsiTheme="minorEastAsia"/>
          <w:color w:val="000000" w:themeColor="text1"/>
          <w:lang w:val="mn-MN"/>
        </w:rPr>
      </w:pPr>
      <w:r w:rsidRPr="00286A1E">
        <w:rPr>
          <w:rFonts w:asciiTheme="minorEastAsia" w:hAnsiTheme="minorEastAsia" w:hint="eastAsia"/>
          <w:color w:val="000000" w:themeColor="text1"/>
          <w:lang w:val="mn-MN"/>
        </w:rPr>
        <w:t>AIがマルウェア判定を行った場合、その根拠が不明確であると、誤検知への対応や経営層への説明が困難となる。特に、深層学習モデルはブラックボックス性が高く、説明責任の観点で大きな課題を抱えている。</w:t>
      </w:r>
    </w:p>
    <w:p w:rsidR="00286A1E" w:rsidRPr="00286A1E" w:rsidRDefault="00286A1E" w:rsidP="00286A1E">
      <w:pPr>
        <w:jc w:val="both"/>
        <w:rPr>
          <w:rFonts w:asciiTheme="minorEastAsia" w:hAnsiTheme="minorEastAsia"/>
          <w:color w:val="000000" w:themeColor="text1"/>
          <w:lang w:val="mn-MN"/>
        </w:rPr>
      </w:pPr>
      <w:r w:rsidRPr="00286A1E">
        <w:rPr>
          <w:rFonts w:asciiTheme="minorEastAsia" w:hAnsiTheme="minorEastAsia" w:hint="eastAsia"/>
          <w:color w:val="000000" w:themeColor="text1"/>
          <w:lang w:val="mn-MN"/>
        </w:rPr>
        <w:t>課題4：モデルの継続的更新とドリフト対策</w:t>
      </w:r>
    </w:p>
    <w:p w:rsidR="00286A1E" w:rsidRPr="00286A1E" w:rsidRDefault="00286A1E" w:rsidP="00286A1E">
      <w:pPr>
        <w:jc w:val="both"/>
        <w:rPr>
          <w:rFonts w:asciiTheme="minorEastAsia" w:hAnsiTheme="minorEastAsia"/>
          <w:color w:val="000000" w:themeColor="text1"/>
          <w:lang w:val="mn-MN"/>
        </w:rPr>
      </w:pPr>
      <w:r w:rsidRPr="00286A1E">
        <w:rPr>
          <w:rFonts w:asciiTheme="minorEastAsia" w:hAnsiTheme="minorEastAsia" w:hint="eastAsia"/>
          <w:color w:val="000000" w:themeColor="text1"/>
          <w:lang w:val="mn-MN"/>
        </w:rPr>
        <w:t>攻撃手法は日々進化するため、AIモデルは時間の経過とともに精度が低下するコンセプトドリフトの問題を抱える。</w:t>
      </w:r>
    </w:p>
    <w:p w:rsidR="00286A1E" w:rsidRPr="00286A1E" w:rsidRDefault="00286A1E" w:rsidP="00286A1E">
      <w:pPr>
        <w:jc w:val="both"/>
        <w:rPr>
          <w:rFonts w:asciiTheme="minorEastAsia" w:hAnsiTheme="minorEastAsia"/>
          <w:color w:val="000000" w:themeColor="text1"/>
          <w:lang w:val="mn-MN"/>
        </w:rPr>
      </w:pPr>
      <w:r w:rsidRPr="00286A1E">
        <w:rPr>
          <w:rFonts w:asciiTheme="minorEastAsia" w:hAnsiTheme="minorEastAsia" w:hint="eastAsia"/>
          <w:color w:val="000000" w:themeColor="text1"/>
          <w:lang w:val="mn-MN"/>
        </w:rPr>
        <w:t>これに対しては、オンライン学習による継続的なモデル更新、A/Bテストによる新旧モデルの性能比較、性能劣化を検知する監視アラート、定期的な再学習サイクルの確立が重要である。</w:t>
      </w:r>
    </w:p>
    <w:p w:rsidR="00286A1E" w:rsidRPr="00286A1E" w:rsidRDefault="00286A1E" w:rsidP="00286A1E">
      <w:pPr>
        <w:jc w:val="both"/>
        <w:rPr>
          <w:rFonts w:asciiTheme="minorEastAsia" w:hAnsiTheme="minorEastAsia"/>
          <w:color w:val="000000" w:themeColor="text1"/>
          <w:lang w:val="mn-MN"/>
        </w:rPr>
      </w:pPr>
      <w:r w:rsidRPr="00286A1E">
        <w:rPr>
          <w:rFonts w:asciiTheme="minorEastAsia" w:hAnsiTheme="minorEastAsia" w:hint="eastAsia"/>
          <w:color w:val="000000" w:themeColor="text1"/>
          <w:lang w:val="mn-MN"/>
        </w:rPr>
        <w:t>課題5：セキュリティ人材のAIリテラシー</w:t>
      </w:r>
    </w:p>
    <w:p w:rsidR="00286A1E" w:rsidRPr="00286A1E" w:rsidRDefault="00286A1E" w:rsidP="00286A1E">
      <w:pPr>
        <w:jc w:val="both"/>
        <w:rPr>
          <w:rFonts w:asciiTheme="minorEastAsia" w:hAnsiTheme="minorEastAsia"/>
          <w:color w:val="000000" w:themeColor="text1"/>
          <w:lang w:val="mn-MN"/>
        </w:rPr>
      </w:pPr>
      <w:r w:rsidRPr="00286A1E">
        <w:rPr>
          <w:rFonts w:asciiTheme="minorEastAsia" w:hAnsiTheme="minorEastAsia" w:hint="eastAsia"/>
          <w:color w:val="000000" w:themeColor="text1"/>
          <w:lang w:val="mn-MN"/>
        </w:rPr>
        <w:t>AIツールを効果的に活用するためには、セキュリティ担当者自身がAIの特性や限界を理解している必要がある。</w:t>
      </w:r>
    </w:p>
    <w:p w:rsidR="00286A1E" w:rsidRDefault="00286A1E" w:rsidP="00286A1E">
      <w:pPr>
        <w:jc w:val="both"/>
        <w:rPr>
          <w:rFonts w:asciiTheme="minorEastAsia" w:hAnsiTheme="minorEastAsia"/>
          <w:color w:val="000000" w:themeColor="text1"/>
          <w:lang w:val="mn-MN"/>
        </w:rPr>
      </w:pPr>
      <w:r w:rsidRPr="00286A1E">
        <w:rPr>
          <w:rFonts w:asciiTheme="minorEastAsia" w:hAnsiTheme="minorEastAsia" w:hint="eastAsia"/>
          <w:color w:val="000000" w:themeColor="text1"/>
          <w:lang w:val="mn-MN"/>
        </w:rPr>
        <w:t>そのため、AI・機械学習の基礎教育プログラムの導入、AIの出力を批判的に評価するスキルの育成、人間とAIの役割分担の明確化、AI活用事例のケーススタディ共有といった取り組みが今後ますます重要となる。</w:t>
      </w:r>
    </w:p>
    <w:p w:rsidR="00FC4F93" w:rsidRDefault="00FC4F93" w:rsidP="00286A1E">
      <w:pPr>
        <w:jc w:val="both"/>
        <w:rPr>
          <w:rFonts w:asciiTheme="minorEastAsia" w:hAnsiTheme="minorEastAsia"/>
          <w:color w:val="000000" w:themeColor="text1"/>
          <w:lang w:val="mn-MN"/>
        </w:rPr>
      </w:pPr>
    </w:p>
    <w:p w:rsidR="00FC4F93" w:rsidRDefault="00FC4F93" w:rsidP="00286A1E">
      <w:pPr>
        <w:jc w:val="both"/>
        <w:rPr>
          <w:rFonts w:asciiTheme="minorEastAsia" w:hAnsiTheme="minorEastAsia"/>
          <w:color w:val="000000" w:themeColor="text1"/>
          <w:lang w:val="mn-MN"/>
        </w:rPr>
      </w:pPr>
    </w:p>
    <w:p w:rsidR="00FC4F93" w:rsidRDefault="00FC4F93" w:rsidP="00286A1E">
      <w:pPr>
        <w:jc w:val="both"/>
        <w:rPr>
          <w:rFonts w:asciiTheme="minorEastAsia" w:hAnsiTheme="minorEastAsia"/>
          <w:color w:val="000000" w:themeColor="text1"/>
          <w:lang w:val="mn-MN"/>
        </w:rPr>
      </w:pPr>
    </w:p>
    <w:p w:rsidR="00FC4F93" w:rsidRDefault="00FC4F93" w:rsidP="00286A1E">
      <w:pPr>
        <w:jc w:val="both"/>
        <w:rPr>
          <w:rFonts w:asciiTheme="minorEastAsia" w:hAnsiTheme="minorEastAsia"/>
          <w:color w:val="000000" w:themeColor="text1"/>
          <w:lang w:val="mn-MN"/>
        </w:rPr>
      </w:pPr>
    </w:p>
    <w:p w:rsidR="00FC4F93" w:rsidRDefault="00FC4F93" w:rsidP="00286A1E">
      <w:pPr>
        <w:jc w:val="both"/>
        <w:rPr>
          <w:rFonts w:asciiTheme="minorEastAsia" w:hAnsiTheme="minorEastAsia"/>
          <w:color w:val="000000" w:themeColor="text1"/>
          <w:lang w:val="mn-MN"/>
        </w:rPr>
      </w:pPr>
    </w:p>
    <w:p w:rsidR="00FC4F93" w:rsidRDefault="00FC4F93" w:rsidP="00286A1E">
      <w:pPr>
        <w:jc w:val="both"/>
        <w:rPr>
          <w:rFonts w:asciiTheme="minorEastAsia" w:hAnsiTheme="minorEastAsia"/>
          <w:color w:val="000000" w:themeColor="text1"/>
          <w:lang w:val="mn-MN"/>
        </w:rPr>
      </w:pPr>
    </w:p>
    <w:p w:rsidR="00FC4F93" w:rsidRDefault="00FC4F93" w:rsidP="00286A1E">
      <w:pPr>
        <w:jc w:val="both"/>
        <w:rPr>
          <w:rFonts w:asciiTheme="minorEastAsia" w:hAnsiTheme="minorEastAsia"/>
          <w:color w:val="000000" w:themeColor="text1"/>
          <w:lang w:val="mn-MN"/>
        </w:rPr>
      </w:pPr>
    </w:p>
    <w:p w:rsidR="00FC4F93" w:rsidRDefault="00FC4F93" w:rsidP="00286A1E">
      <w:pPr>
        <w:jc w:val="both"/>
        <w:rPr>
          <w:rFonts w:asciiTheme="minorEastAsia" w:hAnsiTheme="minorEastAsia"/>
          <w:color w:val="000000" w:themeColor="text1"/>
          <w:lang w:val="mn-MN"/>
        </w:rPr>
      </w:pPr>
    </w:p>
    <w:p w:rsidR="00FC4F93" w:rsidRDefault="00FC4F93" w:rsidP="00286A1E">
      <w:pPr>
        <w:jc w:val="both"/>
        <w:rPr>
          <w:rFonts w:asciiTheme="minorEastAsia" w:hAnsiTheme="minorEastAsia"/>
          <w:color w:val="000000" w:themeColor="text1"/>
          <w:lang w:val="mn-MN"/>
        </w:rPr>
      </w:pPr>
    </w:p>
    <w:p w:rsidR="00FC4F93" w:rsidRDefault="00FC4F93" w:rsidP="00286A1E">
      <w:pPr>
        <w:jc w:val="both"/>
        <w:rPr>
          <w:rFonts w:asciiTheme="minorEastAsia" w:hAnsiTheme="minorEastAsia"/>
          <w:color w:val="000000" w:themeColor="text1"/>
          <w:lang w:val="mn-MN"/>
        </w:rPr>
      </w:pPr>
    </w:p>
    <w:p w:rsidR="00FC4F93" w:rsidRDefault="00EF3C34" w:rsidP="00286A1E">
      <w:pPr>
        <w:jc w:val="both"/>
        <w:rPr>
          <w:rFonts w:asciiTheme="minorEastAsia" w:hAnsiTheme="minorEastAsia"/>
          <w:color w:val="000000" w:themeColor="text1"/>
          <w:lang w:val="mn-MN"/>
        </w:rPr>
      </w:pPr>
      <w:r>
        <w:rPr>
          <w:rFonts w:asciiTheme="minorEastAsia" w:hAnsiTheme="minorEastAsia" w:hint="eastAsia"/>
          <w:color w:val="000000" w:themeColor="text1"/>
          <w:lang w:val="mn-MN"/>
        </w:rPr>
        <w:t>まとめ</w:t>
      </w:r>
    </w:p>
    <w:p w:rsidR="00EF3C34" w:rsidRDefault="00562BD0" w:rsidP="00562BD0">
      <w:pPr>
        <w:jc w:val="both"/>
        <w:rPr>
          <w:rFonts w:asciiTheme="minorEastAsia" w:hAnsiTheme="minorEastAsia"/>
          <w:color w:val="000000" w:themeColor="text1"/>
          <w:lang w:val="mn-MN"/>
        </w:rPr>
      </w:pPr>
      <w:r w:rsidRPr="00562BD0">
        <w:rPr>
          <w:rFonts w:asciiTheme="minorEastAsia" w:hAnsiTheme="minorEastAsia" w:hint="eastAsia"/>
          <w:color w:val="000000" w:themeColor="text1"/>
          <w:lang w:val="mn-MN"/>
        </w:rPr>
        <w:t>サイバーセキュリティは「完璧」を目指すものではなく、「継続的改善」を実践するものである。脅威は日々進化し、完全な防御は不可能である。しかし、本レポートで提案した多層防御アーキテクチャは、組織が現実的なリソースで実現可能な、効果的なアプローチの一つであるかなと考えて書いていました。重要なのは、技術の導入ではなく、組織全体のセキュリティ文化の醸成である。経営層から現場まで、全員がセキュリティの重要性を理解し、日々の業務の中で実践する。それが、最強の防御となる。</w:t>
      </w: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Default="00EF3C34" w:rsidP="00286A1E">
      <w:pPr>
        <w:jc w:val="both"/>
        <w:rPr>
          <w:rFonts w:asciiTheme="minorEastAsia" w:hAnsiTheme="minorEastAsia"/>
          <w:color w:val="000000" w:themeColor="text1"/>
          <w:lang w:val="mn-MN"/>
        </w:rPr>
      </w:pPr>
    </w:p>
    <w:p w:rsidR="00EF3C34" w:rsidRPr="00EF3C34" w:rsidRDefault="00EF3C34" w:rsidP="00EF3C34">
      <w:pPr>
        <w:jc w:val="both"/>
        <w:rPr>
          <w:rFonts w:asciiTheme="minorEastAsia" w:hAnsiTheme="minorEastAsia"/>
          <w:color w:val="000000" w:themeColor="text1"/>
          <w:lang w:val="mn-MN"/>
        </w:rPr>
      </w:pPr>
      <w:r w:rsidRPr="00EF3C34">
        <w:rPr>
          <w:rFonts w:asciiTheme="minorEastAsia" w:hAnsiTheme="minorEastAsia" w:hint="eastAsia"/>
          <w:color w:val="000000" w:themeColor="text1"/>
          <w:lang w:val="mn-MN"/>
        </w:rPr>
        <w:t>参考資料</w:t>
      </w:r>
    </w:p>
    <w:p w:rsidR="00EF3C34" w:rsidRPr="00EF3C34" w:rsidRDefault="00EF3C34" w:rsidP="00EF3C34">
      <w:pPr>
        <w:pStyle w:val="ListParagraph"/>
        <w:numPr>
          <w:ilvl w:val="0"/>
          <w:numId w:val="33"/>
        </w:numPr>
        <w:jc w:val="both"/>
        <w:rPr>
          <w:rFonts w:asciiTheme="minorEastAsia" w:hAnsiTheme="minorEastAsia"/>
          <w:color w:val="000000" w:themeColor="text1"/>
          <w:sz w:val="21"/>
          <w:szCs w:val="21"/>
          <w:lang w:val="mn-MN"/>
        </w:rPr>
      </w:pPr>
      <w:r w:rsidRPr="00EF3C34">
        <w:rPr>
          <w:rFonts w:asciiTheme="minorEastAsia" w:hAnsiTheme="minorEastAsia"/>
          <w:color w:val="000000" w:themeColor="text1"/>
          <w:sz w:val="21"/>
          <w:szCs w:val="21"/>
          <w:lang w:val="mn-MN"/>
        </w:rPr>
        <w:t>NIST Cybersecurity Framework</w:t>
      </w:r>
    </w:p>
    <w:p w:rsidR="00EF3C34" w:rsidRPr="00EF3C34" w:rsidRDefault="00EF3C34" w:rsidP="00EF3C34">
      <w:pPr>
        <w:pStyle w:val="ListParagraph"/>
        <w:numPr>
          <w:ilvl w:val="0"/>
          <w:numId w:val="33"/>
        </w:numPr>
        <w:jc w:val="both"/>
        <w:rPr>
          <w:rFonts w:asciiTheme="minorEastAsia" w:hAnsiTheme="minorEastAsia"/>
          <w:color w:val="000000" w:themeColor="text1"/>
          <w:sz w:val="21"/>
          <w:szCs w:val="21"/>
          <w:lang w:val="mn-MN"/>
        </w:rPr>
      </w:pPr>
      <w:r w:rsidRPr="00EF3C34">
        <w:rPr>
          <w:rFonts w:asciiTheme="minorEastAsia" w:hAnsiTheme="minorEastAsia"/>
          <w:color w:val="000000" w:themeColor="text1"/>
          <w:sz w:val="21"/>
          <w:szCs w:val="21"/>
          <w:lang w:val="mn-MN"/>
        </w:rPr>
        <w:t>MITRE ATT&amp;CK Framework</w:t>
      </w:r>
    </w:p>
    <w:p w:rsidR="00EF3C34" w:rsidRPr="00EF3C34" w:rsidRDefault="00EF3C34" w:rsidP="00EF3C34">
      <w:pPr>
        <w:pStyle w:val="ListParagraph"/>
        <w:numPr>
          <w:ilvl w:val="0"/>
          <w:numId w:val="33"/>
        </w:numPr>
        <w:jc w:val="both"/>
        <w:rPr>
          <w:rFonts w:asciiTheme="minorEastAsia" w:hAnsiTheme="minorEastAsia"/>
          <w:color w:val="000000" w:themeColor="text1"/>
          <w:sz w:val="21"/>
          <w:szCs w:val="21"/>
          <w:lang w:val="mn-MN"/>
        </w:rPr>
      </w:pPr>
      <w:r w:rsidRPr="00EF3C34">
        <w:rPr>
          <w:rFonts w:asciiTheme="minorEastAsia" w:hAnsiTheme="minorEastAsia"/>
          <w:color w:val="000000" w:themeColor="text1"/>
          <w:sz w:val="21"/>
          <w:szCs w:val="21"/>
          <w:lang w:val="mn-MN"/>
        </w:rPr>
        <w:t>SANS Institute: SOC Survey and Research Reports</w:t>
      </w:r>
    </w:p>
    <w:p w:rsidR="00EF3C34" w:rsidRPr="00EF3C34" w:rsidRDefault="00EF3C34" w:rsidP="00EF3C34">
      <w:pPr>
        <w:pStyle w:val="ListParagraph"/>
        <w:numPr>
          <w:ilvl w:val="0"/>
          <w:numId w:val="33"/>
        </w:numPr>
        <w:jc w:val="both"/>
        <w:rPr>
          <w:rFonts w:asciiTheme="minorEastAsia" w:hAnsiTheme="minorEastAsia"/>
          <w:color w:val="000000" w:themeColor="text1"/>
          <w:sz w:val="21"/>
          <w:szCs w:val="21"/>
          <w:lang w:val="mn-MN"/>
        </w:rPr>
      </w:pPr>
      <w:r w:rsidRPr="00EF3C34">
        <w:rPr>
          <w:rFonts w:asciiTheme="minorEastAsia" w:hAnsiTheme="minorEastAsia"/>
          <w:color w:val="000000" w:themeColor="text1"/>
          <w:sz w:val="21"/>
          <w:szCs w:val="21"/>
          <w:lang w:val="mn-MN"/>
        </w:rPr>
        <w:t>Gartner: Market Guide for Security Orchestration, Automation and Response Solutions</w:t>
      </w:r>
    </w:p>
    <w:p w:rsidR="00EF3C34" w:rsidRPr="00EF3C34" w:rsidRDefault="00EF3C34" w:rsidP="00EF3C34">
      <w:pPr>
        <w:pStyle w:val="ListParagraph"/>
        <w:numPr>
          <w:ilvl w:val="0"/>
          <w:numId w:val="33"/>
        </w:numPr>
        <w:jc w:val="both"/>
        <w:rPr>
          <w:rFonts w:asciiTheme="minorEastAsia" w:hAnsiTheme="minorEastAsia"/>
          <w:color w:val="000000" w:themeColor="text1"/>
          <w:sz w:val="21"/>
          <w:szCs w:val="21"/>
          <w:lang w:val="mn-MN"/>
        </w:rPr>
      </w:pPr>
      <w:r w:rsidRPr="00EF3C34">
        <w:rPr>
          <w:rFonts w:asciiTheme="minorEastAsia" w:hAnsiTheme="minorEastAsia" w:hint="eastAsia"/>
          <w:color w:val="000000" w:themeColor="text1"/>
          <w:sz w:val="21"/>
          <w:szCs w:val="21"/>
          <w:lang w:val="mn-MN"/>
        </w:rPr>
        <w:t xml:space="preserve">Verizon: Data Breach Investigations Report </w:t>
      </w:r>
    </w:p>
    <w:p w:rsidR="00EF3C34" w:rsidRPr="00EF3C34" w:rsidRDefault="00EF3C34" w:rsidP="00EF3C34">
      <w:pPr>
        <w:pStyle w:val="ListParagraph"/>
        <w:numPr>
          <w:ilvl w:val="0"/>
          <w:numId w:val="33"/>
        </w:numPr>
        <w:jc w:val="both"/>
        <w:rPr>
          <w:rFonts w:asciiTheme="minorEastAsia" w:hAnsiTheme="minorEastAsia"/>
          <w:color w:val="000000" w:themeColor="text1"/>
          <w:sz w:val="21"/>
          <w:szCs w:val="21"/>
          <w:lang w:val="mn-MN"/>
        </w:rPr>
      </w:pPr>
      <w:r w:rsidRPr="00EF3C34">
        <w:rPr>
          <w:rFonts w:asciiTheme="minorEastAsia" w:hAnsiTheme="minorEastAsia" w:hint="eastAsia"/>
          <w:color w:val="000000" w:themeColor="text1"/>
          <w:sz w:val="21"/>
          <w:szCs w:val="21"/>
          <w:lang w:val="mn-MN"/>
        </w:rPr>
        <w:t>ISO/IEC 27001:2022 情報セキュリティマネジメントシステム</w:t>
      </w:r>
    </w:p>
    <w:p w:rsidR="00EF3C34" w:rsidRPr="00EF3C34" w:rsidRDefault="00EF3C34" w:rsidP="00EF3C34">
      <w:pPr>
        <w:pStyle w:val="ListParagraph"/>
        <w:numPr>
          <w:ilvl w:val="0"/>
          <w:numId w:val="33"/>
        </w:numPr>
        <w:jc w:val="both"/>
        <w:rPr>
          <w:rFonts w:asciiTheme="minorEastAsia" w:hAnsiTheme="minorEastAsia"/>
          <w:color w:val="000000" w:themeColor="text1"/>
          <w:sz w:val="21"/>
          <w:szCs w:val="21"/>
          <w:lang w:val="mn-MN"/>
        </w:rPr>
      </w:pPr>
      <w:r w:rsidRPr="00EF3C34">
        <w:rPr>
          <w:rFonts w:asciiTheme="minorEastAsia" w:hAnsiTheme="minorEastAsia" w:hint="eastAsia"/>
          <w:color w:val="000000" w:themeColor="text1"/>
          <w:sz w:val="21"/>
          <w:szCs w:val="21"/>
          <w:lang w:val="mn-MN"/>
        </w:rPr>
        <w:t>IPA セキュリティセンター - https://www.ipa.go.jp/security/</w:t>
      </w:r>
    </w:p>
    <w:p w:rsidR="00EF3C34" w:rsidRPr="00EF3C34" w:rsidRDefault="00EF3C34" w:rsidP="00EF3C34">
      <w:pPr>
        <w:pStyle w:val="ListParagraph"/>
        <w:numPr>
          <w:ilvl w:val="0"/>
          <w:numId w:val="33"/>
        </w:numPr>
        <w:jc w:val="both"/>
        <w:rPr>
          <w:rFonts w:asciiTheme="minorEastAsia" w:hAnsiTheme="minorEastAsia"/>
          <w:color w:val="000000" w:themeColor="text1"/>
          <w:sz w:val="21"/>
          <w:szCs w:val="21"/>
          <w:lang w:val="mn-MN"/>
        </w:rPr>
      </w:pPr>
      <w:r w:rsidRPr="00EF3C34">
        <w:rPr>
          <w:rFonts w:asciiTheme="minorEastAsia" w:hAnsiTheme="minorEastAsia"/>
          <w:color w:val="000000" w:themeColor="text1"/>
          <w:sz w:val="21"/>
          <w:szCs w:val="21"/>
          <w:lang w:val="mn-MN"/>
        </w:rPr>
        <w:t>VirusTotal - https://www.virustotal.com/</w:t>
      </w:r>
    </w:p>
    <w:p w:rsidR="00EF3C34" w:rsidRPr="00EF3C34" w:rsidRDefault="00EF3C34" w:rsidP="00EF3C34">
      <w:pPr>
        <w:pStyle w:val="ListParagraph"/>
        <w:numPr>
          <w:ilvl w:val="0"/>
          <w:numId w:val="33"/>
        </w:numPr>
        <w:jc w:val="both"/>
        <w:rPr>
          <w:rFonts w:asciiTheme="minorEastAsia" w:hAnsiTheme="minorEastAsia"/>
          <w:color w:val="000000" w:themeColor="text1"/>
          <w:sz w:val="21"/>
          <w:szCs w:val="21"/>
          <w:lang w:val="mn-MN"/>
        </w:rPr>
      </w:pPr>
      <w:r w:rsidRPr="00EF3C34">
        <w:rPr>
          <w:rFonts w:asciiTheme="minorEastAsia" w:hAnsiTheme="minorEastAsia"/>
          <w:color w:val="000000" w:themeColor="text1"/>
          <w:sz w:val="21"/>
          <w:szCs w:val="21"/>
          <w:lang w:val="mn-MN"/>
        </w:rPr>
        <w:t>JPCERT/CC - https://www.jpcert.or.jp/</w:t>
      </w:r>
    </w:p>
    <w:p w:rsidR="00EF3C34" w:rsidRPr="00EF3C34" w:rsidRDefault="00EF3C34" w:rsidP="00EF3C34">
      <w:pPr>
        <w:pStyle w:val="ListParagraph"/>
        <w:numPr>
          <w:ilvl w:val="0"/>
          <w:numId w:val="33"/>
        </w:numPr>
        <w:jc w:val="both"/>
        <w:rPr>
          <w:rFonts w:asciiTheme="minorEastAsia" w:hAnsiTheme="minorEastAsia"/>
          <w:color w:val="000000" w:themeColor="text1"/>
          <w:sz w:val="21"/>
          <w:szCs w:val="21"/>
          <w:lang w:val="mn-MN"/>
        </w:rPr>
      </w:pPr>
      <w:r w:rsidRPr="00EF3C34">
        <w:rPr>
          <w:rFonts w:asciiTheme="minorEastAsia" w:hAnsiTheme="minorEastAsia"/>
          <w:color w:val="000000" w:themeColor="text1"/>
          <w:sz w:val="21"/>
          <w:szCs w:val="21"/>
          <w:lang w:val="mn-MN"/>
        </w:rPr>
        <w:t>IBM, Cost of a Data Breach Report 2024</w:t>
      </w:r>
    </w:p>
    <w:p w:rsidR="00EF3C34" w:rsidRPr="00EF3C34" w:rsidRDefault="00EF3C34" w:rsidP="00EF3C34">
      <w:pPr>
        <w:pStyle w:val="ListParagraph"/>
        <w:numPr>
          <w:ilvl w:val="0"/>
          <w:numId w:val="33"/>
        </w:numPr>
        <w:jc w:val="both"/>
        <w:rPr>
          <w:rFonts w:asciiTheme="minorEastAsia" w:hAnsiTheme="minorEastAsia"/>
          <w:color w:val="000000" w:themeColor="text1"/>
          <w:sz w:val="21"/>
          <w:szCs w:val="21"/>
          <w:lang w:val="mn-MN"/>
        </w:rPr>
      </w:pPr>
      <w:r w:rsidRPr="00EF3C34">
        <w:rPr>
          <w:rFonts w:asciiTheme="minorEastAsia" w:hAnsiTheme="minorEastAsia"/>
          <w:color w:val="000000" w:themeColor="text1"/>
          <w:sz w:val="21"/>
          <w:szCs w:val="21"/>
          <w:lang w:val="mn-MN"/>
        </w:rPr>
        <w:t>Cloud Security Alliance, Cloud Controls Matrix v4</w:t>
      </w:r>
    </w:p>
    <w:p w:rsidR="00EF3C34" w:rsidRPr="00EF3C34" w:rsidRDefault="00EF3C34" w:rsidP="00EF3C34">
      <w:pPr>
        <w:pStyle w:val="ListParagraph"/>
        <w:numPr>
          <w:ilvl w:val="0"/>
          <w:numId w:val="33"/>
        </w:numPr>
        <w:jc w:val="both"/>
        <w:rPr>
          <w:rFonts w:asciiTheme="minorEastAsia" w:hAnsiTheme="minorEastAsia"/>
          <w:color w:val="000000" w:themeColor="text1"/>
          <w:sz w:val="21"/>
          <w:szCs w:val="21"/>
          <w:lang w:val="mn-MN"/>
        </w:rPr>
      </w:pPr>
      <w:r w:rsidRPr="00EF3C34">
        <w:rPr>
          <w:rFonts w:asciiTheme="minorEastAsia" w:hAnsiTheme="minorEastAsia"/>
          <w:color w:val="000000" w:themeColor="text1"/>
          <w:sz w:val="21"/>
          <w:szCs w:val="21"/>
          <w:lang w:val="mn-MN"/>
        </w:rPr>
        <w:t>OWASP, Application Security Verification Standard</w:t>
      </w:r>
    </w:p>
    <w:sectPr w:rsidR="00EF3C34" w:rsidRPr="00EF3C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75024"/>
    <w:multiLevelType w:val="hybridMultilevel"/>
    <w:tmpl w:val="68062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A7A04"/>
    <w:multiLevelType w:val="hybridMultilevel"/>
    <w:tmpl w:val="4DD09F34"/>
    <w:lvl w:ilvl="0" w:tplc="0409000B">
      <w:start w:val="1"/>
      <w:numFmt w:val="bullet"/>
      <w:lvlText w:val=""/>
      <w:lvlJc w:val="left"/>
      <w:pPr>
        <w:ind w:left="889" w:hanging="360"/>
      </w:pPr>
      <w:rPr>
        <w:rFonts w:ascii="Wingdings" w:hAnsi="Wingdings" w:hint="default"/>
      </w:rPr>
    </w:lvl>
    <w:lvl w:ilvl="1" w:tplc="04090003">
      <w:start w:val="1"/>
      <w:numFmt w:val="bullet"/>
      <w:lvlText w:val="o"/>
      <w:lvlJc w:val="left"/>
      <w:pPr>
        <w:ind w:left="1609" w:hanging="360"/>
      </w:pPr>
      <w:rPr>
        <w:rFonts w:ascii="Courier New" w:hAnsi="Courier New" w:cs="Courier New" w:hint="default"/>
      </w:rPr>
    </w:lvl>
    <w:lvl w:ilvl="2" w:tplc="04090003">
      <w:start w:val="1"/>
      <w:numFmt w:val="bullet"/>
      <w:lvlText w:val="o"/>
      <w:lvlJc w:val="left"/>
      <w:pPr>
        <w:ind w:left="776" w:hanging="360"/>
      </w:pPr>
      <w:rPr>
        <w:rFonts w:ascii="Courier New" w:hAnsi="Courier New" w:cs="Courier New" w:hint="default"/>
      </w:rPr>
    </w:lvl>
    <w:lvl w:ilvl="3" w:tplc="04090001" w:tentative="1">
      <w:start w:val="1"/>
      <w:numFmt w:val="bullet"/>
      <w:lvlText w:val=""/>
      <w:lvlJc w:val="left"/>
      <w:pPr>
        <w:ind w:left="3049" w:hanging="360"/>
      </w:pPr>
      <w:rPr>
        <w:rFonts w:ascii="Symbol" w:hAnsi="Symbol" w:hint="default"/>
      </w:rPr>
    </w:lvl>
    <w:lvl w:ilvl="4" w:tplc="04090003" w:tentative="1">
      <w:start w:val="1"/>
      <w:numFmt w:val="bullet"/>
      <w:lvlText w:val="o"/>
      <w:lvlJc w:val="left"/>
      <w:pPr>
        <w:ind w:left="3769" w:hanging="360"/>
      </w:pPr>
      <w:rPr>
        <w:rFonts w:ascii="Courier New" w:hAnsi="Courier New" w:cs="Courier New" w:hint="default"/>
      </w:rPr>
    </w:lvl>
    <w:lvl w:ilvl="5" w:tplc="04090005" w:tentative="1">
      <w:start w:val="1"/>
      <w:numFmt w:val="bullet"/>
      <w:lvlText w:val=""/>
      <w:lvlJc w:val="left"/>
      <w:pPr>
        <w:ind w:left="4489" w:hanging="360"/>
      </w:pPr>
      <w:rPr>
        <w:rFonts w:ascii="Wingdings" w:hAnsi="Wingdings" w:hint="default"/>
      </w:rPr>
    </w:lvl>
    <w:lvl w:ilvl="6" w:tplc="04090001" w:tentative="1">
      <w:start w:val="1"/>
      <w:numFmt w:val="bullet"/>
      <w:lvlText w:val=""/>
      <w:lvlJc w:val="left"/>
      <w:pPr>
        <w:ind w:left="5209" w:hanging="360"/>
      </w:pPr>
      <w:rPr>
        <w:rFonts w:ascii="Symbol" w:hAnsi="Symbol" w:hint="default"/>
      </w:rPr>
    </w:lvl>
    <w:lvl w:ilvl="7" w:tplc="04090003" w:tentative="1">
      <w:start w:val="1"/>
      <w:numFmt w:val="bullet"/>
      <w:lvlText w:val="o"/>
      <w:lvlJc w:val="left"/>
      <w:pPr>
        <w:ind w:left="5929" w:hanging="360"/>
      </w:pPr>
      <w:rPr>
        <w:rFonts w:ascii="Courier New" w:hAnsi="Courier New" w:cs="Courier New" w:hint="default"/>
      </w:rPr>
    </w:lvl>
    <w:lvl w:ilvl="8" w:tplc="04090005" w:tentative="1">
      <w:start w:val="1"/>
      <w:numFmt w:val="bullet"/>
      <w:lvlText w:val=""/>
      <w:lvlJc w:val="left"/>
      <w:pPr>
        <w:ind w:left="6649" w:hanging="360"/>
      </w:pPr>
      <w:rPr>
        <w:rFonts w:ascii="Wingdings" w:hAnsi="Wingdings" w:hint="default"/>
      </w:rPr>
    </w:lvl>
  </w:abstractNum>
  <w:abstractNum w:abstractNumId="2" w15:restartNumberingAfterBreak="0">
    <w:nsid w:val="0B851120"/>
    <w:multiLevelType w:val="hybridMultilevel"/>
    <w:tmpl w:val="97B448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195427"/>
    <w:multiLevelType w:val="hybridMultilevel"/>
    <w:tmpl w:val="3EDCCE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34486"/>
    <w:multiLevelType w:val="hybridMultilevel"/>
    <w:tmpl w:val="B0C036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33189A"/>
    <w:multiLevelType w:val="hybridMultilevel"/>
    <w:tmpl w:val="F68012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84C52"/>
    <w:multiLevelType w:val="hybridMultilevel"/>
    <w:tmpl w:val="15222C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445902"/>
    <w:multiLevelType w:val="multilevel"/>
    <w:tmpl w:val="F48EA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112EA"/>
    <w:multiLevelType w:val="hybridMultilevel"/>
    <w:tmpl w:val="7D302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4C1310"/>
    <w:multiLevelType w:val="hybridMultilevel"/>
    <w:tmpl w:val="79B0C32A"/>
    <w:lvl w:ilvl="0" w:tplc="57CA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771980"/>
    <w:multiLevelType w:val="hybridMultilevel"/>
    <w:tmpl w:val="378EAD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B55C68"/>
    <w:multiLevelType w:val="hybridMultilevel"/>
    <w:tmpl w:val="B4801D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0B1B3D"/>
    <w:multiLevelType w:val="multilevel"/>
    <w:tmpl w:val="62D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F57FE"/>
    <w:multiLevelType w:val="hybridMultilevel"/>
    <w:tmpl w:val="BC42B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8222E6"/>
    <w:multiLevelType w:val="hybridMultilevel"/>
    <w:tmpl w:val="1854CD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6829F9"/>
    <w:multiLevelType w:val="hybridMultilevel"/>
    <w:tmpl w:val="518856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B50704"/>
    <w:multiLevelType w:val="hybridMultilevel"/>
    <w:tmpl w:val="AC328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852F72"/>
    <w:multiLevelType w:val="hybridMultilevel"/>
    <w:tmpl w:val="BA7A6A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A51914"/>
    <w:multiLevelType w:val="hybridMultilevel"/>
    <w:tmpl w:val="C73A8D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FA0E98"/>
    <w:multiLevelType w:val="hybridMultilevel"/>
    <w:tmpl w:val="3D6A6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121282"/>
    <w:multiLevelType w:val="hybridMultilevel"/>
    <w:tmpl w:val="4498C6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E97FCA"/>
    <w:multiLevelType w:val="multilevel"/>
    <w:tmpl w:val="784A2598"/>
    <w:lvl w:ilvl="0">
      <w:start w:val="1"/>
      <w:numFmt w:val="upperRoman"/>
      <w:lvlText w:val="%1."/>
      <w:lvlJc w:val="right"/>
      <w:pPr>
        <w:ind w:left="720" w:hanging="360"/>
      </w:pPr>
    </w:lvl>
    <w:lvl w:ilvl="1">
      <w:start w:val="2"/>
      <w:numFmt w:val="decimal"/>
      <w:isLgl/>
      <w:lvlText w:val="%1.%2"/>
      <w:lvlJc w:val="left"/>
      <w:pPr>
        <w:ind w:left="920" w:hanging="5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9D77EF3"/>
    <w:multiLevelType w:val="hybridMultilevel"/>
    <w:tmpl w:val="096011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2C11B3"/>
    <w:multiLevelType w:val="hybridMultilevel"/>
    <w:tmpl w:val="36D631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EE79D6"/>
    <w:multiLevelType w:val="hybridMultilevel"/>
    <w:tmpl w:val="F3C69E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6C7FCA"/>
    <w:multiLevelType w:val="hybridMultilevel"/>
    <w:tmpl w:val="6C6E18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E27F58"/>
    <w:multiLevelType w:val="hybridMultilevel"/>
    <w:tmpl w:val="33C464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E02597"/>
    <w:multiLevelType w:val="hybridMultilevel"/>
    <w:tmpl w:val="740A089C"/>
    <w:lvl w:ilvl="0" w:tplc="04090003">
      <w:start w:val="1"/>
      <w:numFmt w:val="bullet"/>
      <w:lvlText w:val="o"/>
      <w:lvlJc w:val="left"/>
      <w:pPr>
        <w:ind w:left="776" w:hanging="360"/>
      </w:pPr>
      <w:rPr>
        <w:rFonts w:ascii="Courier New" w:hAnsi="Courier New" w:cs="Courier New"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8" w15:restartNumberingAfterBreak="0">
    <w:nsid w:val="57620958"/>
    <w:multiLevelType w:val="hybridMultilevel"/>
    <w:tmpl w:val="1BF62AFC"/>
    <w:lvl w:ilvl="0" w:tplc="04090005">
      <w:start w:val="1"/>
      <w:numFmt w:val="bullet"/>
      <w:lvlText w:val=""/>
      <w:lvlJc w:val="left"/>
      <w:pPr>
        <w:ind w:left="776" w:hanging="360"/>
      </w:pPr>
      <w:rPr>
        <w:rFonts w:ascii="Wingdings" w:hAnsi="Wingdings"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9" w15:restartNumberingAfterBreak="0">
    <w:nsid w:val="5BD96577"/>
    <w:multiLevelType w:val="hybridMultilevel"/>
    <w:tmpl w:val="488EC0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0B28DB"/>
    <w:multiLevelType w:val="hybridMultilevel"/>
    <w:tmpl w:val="44A24F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7A35D3"/>
    <w:multiLevelType w:val="hybridMultilevel"/>
    <w:tmpl w:val="872043D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A444B1D"/>
    <w:multiLevelType w:val="hybridMultilevel"/>
    <w:tmpl w:val="08F4B4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A55ECA"/>
    <w:multiLevelType w:val="hybridMultilevel"/>
    <w:tmpl w:val="DC16EB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4399180">
    <w:abstractNumId w:val="13"/>
  </w:num>
  <w:num w:numId="2" w16cid:durableId="733551191">
    <w:abstractNumId w:val="19"/>
  </w:num>
  <w:num w:numId="3" w16cid:durableId="193885505">
    <w:abstractNumId w:val="0"/>
  </w:num>
  <w:num w:numId="4" w16cid:durableId="161507637">
    <w:abstractNumId w:val="27"/>
  </w:num>
  <w:num w:numId="5" w16cid:durableId="1436247782">
    <w:abstractNumId w:val="28"/>
  </w:num>
  <w:num w:numId="6" w16cid:durableId="23135452">
    <w:abstractNumId w:val="11"/>
  </w:num>
  <w:num w:numId="7" w16cid:durableId="617838984">
    <w:abstractNumId w:val="16"/>
  </w:num>
  <w:num w:numId="8" w16cid:durableId="180819515">
    <w:abstractNumId w:val="5"/>
  </w:num>
  <w:num w:numId="9" w16cid:durableId="674307895">
    <w:abstractNumId w:val="22"/>
  </w:num>
  <w:num w:numId="10" w16cid:durableId="160432649">
    <w:abstractNumId w:val="21"/>
  </w:num>
  <w:num w:numId="11" w16cid:durableId="1936589963">
    <w:abstractNumId w:val="1"/>
  </w:num>
  <w:num w:numId="12" w16cid:durableId="1065566857">
    <w:abstractNumId w:val="20"/>
  </w:num>
  <w:num w:numId="13" w16cid:durableId="1100877168">
    <w:abstractNumId w:val="9"/>
  </w:num>
  <w:num w:numId="14" w16cid:durableId="1228959498">
    <w:abstractNumId w:val="10"/>
  </w:num>
  <w:num w:numId="15" w16cid:durableId="801924238">
    <w:abstractNumId w:val="33"/>
  </w:num>
  <w:num w:numId="16" w16cid:durableId="84231722">
    <w:abstractNumId w:val="2"/>
  </w:num>
  <w:num w:numId="17" w16cid:durableId="1952197852">
    <w:abstractNumId w:val="7"/>
  </w:num>
  <w:num w:numId="18" w16cid:durableId="432358811">
    <w:abstractNumId w:val="12"/>
  </w:num>
  <w:num w:numId="19" w16cid:durableId="1170869673">
    <w:abstractNumId w:val="24"/>
  </w:num>
  <w:num w:numId="20" w16cid:durableId="1461726497">
    <w:abstractNumId w:val="3"/>
  </w:num>
  <w:num w:numId="21" w16cid:durableId="2088570544">
    <w:abstractNumId w:val="6"/>
  </w:num>
  <w:num w:numId="22" w16cid:durableId="448279457">
    <w:abstractNumId w:val="30"/>
  </w:num>
  <w:num w:numId="23" w16cid:durableId="1048919666">
    <w:abstractNumId w:val="29"/>
  </w:num>
  <w:num w:numId="24" w16cid:durableId="2084835853">
    <w:abstractNumId w:val="14"/>
  </w:num>
  <w:num w:numId="25" w16cid:durableId="72556064">
    <w:abstractNumId w:val="26"/>
  </w:num>
  <w:num w:numId="26" w16cid:durableId="1250580957">
    <w:abstractNumId w:val="17"/>
  </w:num>
  <w:num w:numId="27" w16cid:durableId="1908571132">
    <w:abstractNumId w:val="25"/>
  </w:num>
  <w:num w:numId="28" w16cid:durableId="655649266">
    <w:abstractNumId w:val="31"/>
  </w:num>
  <w:num w:numId="29" w16cid:durableId="759981827">
    <w:abstractNumId w:val="4"/>
  </w:num>
  <w:num w:numId="30" w16cid:durableId="1504785896">
    <w:abstractNumId w:val="15"/>
  </w:num>
  <w:num w:numId="31" w16cid:durableId="1477991759">
    <w:abstractNumId w:val="32"/>
  </w:num>
  <w:num w:numId="32" w16cid:durableId="140078495">
    <w:abstractNumId w:val="23"/>
  </w:num>
  <w:num w:numId="33" w16cid:durableId="112483871">
    <w:abstractNumId w:val="8"/>
  </w:num>
  <w:num w:numId="34" w16cid:durableId="10232844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CC9"/>
    <w:rsid w:val="00123AF6"/>
    <w:rsid w:val="001264B4"/>
    <w:rsid w:val="0013686C"/>
    <w:rsid w:val="001665F6"/>
    <w:rsid w:val="001B660B"/>
    <w:rsid w:val="001C7E21"/>
    <w:rsid w:val="00263902"/>
    <w:rsid w:val="00286A1E"/>
    <w:rsid w:val="00286C79"/>
    <w:rsid w:val="002C258D"/>
    <w:rsid w:val="00322707"/>
    <w:rsid w:val="00322B14"/>
    <w:rsid w:val="00395134"/>
    <w:rsid w:val="004A009C"/>
    <w:rsid w:val="004A799B"/>
    <w:rsid w:val="004C2AD5"/>
    <w:rsid w:val="004D29BD"/>
    <w:rsid w:val="00562BD0"/>
    <w:rsid w:val="005669EF"/>
    <w:rsid w:val="00567B5A"/>
    <w:rsid w:val="005B1991"/>
    <w:rsid w:val="005D36EE"/>
    <w:rsid w:val="005D4E9D"/>
    <w:rsid w:val="00685EE3"/>
    <w:rsid w:val="006962BA"/>
    <w:rsid w:val="006F5DA2"/>
    <w:rsid w:val="007106AD"/>
    <w:rsid w:val="00734B52"/>
    <w:rsid w:val="007556E4"/>
    <w:rsid w:val="00766001"/>
    <w:rsid w:val="007C5FD8"/>
    <w:rsid w:val="00841BDC"/>
    <w:rsid w:val="008438C3"/>
    <w:rsid w:val="00897323"/>
    <w:rsid w:val="008B7377"/>
    <w:rsid w:val="00900B7C"/>
    <w:rsid w:val="00913328"/>
    <w:rsid w:val="009174AB"/>
    <w:rsid w:val="00993A43"/>
    <w:rsid w:val="00A154D7"/>
    <w:rsid w:val="00A954B2"/>
    <w:rsid w:val="00AB3658"/>
    <w:rsid w:val="00B92D7D"/>
    <w:rsid w:val="00BC1F1C"/>
    <w:rsid w:val="00BE07B8"/>
    <w:rsid w:val="00C073CD"/>
    <w:rsid w:val="00C33AAC"/>
    <w:rsid w:val="00D00BE1"/>
    <w:rsid w:val="00E04CC9"/>
    <w:rsid w:val="00E855E7"/>
    <w:rsid w:val="00EF3C34"/>
    <w:rsid w:val="00EF5E3E"/>
    <w:rsid w:val="00F14316"/>
    <w:rsid w:val="00FC4F93"/>
    <w:rsid w:val="00FE7E9D"/>
    <w:rsid w:val="00FF5DE5"/>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64773"/>
  <w15:chartTrackingRefBased/>
  <w15:docId w15:val="{45A0F6A8-947C-F64F-BFB2-21F631A25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C5FD8"/>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7C5FD8"/>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4CC9"/>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4A799B"/>
    <w:pPr>
      <w:ind w:left="720"/>
      <w:contextualSpacing/>
    </w:pPr>
  </w:style>
  <w:style w:type="character" w:customStyle="1" w:styleId="Heading3Char">
    <w:name w:val="Heading 3 Char"/>
    <w:basedOn w:val="DefaultParagraphFont"/>
    <w:link w:val="Heading3"/>
    <w:uiPriority w:val="9"/>
    <w:rsid w:val="007C5FD8"/>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7C5FD8"/>
    <w:rPr>
      <w:rFonts w:ascii="Times New Roman" w:eastAsia="Times New Roman" w:hAnsi="Times New Roman" w:cs="Times New Roman"/>
      <w:b/>
      <w:bCs/>
      <w:kern w:val="0"/>
      <w14:ligatures w14:val="none"/>
    </w:rPr>
  </w:style>
  <w:style w:type="character" w:styleId="Strong">
    <w:name w:val="Strong"/>
    <w:basedOn w:val="DefaultParagraphFont"/>
    <w:uiPriority w:val="22"/>
    <w:qFormat/>
    <w:rsid w:val="007C5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47741">
      <w:bodyDiv w:val="1"/>
      <w:marLeft w:val="0"/>
      <w:marRight w:val="0"/>
      <w:marTop w:val="0"/>
      <w:marBottom w:val="0"/>
      <w:divBdr>
        <w:top w:val="none" w:sz="0" w:space="0" w:color="auto"/>
        <w:left w:val="none" w:sz="0" w:space="0" w:color="auto"/>
        <w:bottom w:val="none" w:sz="0" w:space="0" w:color="auto"/>
        <w:right w:val="none" w:sz="0" w:space="0" w:color="auto"/>
      </w:divBdr>
    </w:div>
    <w:div w:id="747002971">
      <w:bodyDiv w:val="1"/>
      <w:marLeft w:val="0"/>
      <w:marRight w:val="0"/>
      <w:marTop w:val="0"/>
      <w:marBottom w:val="0"/>
      <w:divBdr>
        <w:top w:val="none" w:sz="0" w:space="0" w:color="auto"/>
        <w:left w:val="none" w:sz="0" w:space="0" w:color="auto"/>
        <w:bottom w:val="none" w:sz="0" w:space="0" w:color="auto"/>
        <w:right w:val="none" w:sz="0" w:space="0" w:color="auto"/>
      </w:divBdr>
    </w:div>
    <w:div w:id="862938279">
      <w:bodyDiv w:val="1"/>
      <w:marLeft w:val="0"/>
      <w:marRight w:val="0"/>
      <w:marTop w:val="0"/>
      <w:marBottom w:val="0"/>
      <w:divBdr>
        <w:top w:val="none" w:sz="0" w:space="0" w:color="auto"/>
        <w:left w:val="none" w:sz="0" w:space="0" w:color="auto"/>
        <w:bottom w:val="none" w:sz="0" w:space="0" w:color="auto"/>
        <w:right w:val="none" w:sz="0" w:space="0" w:color="auto"/>
      </w:divBdr>
    </w:div>
    <w:div w:id="1344358080">
      <w:bodyDiv w:val="1"/>
      <w:marLeft w:val="0"/>
      <w:marRight w:val="0"/>
      <w:marTop w:val="0"/>
      <w:marBottom w:val="0"/>
      <w:divBdr>
        <w:top w:val="none" w:sz="0" w:space="0" w:color="auto"/>
        <w:left w:val="none" w:sz="0" w:space="0" w:color="auto"/>
        <w:bottom w:val="none" w:sz="0" w:space="0" w:color="auto"/>
        <w:right w:val="none" w:sz="0" w:space="0" w:color="auto"/>
      </w:divBdr>
    </w:div>
    <w:div w:id="1575628339">
      <w:bodyDiv w:val="1"/>
      <w:marLeft w:val="0"/>
      <w:marRight w:val="0"/>
      <w:marTop w:val="0"/>
      <w:marBottom w:val="0"/>
      <w:divBdr>
        <w:top w:val="none" w:sz="0" w:space="0" w:color="auto"/>
        <w:left w:val="none" w:sz="0" w:space="0" w:color="auto"/>
        <w:bottom w:val="none" w:sz="0" w:space="0" w:color="auto"/>
        <w:right w:val="none" w:sz="0" w:space="0" w:color="auto"/>
      </w:divBdr>
    </w:div>
    <w:div w:id="1660495993">
      <w:bodyDiv w:val="1"/>
      <w:marLeft w:val="0"/>
      <w:marRight w:val="0"/>
      <w:marTop w:val="0"/>
      <w:marBottom w:val="0"/>
      <w:divBdr>
        <w:top w:val="none" w:sz="0" w:space="0" w:color="auto"/>
        <w:left w:val="none" w:sz="0" w:space="0" w:color="auto"/>
        <w:bottom w:val="none" w:sz="0" w:space="0" w:color="auto"/>
        <w:right w:val="none" w:sz="0" w:space="0" w:color="auto"/>
      </w:divBdr>
    </w:div>
    <w:div w:id="2043968172">
      <w:bodyDiv w:val="1"/>
      <w:marLeft w:val="0"/>
      <w:marRight w:val="0"/>
      <w:marTop w:val="0"/>
      <w:marBottom w:val="0"/>
      <w:divBdr>
        <w:top w:val="none" w:sz="0" w:space="0" w:color="auto"/>
        <w:left w:val="none" w:sz="0" w:space="0" w:color="auto"/>
        <w:bottom w:val="none" w:sz="0" w:space="0" w:color="auto"/>
        <w:right w:val="none" w:sz="0" w:space="0" w:color="auto"/>
      </w:divBdr>
    </w:div>
    <w:div w:id="2137022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1702</TotalTime>
  <Pages>26</Pages>
  <Words>3149</Words>
  <Characters>17954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18</cp:revision>
  <dcterms:created xsi:type="dcterms:W3CDTF">2026-01-22T09:10:00Z</dcterms:created>
  <dcterms:modified xsi:type="dcterms:W3CDTF">2026-01-28T01:45:00Z</dcterms:modified>
</cp:coreProperties>
</file>