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8E0ACB">
      <w:pPr>
        <w:rPr>
          <w:lang w:val="mn-MN"/>
        </w:rPr>
      </w:pPr>
      <w:r>
        <w:rPr>
          <w:lang w:val="mn-MN"/>
        </w:rPr>
        <w:t xml:space="preserve">Аавын эмний талаарх судалгаа 1 </w:t>
      </w:r>
    </w:p>
    <w:p w:rsidR="008E0ACB" w:rsidRDefault="008E0ACB">
      <w:pPr>
        <w:rPr>
          <w:lang w:val="mn-MN"/>
        </w:rPr>
      </w:pPr>
      <w:r w:rsidRPr="008E0ACB">
        <w:rPr>
          <w:lang w:val="mn-MN"/>
        </w:rPr>
        <w:drawing>
          <wp:inline distT="0" distB="0" distL="0" distR="0" wp14:anchorId="7E111B26" wp14:editId="7A39291B">
            <wp:extent cx="5918200" cy="5956300"/>
            <wp:effectExtent l="0" t="0" r="0" b="0"/>
            <wp:docPr id="18465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61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ACB" w:rsidRDefault="008E0ACB">
      <w:pPr>
        <w:rPr>
          <w:lang w:val="mn-MN"/>
        </w:rPr>
      </w:pPr>
    </w:p>
    <w:p w:rsidR="008E0ACB" w:rsidRDefault="008E0ACB">
      <w:pPr>
        <w:rPr>
          <w:lang w:val="mn-MN"/>
        </w:rPr>
      </w:pPr>
      <w:r>
        <w:rPr>
          <w:lang w:val="mn-MN"/>
        </w:rPr>
        <w:t xml:space="preserve">Албан ёсны вэб сайт дээр нь байгаа зураг энэ байна </w:t>
      </w:r>
    </w:p>
    <w:p w:rsidR="008E0ACB" w:rsidRDefault="008E0ACB">
      <w:pPr>
        <w:rPr>
          <w:lang w:val="mn-MN"/>
        </w:rPr>
      </w:pPr>
      <w:r w:rsidRPr="008E0ACB">
        <w:rPr>
          <w:lang w:val="mn-MN"/>
        </w:rPr>
        <w:lastRenderedPageBreak/>
        <w:drawing>
          <wp:inline distT="0" distB="0" distL="0" distR="0" wp14:anchorId="054B69E8" wp14:editId="1DFE83F2">
            <wp:extent cx="5943600" cy="6445250"/>
            <wp:effectExtent l="0" t="0" r="0" b="6350"/>
            <wp:docPr id="4784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8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mn-MN"/>
        </w:rPr>
        <w:t xml:space="preserve"> </w:t>
      </w:r>
    </w:p>
    <w:p w:rsidR="008E0ACB" w:rsidRDefault="008E0ACB">
      <w:pPr>
        <w:rPr>
          <w:lang w:val="mn-MN"/>
        </w:rPr>
      </w:pPr>
    </w:p>
    <w:p w:rsidR="008E0ACB" w:rsidRDefault="008E0ACB">
      <w:pPr>
        <w:rPr>
          <w:lang w:val="mn-MN"/>
        </w:rPr>
      </w:pPr>
      <w:r>
        <w:rPr>
          <w:lang w:val="mn-MN"/>
        </w:rPr>
        <w:t>Энэ зурагнаас яг оруулж</w:t>
      </w:r>
    </w:p>
    <w:p w:rsidR="008E0ACB" w:rsidRPr="008E0ACB" w:rsidRDefault="008E0ACB" w:rsidP="008E0A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Бүтээгдэхүүний Нарийвчилсан Мэдээлэл ба Үндэслэл:</w:t>
      </w:r>
    </w:p>
    <w:p w:rsidR="008E0ACB" w:rsidRPr="008E0ACB" w:rsidRDefault="008E0ACB" w:rsidP="008E0ACB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Дэлгэцийн зурган дээрх шинэчилсэн мэдээллээс харахад энэ бүтээгдэхүүн нь маш өндөр итгэлтэй, баталгаажуулсан бүтээгдэхүүн болохыг харуулж байна.</w:t>
      </w:r>
    </w:p>
    <w:p w:rsidR="008E0ACB" w:rsidRPr="008E0ACB" w:rsidRDefault="008E0ACB" w:rsidP="008E0ACB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1. Чанар ба Баталгаа:</w:t>
      </w:r>
    </w:p>
    <w:p w:rsidR="008E0ACB" w:rsidRPr="008E0ACB" w:rsidRDefault="008E0ACB" w:rsidP="008E0ACB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"Шилдэг BIO Бүтээгдэхүүн 2023"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- 100 хэрэглэгчийн шүүх багийн санал нэгдлээр шалгаруулсан. Энэ нь хэрэглэгчдийн сэтгэл ханамжийг баталгаажуулж байна.</w:t>
      </w:r>
    </w:p>
    <w:p w:rsidR="008E0ACB" w:rsidRPr="008E0ACB" w:rsidRDefault="008E0ACB" w:rsidP="008E0ACB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Формула 30 жилийн түүхтэй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- Урт хугацааны туршлага, тасралтгүй сайжруулалт нь түүний үр дүнтэй байдлыг гэрчилж байна.</w:t>
      </w:r>
    </w:p>
    <w:p w:rsidR="008E0ACB" w:rsidRPr="008E0ACB" w:rsidRDefault="008E0ACB" w:rsidP="008E0ACB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BIO гэрчилгээ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- Байгалийн хөдөө аж ахуйн стандартыг баталгаажуулсан.</w:t>
      </w:r>
    </w:p>
    <w:p w:rsidR="008E0ACB" w:rsidRPr="008E0ACB" w:rsidRDefault="008E0ACB" w:rsidP="008E0ACB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Үр Дүнтэй Найрлага ба Шинжлэх Ухааны Үндэслэл:</w:t>
      </w:r>
    </w:p>
    <w:p w:rsidR="008E0ACB" w:rsidRPr="008E0ACB" w:rsidRDefault="008E0ACB" w:rsidP="008E0ACB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Бүтээгдэхүүний гол идэвхтэй найрлага нь уламжлалт анагаах ухаанд элэгний эрүүл мэндийг дэмжихэд өргөн хэрэглэгддэг ургамлууд юм. Эдгээрийн зарим нь шинжлэх ухааны судалгаагаар баталгаажаагүй ч, уламжлалт хэрэглээний урт түүхтэй.</w:t>
      </w:r>
    </w:p>
    <w:p w:rsidR="008E0ACB" w:rsidRPr="008E0ACB" w:rsidRDefault="008E0ACB" w:rsidP="008E0ACB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Байгалийн Дэндуй (Organic Dandelion):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Хоол боловсруулалтыг дэмжиж, элэгний эрүүл үйл ажиллагаанд тустай. Зарим судалгаа нь дэндуйн нь цөсний шингэнийг ялгаруулах үйл явцыг дэмждэг болохыг харуулсан.</w:t>
      </w:r>
    </w:p>
    <w:p w:rsidR="008E0ACB" w:rsidRPr="008E0ACB" w:rsidRDefault="008E0ACB" w:rsidP="008E0ACB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Байгалийн Артишок (Organic Artichoke):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Элэгний эсүүдийг хамгаалах, цусны холестерины түвшинг бууруулах, хоол боловсруулалтыг сайжруулах чадвартай гэж судалгаагаар нотлогдсон. Cynarin гэх бодис агуулдаг нь элэгний үйл ажиллагааг дэмждэг.</w:t>
      </w:r>
    </w:p>
    <w:p w:rsidR="008E0ACB" w:rsidRPr="008E0ACB" w:rsidRDefault="008E0ACB" w:rsidP="008E0ACB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Байгалийн Улаан Байцаа (Organic Black Radish):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Элэгний мөгөөржилтөөс сэргийлэх, цөсний шингэнийг сайжруулах шинж чанартай.</w:t>
      </w:r>
    </w:p>
    <w:p w:rsidR="008E0ACB" w:rsidRPr="008E0ACB" w:rsidRDefault="008E0ACB" w:rsidP="008E0ACB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Байгалийн Улмаг (Organic Turmeric):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Куркумин нь хүчиллэг исэлдэлтийн эсрэг, үрэвсэлт эсрэг үйлчилгээтэй бөгөөд элэгний эсүүдийг гэмтлээс хамгаалахад тустай. Элэгний эрүүл мэндийг дэмжих олон судалгааны сэдэв байсан.</w:t>
      </w:r>
    </w:p>
    <w:p w:rsidR="008E0ACB" w:rsidRPr="008E0ACB" w:rsidRDefault="008E0ACB" w:rsidP="008E0ACB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0AC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Бүргэдийн Ханд (Rosemary, Birch, Juniper):</w:t>
      </w:r>
      <w:r w:rsidRPr="008E0ACB">
        <w:rPr>
          <w:rFonts w:ascii="Segoe UI" w:eastAsia="Times New Roman" w:hAnsi="Segoe UI" w:cs="Segoe UI"/>
          <w:color w:val="0F1115"/>
          <w:kern w:val="0"/>
          <w14:ligatures w14:val="none"/>
        </w:rPr>
        <w:t> Эдгээр нь бие махбодийг цэвэршүүлэх, бодисын солилцоог сайжруулах уламжлалт чадвартай.</w:t>
      </w:r>
    </w:p>
    <w:p w:rsidR="008E0ACB" w:rsidRPr="008E0ACB" w:rsidRDefault="008E0ACB" w:rsidP="008E0A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E0ACB" w:rsidRDefault="008E0ACB" w:rsidP="008E0A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Хэрэглэх арга:</w:t>
      </w:r>
      <w:r>
        <w:rPr>
          <w:rFonts w:ascii="Segoe UI" w:hAnsi="Segoe UI" w:cs="Segoe UI"/>
          <w:color w:val="0F1115"/>
        </w:rPr>
        <w:t> Ампулын үзүүрийг тасдаж, агуулж буй шингэнийг шууд уух эсвэл ус, жүүс зэрэг шингэнд хольж ууж болно. Ихэвчлэн өдөрт 1-2 удаа голдуу </w:t>
      </w:r>
      <w:r>
        <w:rPr>
          <w:rStyle w:val="Strong"/>
          <w:rFonts w:ascii="Segoe UI" w:hAnsi="Segoe UI" w:cs="Segoe UI"/>
          <w:color w:val="0F1115"/>
        </w:rPr>
        <w:t>өдрийн хоолноос өмнө</w:t>
      </w:r>
      <w:r>
        <w:rPr>
          <w:rFonts w:ascii="Segoe UI" w:hAnsi="Segoe UI" w:cs="Segoe UI"/>
          <w:color w:val="0F1115"/>
        </w:rPr>
        <w:t> уухыг зөвлөдөг.</w:t>
      </w:r>
    </w:p>
    <w:p w:rsidR="008E0ACB" w:rsidRDefault="008E0ACB" w:rsidP="008E0A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Өдөр тутмын тун:</w:t>
      </w:r>
      <w:r>
        <w:rPr>
          <w:rFonts w:ascii="Segoe UI" w:hAnsi="Segoe UI" w:cs="Segoe UI"/>
          <w:color w:val="0F1115"/>
        </w:rPr>
        <w:t> Энэ нь бүтээгдэхүүний тодорхой хэлбэр (жишээ нь, 20 мл ампул эсвэл 30 капсул) болон концентрацаас хамаарна.</w:t>
      </w:r>
    </w:p>
    <w:p w:rsidR="008E0ACB" w:rsidRDefault="008E0ACB" w:rsidP="008E0A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Ихэвчлэн </w:t>
      </w:r>
      <w:r>
        <w:rPr>
          <w:rStyle w:val="Strong"/>
          <w:rFonts w:ascii="Segoe UI" w:hAnsi="Segoe UI" w:cs="Segoe UI"/>
          <w:color w:val="0F1115"/>
        </w:rPr>
        <w:t>өдөрт 1-2 ампул</w:t>
      </w:r>
      <w:r>
        <w:rPr>
          <w:rFonts w:ascii="Segoe UI" w:hAnsi="Segoe UI" w:cs="Segoe UI"/>
          <w:color w:val="0F1115"/>
        </w:rPr>
        <w:t> эсвэл </w:t>
      </w:r>
      <w:r>
        <w:rPr>
          <w:rStyle w:val="Strong"/>
          <w:rFonts w:ascii="Segoe UI" w:hAnsi="Segoe UI" w:cs="Segoe UI"/>
          <w:color w:val="0F1115"/>
        </w:rPr>
        <w:t>өдөрт 1-2 капсул</w:t>
      </w:r>
      <w:r>
        <w:rPr>
          <w:rFonts w:ascii="Segoe UI" w:hAnsi="Segoe UI" w:cs="Segoe UI"/>
          <w:color w:val="0F1115"/>
        </w:rPr>
        <w:t> байх нь түгээмэл.</w:t>
      </w:r>
    </w:p>
    <w:p w:rsidR="008E0ACB" w:rsidRDefault="008E0ACB" w:rsidP="008E0A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Таны оруулсан зурагт "20 ampoules" гэж бичсэн нь 20 хоногийн хангамж (өдөрт 1 ампул) гэсэн утгаар ойлгогдоно.</w:t>
      </w:r>
    </w:p>
    <w:p w:rsidR="008E0ACB" w:rsidRDefault="008E0ACB" w:rsidP="008E0A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Хэрэглэх хугацаа:</w:t>
      </w:r>
      <w:r>
        <w:rPr>
          <w:rFonts w:ascii="Segoe UI" w:hAnsi="Segoe UI" w:cs="Segoe UI"/>
          <w:color w:val="0F1115"/>
        </w:rPr>
        <w:t> Элэгний цэвэршүүлэлт, дэмжих курсууд ихэвчлэн </w:t>
      </w:r>
      <w:r>
        <w:rPr>
          <w:rStyle w:val="Strong"/>
          <w:rFonts w:ascii="Segoe UI" w:hAnsi="Segoe UI" w:cs="Segoe UI"/>
          <w:color w:val="0F1115"/>
        </w:rPr>
        <w:t>2 сар хүртэл</w:t>
      </w:r>
      <w:r>
        <w:rPr>
          <w:rFonts w:ascii="Segoe UI" w:hAnsi="Segoe UI" w:cs="Segoe UI"/>
          <w:color w:val="0F1115"/>
        </w:rPr>
        <w:t> үргэлжилдэг. Үргэлжлэх хугацааг баглаа боодол дээрх заавраар шалгах эсвэл эмч, эмийн санчаас асуух хэрэгтэй.</w:t>
      </w:r>
    </w:p>
    <w:p w:rsidR="008E0ACB" w:rsidRPr="008E0ACB" w:rsidRDefault="008E0ACB">
      <w:pPr>
        <w:rPr>
          <w:lang w:val="mn-MN"/>
        </w:rPr>
      </w:pPr>
    </w:p>
    <w:sectPr w:rsidR="008E0ACB" w:rsidRPr="008E0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9480D"/>
    <w:multiLevelType w:val="multilevel"/>
    <w:tmpl w:val="B84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83B3B"/>
    <w:multiLevelType w:val="multilevel"/>
    <w:tmpl w:val="00C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C42ED"/>
    <w:multiLevelType w:val="multilevel"/>
    <w:tmpl w:val="743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27895">
    <w:abstractNumId w:val="0"/>
  </w:num>
  <w:num w:numId="2" w16cid:durableId="617295370">
    <w:abstractNumId w:val="1"/>
  </w:num>
  <w:num w:numId="3" w16cid:durableId="871575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CB"/>
    <w:rsid w:val="008E0ACB"/>
    <w:rsid w:val="00913328"/>
    <w:rsid w:val="009174AB"/>
    <w:rsid w:val="00B92D7D"/>
    <w:rsid w:val="00C7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5748F"/>
  <w15:chartTrackingRefBased/>
  <w15:docId w15:val="{82A899A3-2247-E649-AA4B-ACB13904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0A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0AC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8E0A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0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2025-10-06T04:34:00Z</dcterms:created>
  <dcterms:modified xsi:type="dcterms:W3CDTF">2025-10-06T04:46:00Z</dcterms:modified>
</cp:coreProperties>
</file>