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A1569" w:rsidRPr="001A1569" w:rsidRDefault="001A1569" w:rsidP="001A1569">
      <w:pPr>
        <w:pStyle w:val="NormalWeb"/>
        <w:jc w:val="right"/>
        <w:rPr>
          <w:rFonts w:ascii="TimesNewRomanPSMT" w:hAnsi="TimesNewRomanPSMT"/>
        </w:rPr>
      </w:pPr>
      <w:r w:rsidRPr="00576074">
        <w:rPr>
          <w:rFonts w:ascii="MS Mincho" w:eastAsia="MS Mincho" w:hAnsi="MS Mincho" w:cs="MS Mincho" w:hint="eastAsia"/>
        </w:rPr>
        <w:t>学籍番号</w:t>
      </w:r>
      <w:r w:rsidRPr="00576074">
        <w:rPr>
          <w:rFonts w:ascii="TimesNewRomanPSMT" w:hAnsi="TimesNewRomanPSMT"/>
        </w:rPr>
        <w:t xml:space="preserve">: 25Y0009 </w:t>
      </w:r>
      <w:r w:rsidRPr="00576074">
        <w:rPr>
          <w:rFonts w:ascii="MS Mincho" w:eastAsia="MS Mincho" w:hAnsi="MS Mincho" w:cs="MS Mincho" w:hint="eastAsia"/>
        </w:rPr>
        <w:t>氏名</w:t>
      </w:r>
      <w:r w:rsidRPr="00576074">
        <w:rPr>
          <w:rFonts w:ascii="TimesNewRomanPSMT" w:hAnsi="TimesNewRomanPSMT"/>
        </w:rPr>
        <w:t>: Davaakhuu Undarmaa</w:t>
      </w:r>
    </w:p>
    <w:p w:rsidR="001A1569" w:rsidRDefault="001A1569" w:rsidP="001C7120">
      <w:pPr>
        <w:jc w:val="center"/>
        <w:rPr>
          <w:rFonts w:ascii="MS Mincho" w:eastAsia="MS Mincho" w:hAnsi="MS Mincho" w:cs="MS Mincho"/>
          <w:b/>
          <w:bCs/>
        </w:rPr>
      </w:pPr>
      <w:r w:rsidRPr="001C7120">
        <w:rPr>
          <w:rFonts w:hint="eastAsia"/>
          <w:b/>
          <w:bCs/>
          <w:lang w:val="mn-MN"/>
        </w:rPr>
        <w:t>レポート：</w:t>
      </w:r>
      <w:r w:rsidRPr="001C7120">
        <w:rPr>
          <w:b/>
          <w:bCs/>
        </w:rPr>
        <w:t>室内空気質モニタリング</w:t>
      </w:r>
      <w:r w:rsidRPr="001C7120">
        <w:rPr>
          <w:b/>
          <w:bCs/>
        </w:rPr>
        <w:t>IoT</w:t>
      </w:r>
      <w:r w:rsidRPr="001C7120">
        <w:rPr>
          <w:b/>
          <w:bCs/>
        </w:rPr>
        <w:t>システムの可視化設</w:t>
      </w:r>
      <w:r w:rsidRPr="001C7120">
        <w:rPr>
          <w:rFonts w:ascii="MS Mincho" w:eastAsia="MS Mincho" w:hAnsi="MS Mincho" w:cs="MS Mincho" w:hint="eastAsia"/>
          <w:b/>
          <w:bCs/>
        </w:rPr>
        <w:t>計</w:t>
      </w:r>
    </w:p>
    <w:p w:rsidR="001C7120" w:rsidRPr="001A1569" w:rsidRDefault="001C7120" w:rsidP="001C7120">
      <w:pPr>
        <w:jc w:val="center"/>
        <w:rPr>
          <w:rFonts w:ascii="MS Mincho" w:eastAsia="MS Mincho" w:hAnsi="MS Mincho" w:cs="MS Mincho" w:hint="eastAsia"/>
        </w:rPr>
      </w:pPr>
    </w:p>
    <w:p w:rsidR="001A1569" w:rsidRDefault="001A1569" w:rsidP="001A1569">
      <w:pPr>
        <w:rPr>
          <w:rFonts w:asciiTheme="minorEastAsia" w:hAnsiTheme="minorEastAsia" w:cs="MS Mincho"/>
        </w:rPr>
      </w:pPr>
      <w:r w:rsidRPr="001A1569">
        <w:rPr>
          <w:rFonts w:asciiTheme="minorEastAsia" w:hAnsiTheme="minorEastAsia" w:cs="MS Mincho" w:hint="eastAsia"/>
        </w:rPr>
        <w:t>近年、心拍や血圧などを測定できるウェアラブルデバイスが普及しているが、人間の健康にとって最も基本的で重要な要素である「酸素（</w:t>
      </w:r>
      <w:r w:rsidRPr="001A1569">
        <w:rPr>
          <w:rFonts w:asciiTheme="minorEastAsia" w:hAnsiTheme="minorEastAsia" w:cs="MS Mincho"/>
        </w:rPr>
        <w:t>O₂</w:t>
      </w:r>
      <w:r w:rsidRPr="001A1569">
        <w:rPr>
          <w:rFonts w:asciiTheme="minorEastAsia" w:hAnsiTheme="minorEastAsia" w:cs="MS Mincho" w:hint="eastAsia"/>
        </w:rPr>
        <w:t>）」の状態をリアルタイムに意識する機会は少ない。実際には、室内の空気が悪くなり酸素が不足していても、多くの人は体調が崩れて初めて気づく場合が多い。特に</w:t>
      </w:r>
      <w:r w:rsidRPr="001A1569">
        <w:rPr>
          <w:rFonts w:asciiTheme="minorEastAsia" w:hAnsiTheme="minorEastAsia" w:cs="MS Mincho"/>
        </w:rPr>
        <w:t>CO₂</w:t>
      </w:r>
      <w:r w:rsidRPr="001A1569">
        <w:rPr>
          <w:rFonts w:asciiTheme="minorEastAsia" w:hAnsiTheme="minorEastAsia" w:cs="MS Mincho" w:hint="eastAsia"/>
        </w:rPr>
        <w:t>濃度の上昇は、注意力の低下、頭痛、眠気、集中力の減退といった影響を引き起こす可能性がある。</w:t>
      </w:r>
      <w:r w:rsidRPr="001A1569">
        <w:rPr>
          <w:rFonts w:asciiTheme="minorEastAsia" w:hAnsiTheme="minorEastAsia" w:cs="MS Mincho"/>
        </w:rPr>
        <w:t>IoT</w:t>
      </w:r>
      <w:r w:rsidRPr="001A1569">
        <w:rPr>
          <w:rFonts w:asciiTheme="minorEastAsia" w:hAnsiTheme="minorEastAsia" w:cs="MS Mincho" w:hint="eastAsia"/>
        </w:rPr>
        <w:t>システムは、室内の</w:t>
      </w:r>
      <w:r w:rsidRPr="001A1569">
        <w:rPr>
          <w:rFonts w:asciiTheme="minorEastAsia" w:hAnsiTheme="minorEastAsia" w:cs="MS Mincho"/>
        </w:rPr>
        <w:t>CO₂</w:t>
      </w:r>
      <w:r w:rsidRPr="001A1569">
        <w:rPr>
          <w:rFonts w:asciiTheme="minorEastAsia" w:hAnsiTheme="minorEastAsia" w:cs="MS Mincho" w:hint="eastAsia"/>
        </w:rPr>
        <w:t>濃度・温度・湿度をリアルタイムにモニタリングし、特に</w:t>
      </w:r>
      <w:r w:rsidRPr="001A1569">
        <w:rPr>
          <w:rFonts w:asciiTheme="minorEastAsia" w:hAnsiTheme="minorEastAsia" w:cs="MS Mincho"/>
        </w:rPr>
        <w:t>CO₂</w:t>
      </w:r>
      <w:r w:rsidRPr="001A1569">
        <w:rPr>
          <w:rFonts w:asciiTheme="minorEastAsia" w:hAnsiTheme="minorEastAsia" w:cs="MS Mincho" w:hint="eastAsia"/>
        </w:rPr>
        <w:t>濃度が</w:t>
      </w:r>
      <w:r w:rsidRPr="001A1569">
        <w:rPr>
          <w:rFonts w:asciiTheme="minorEastAsia" w:hAnsiTheme="minorEastAsia" w:cs="MS Mincho"/>
        </w:rPr>
        <w:t>1000ppm</w:t>
      </w:r>
      <w:r w:rsidRPr="001A1569">
        <w:rPr>
          <w:rFonts w:asciiTheme="minorEastAsia" w:hAnsiTheme="minorEastAsia" w:cs="MS Mincho" w:hint="eastAsia"/>
        </w:rPr>
        <w:t>を超えた際に自動で通知を送る仕組みを備えている。これにより、「不快さを感じる前に」ユーザーに空気の悪化を知らせ、適切なタイミングで換気を行うことが可能となる。</w:t>
      </w:r>
    </w:p>
    <w:p w:rsidR="001C7120" w:rsidRDefault="001C7120" w:rsidP="001A1569">
      <w:pPr>
        <w:rPr>
          <w:rFonts w:asciiTheme="minorEastAsia" w:hAnsiTheme="minorEastAsia" w:cs="MS Mincho" w:hint="eastAsia"/>
        </w:rPr>
      </w:pPr>
    </w:p>
    <w:p w:rsidR="001C7120" w:rsidRPr="001C7120" w:rsidRDefault="001C7120" w:rsidP="001C7120">
      <w:pPr>
        <w:ind w:left="360"/>
        <w:rPr>
          <w:b/>
          <w:bCs/>
          <w:lang w:val="mn-MN"/>
        </w:rPr>
      </w:pPr>
      <w:r w:rsidRPr="001C7120">
        <w:rPr>
          <w:rFonts w:hint="eastAsia"/>
          <w:b/>
          <w:bCs/>
          <w:lang w:val="mn-MN"/>
        </w:rPr>
        <w:t>背景：</w:t>
      </w:r>
      <w:r w:rsidRPr="001C7120">
        <w:rPr>
          <w:b/>
          <w:bCs/>
          <w:lang w:val="mn-MN"/>
        </w:rPr>
        <w:t>CO₂</w:t>
      </w:r>
      <w:r w:rsidRPr="001C7120">
        <w:rPr>
          <w:rFonts w:hint="eastAsia"/>
          <w:b/>
          <w:bCs/>
          <w:lang w:val="mn-MN"/>
        </w:rPr>
        <w:t>濃度の影響と重要性</w:t>
      </w:r>
    </w:p>
    <w:p w:rsidR="001C7120" w:rsidRPr="001C7120" w:rsidRDefault="001C7120" w:rsidP="001C7120">
      <w:pPr>
        <w:rPr>
          <w:lang w:val="mn-MN"/>
        </w:rPr>
      </w:pPr>
      <w:r w:rsidRPr="001C7120">
        <w:rPr>
          <w:lang w:val="mn-MN"/>
        </w:rPr>
        <w:t>CO₂</w:t>
      </w:r>
      <w:r w:rsidRPr="001C7120">
        <w:rPr>
          <w:rFonts w:hint="eastAsia"/>
          <w:lang w:val="mn-MN"/>
        </w:rPr>
        <w:t>濃度は室内空気質の代表的な指標であり、人間が呼吸することで自然に発生する。換気が不十分な閉鎖空間では、</w:t>
      </w:r>
      <w:r w:rsidRPr="001C7120">
        <w:rPr>
          <w:lang w:val="mn-MN"/>
        </w:rPr>
        <w:t>CO₂</w:t>
      </w:r>
      <w:r w:rsidRPr="001C7120">
        <w:rPr>
          <w:rFonts w:hint="eastAsia"/>
          <w:lang w:val="mn-MN"/>
        </w:rPr>
        <w:t>濃度が急速に上昇する。</w:t>
      </w:r>
    </w:p>
    <w:p w:rsidR="001C7120" w:rsidRPr="001C7120" w:rsidRDefault="001C7120" w:rsidP="001C7120">
      <w:pPr>
        <w:pStyle w:val="ListParagraph"/>
        <w:numPr>
          <w:ilvl w:val="0"/>
          <w:numId w:val="3"/>
        </w:numPr>
        <w:rPr>
          <w:lang w:val="mn-MN"/>
        </w:rPr>
      </w:pPr>
      <w:r w:rsidRPr="001C7120">
        <w:rPr>
          <w:rFonts w:hint="eastAsia"/>
          <w:lang w:val="mn-MN"/>
        </w:rPr>
        <w:t>外気中の</w:t>
      </w:r>
      <w:r w:rsidRPr="001C7120">
        <w:rPr>
          <w:lang w:val="mn-MN"/>
        </w:rPr>
        <w:t>CO₂</w:t>
      </w:r>
      <w:r w:rsidRPr="001C7120">
        <w:rPr>
          <w:rFonts w:hint="eastAsia"/>
          <w:lang w:val="mn-MN"/>
        </w:rPr>
        <w:t>濃度：</w:t>
      </w:r>
      <w:r w:rsidRPr="001C7120">
        <w:rPr>
          <w:lang w:val="mn-MN"/>
        </w:rPr>
        <w:t xml:space="preserve"> </w:t>
      </w:r>
      <w:r w:rsidRPr="001C7120">
        <w:rPr>
          <w:rFonts w:hint="eastAsia"/>
          <w:lang w:val="mn-MN"/>
        </w:rPr>
        <w:t>約</w:t>
      </w:r>
      <w:r w:rsidRPr="001C7120">
        <w:rPr>
          <w:lang w:val="mn-MN"/>
        </w:rPr>
        <w:t>400</w:t>
      </w:r>
      <w:r w:rsidRPr="001C7120">
        <w:rPr>
          <w:rFonts w:hint="eastAsia"/>
          <w:lang w:val="mn-MN"/>
        </w:rPr>
        <w:t>〜</w:t>
      </w:r>
      <w:r w:rsidRPr="001C7120">
        <w:rPr>
          <w:lang w:val="mn-MN"/>
        </w:rPr>
        <w:t>450 ppm</w:t>
      </w:r>
    </w:p>
    <w:p w:rsidR="001C7120" w:rsidRPr="001C7120" w:rsidRDefault="001C7120" w:rsidP="001C7120">
      <w:pPr>
        <w:pStyle w:val="ListParagraph"/>
        <w:numPr>
          <w:ilvl w:val="0"/>
          <w:numId w:val="3"/>
        </w:numPr>
        <w:rPr>
          <w:lang w:val="mn-MN"/>
        </w:rPr>
      </w:pPr>
      <w:r w:rsidRPr="001C7120">
        <w:rPr>
          <w:rFonts w:hint="eastAsia"/>
          <w:lang w:val="mn-MN"/>
        </w:rPr>
        <w:t>良好な室内：</w:t>
      </w:r>
      <w:r w:rsidRPr="001C7120">
        <w:rPr>
          <w:lang w:val="mn-MN"/>
        </w:rPr>
        <w:t>400</w:t>
      </w:r>
      <w:r w:rsidRPr="001C7120">
        <w:rPr>
          <w:rFonts w:hint="eastAsia"/>
          <w:lang w:val="mn-MN"/>
        </w:rPr>
        <w:t>〜</w:t>
      </w:r>
      <w:r w:rsidRPr="001C7120">
        <w:rPr>
          <w:lang w:val="mn-MN"/>
        </w:rPr>
        <w:t>800 ppm</w:t>
      </w:r>
    </w:p>
    <w:p w:rsidR="001C7120" w:rsidRPr="001C7120" w:rsidRDefault="001C7120" w:rsidP="001C7120">
      <w:pPr>
        <w:pStyle w:val="ListParagraph"/>
        <w:numPr>
          <w:ilvl w:val="0"/>
          <w:numId w:val="3"/>
        </w:numPr>
        <w:rPr>
          <w:lang w:val="mn-MN"/>
        </w:rPr>
      </w:pPr>
      <w:r w:rsidRPr="001C7120">
        <w:rPr>
          <w:rFonts w:hint="eastAsia"/>
          <w:lang w:val="mn-MN"/>
        </w:rPr>
        <w:t>注意レベル：</w:t>
      </w:r>
      <w:r w:rsidRPr="001C7120">
        <w:rPr>
          <w:lang w:val="mn-MN"/>
        </w:rPr>
        <w:t>800</w:t>
      </w:r>
      <w:r w:rsidRPr="001C7120">
        <w:rPr>
          <w:rFonts w:hint="eastAsia"/>
          <w:lang w:val="mn-MN"/>
        </w:rPr>
        <w:t>〜</w:t>
      </w:r>
      <w:r w:rsidRPr="001C7120">
        <w:rPr>
          <w:lang w:val="mn-MN"/>
        </w:rPr>
        <w:t>1000 ppm</w:t>
      </w:r>
      <w:r w:rsidRPr="001C7120">
        <w:rPr>
          <w:rFonts w:hint="eastAsia"/>
          <w:lang w:val="mn-MN"/>
        </w:rPr>
        <w:t>（空気が悪化し始める）</w:t>
      </w:r>
    </w:p>
    <w:p w:rsidR="001C7120" w:rsidRPr="001C7120" w:rsidRDefault="001C7120" w:rsidP="001C7120">
      <w:pPr>
        <w:pStyle w:val="ListParagraph"/>
        <w:numPr>
          <w:ilvl w:val="0"/>
          <w:numId w:val="3"/>
        </w:numPr>
        <w:rPr>
          <w:rFonts w:hint="eastAsia"/>
          <w:lang w:val="mn-MN"/>
        </w:rPr>
      </w:pPr>
      <w:r w:rsidRPr="001C7120">
        <w:rPr>
          <w:rFonts w:hint="eastAsia"/>
          <w:lang w:val="mn-MN"/>
        </w:rPr>
        <w:t>危険レベル：</w:t>
      </w:r>
      <w:r w:rsidRPr="001C7120">
        <w:rPr>
          <w:rFonts w:hint="eastAsia"/>
          <w:lang w:val="mn-MN"/>
        </w:rPr>
        <w:t>1000 ppm</w:t>
      </w:r>
      <w:r w:rsidRPr="001C7120">
        <w:rPr>
          <w:rFonts w:hint="eastAsia"/>
          <w:lang w:val="mn-MN"/>
        </w:rPr>
        <w:t>以上（集中力低下・頭痛など）</w:t>
      </w:r>
    </w:p>
    <w:p w:rsidR="001C7120" w:rsidRPr="001C7120" w:rsidRDefault="001C7120" w:rsidP="001C7120">
      <w:pPr>
        <w:pStyle w:val="ListParagraph"/>
        <w:numPr>
          <w:ilvl w:val="0"/>
          <w:numId w:val="3"/>
        </w:numPr>
        <w:rPr>
          <w:lang w:val="mn-MN"/>
        </w:rPr>
      </w:pPr>
      <w:r w:rsidRPr="001C7120">
        <w:rPr>
          <w:rFonts w:hint="eastAsia"/>
          <w:lang w:val="mn-MN"/>
        </w:rPr>
        <w:t>深刻な状態：</w:t>
      </w:r>
      <w:r w:rsidRPr="001C7120">
        <w:rPr>
          <w:rFonts w:hint="eastAsia"/>
          <w:lang w:val="mn-MN"/>
        </w:rPr>
        <w:t>2000 ppm</w:t>
      </w:r>
      <w:r w:rsidRPr="001C7120">
        <w:rPr>
          <w:rFonts w:hint="eastAsia"/>
          <w:lang w:val="mn-MN"/>
        </w:rPr>
        <w:t>以上（めまい・吐き気・心拍数増加）</w:t>
      </w:r>
    </w:p>
    <w:p w:rsidR="001C7120" w:rsidRPr="001C7120" w:rsidRDefault="001C7120" w:rsidP="001A1569">
      <w:pPr>
        <w:rPr>
          <w:rFonts w:asciiTheme="minorEastAsia" w:hAnsiTheme="minorEastAsia" w:cs="MS Mincho" w:hint="eastAsia"/>
          <w:lang w:val="mn-MN"/>
        </w:rPr>
      </w:pPr>
    </w:p>
    <w:p w:rsidR="001C7120" w:rsidRPr="00824A91" w:rsidRDefault="001C7120" w:rsidP="001C7120">
      <w:pPr>
        <w:pStyle w:val="ListParagraph"/>
        <w:numPr>
          <w:ilvl w:val="0"/>
          <w:numId w:val="6"/>
        </w:numPr>
        <w:rPr>
          <w:rFonts w:ascii="MS Mincho" w:eastAsia="MS Mincho" w:hAnsi="MS Mincho" w:cs="MS Mincho"/>
          <w:b/>
          <w:bCs/>
        </w:rPr>
      </w:pPr>
      <w:r w:rsidRPr="00824A91">
        <w:rPr>
          <w:b/>
          <w:bCs/>
        </w:rPr>
        <w:t>ダッシュボードの概</w:t>
      </w:r>
      <w:r w:rsidRPr="00824A91">
        <w:rPr>
          <w:rFonts w:ascii="MS Mincho" w:eastAsia="MS Mincho" w:hAnsi="MS Mincho" w:cs="MS Mincho" w:hint="eastAsia"/>
          <w:b/>
          <w:bCs/>
        </w:rPr>
        <w:t>要</w:t>
      </w:r>
    </w:p>
    <w:p w:rsidR="001C7120" w:rsidRPr="001C7120" w:rsidRDefault="001C7120" w:rsidP="001C7120">
      <w:pPr>
        <w:rPr>
          <w:rFonts w:ascii="MS Mincho" w:eastAsia="MS Mincho" w:hAnsi="MS Mincho" w:cs="MS Mincho" w:hint="eastAsia"/>
          <w:lang w:val="en-US"/>
        </w:rPr>
      </w:pPr>
      <w:r w:rsidRPr="001C7120">
        <w:rPr>
          <w:lang w:val="mn-MN"/>
        </w:rPr>
        <w:t xml:space="preserve"> </w:t>
      </w:r>
      <w:r>
        <w:t>ダッシュボードは、室内の空気質（温度、湿度、</w:t>
      </w:r>
      <w:r>
        <w:t>CO₂</w:t>
      </w:r>
      <w:r>
        <w:t>）の主要な指標を、リアルタイムおよび時間的な傾向の両方で表示することを目的としてい</w:t>
      </w:r>
      <w:r w:rsidRPr="001C7120">
        <w:rPr>
          <w:rFonts w:ascii="MS Mincho" w:eastAsia="MS Mincho" w:hAnsi="MS Mincho" w:cs="MS Mincho" w:hint="eastAsia"/>
        </w:rPr>
        <w:t>る</w:t>
      </w:r>
      <w:r w:rsidRPr="001C7120">
        <w:rPr>
          <w:rFonts w:ascii="MS Mincho" w:eastAsia="MS Mincho" w:hAnsi="MS Mincho" w:cs="MS Mincho" w:hint="eastAsia"/>
          <w:lang w:val="en-US"/>
        </w:rPr>
        <w:t>。</w:t>
      </w:r>
    </w:p>
    <w:p w:rsidR="001C7120" w:rsidRDefault="001C7120" w:rsidP="001C7120">
      <w:pPr>
        <w:rPr>
          <w:rFonts w:ascii="MS Mincho" w:eastAsia="MS Mincho" w:hAnsi="MS Mincho" w:cs="MS Mincho"/>
        </w:rPr>
      </w:pPr>
      <w:r w:rsidRPr="00824A91">
        <w:rPr>
          <w:rStyle w:val="Strong"/>
          <w:rFonts w:ascii="MS Mincho" w:eastAsia="MS Mincho" w:hAnsi="MS Mincho" w:cs="MS Mincho" w:hint="eastAsia"/>
          <w:b w:val="0"/>
          <w:bCs w:val="0"/>
        </w:rPr>
        <w:t>表示例</w:t>
      </w:r>
      <w:r>
        <w:rPr>
          <w:rFonts w:ascii="MS Mincho" w:eastAsia="MS Mincho" w:hAnsi="MS Mincho" w:cs="MS Mincho" w:hint="eastAsia"/>
        </w:rPr>
        <w:t>：「</w:t>
      </w:r>
      <w:r>
        <w:t>Temperature: 27.0°C</w:t>
      </w:r>
      <w:r>
        <w:rPr>
          <w:rFonts w:ascii="MS Mincho" w:eastAsia="MS Mincho" w:hAnsi="MS Mincho" w:cs="MS Mincho" w:hint="eastAsia"/>
        </w:rPr>
        <w:t>」「</w:t>
      </w:r>
      <w:r>
        <w:t>Normal CO₂: 858 ppm</w:t>
      </w:r>
      <w:r>
        <w:rPr>
          <w:rFonts w:ascii="MS Mincho" w:eastAsia="MS Mincho" w:hAnsi="MS Mincho" w:cs="MS Mincho" w:hint="eastAsia"/>
        </w:rPr>
        <w:t>」「</w:t>
      </w:r>
      <w:r>
        <w:t>Humidity: 64.2%</w:t>
      </w:r>
      <w:r>
        <w:rPr>
          <w:rFonts w:ascii="MS Mincho" w:eastAsia="MS Mincho" w:hAnsi="MS Mincho" w:cs="MS Mincho" w:hint="eastAsia"/>
        </w:rPr>
        <w:t>」などの情報が、それぞれ個別に表示されている。</w:t>
      </w:r>
    </w:p>
    <w:p w:rsidR="001C7120" w:rsidRDefault="001C7120" w:rsidP="001C7120">
      <w:pPr>
        <w:rPr>
          <w:rFonts w:ascii="MS Mincho" w:eastAsia="MS Mincho" w:hAnsi="MS Mincho" w:cs="MS Mincho" w:hint="eastAsia"/>
        </w:rPr>
      </w:pPr>
    </w:p>
    <w:p w:rsidR="001C7120" w:rsidRPr="001C7120" w:rsidRDefault="001C7120" w:rsidP="001C7120">
      <w:pPr>
        <w:rPr>
          <w:rFonts w:asciiTheme="minorEastAsia" w:hAnsiTheme="minorEastAsia" w:cs="MS Mincho"/>
          <w:lang w:val="en-US"/>
        </w:rPr>
      </w:pPr>
      <w:r>
        <w:rPr>
          <w:rStyle w:val="Strong"/>
          <w:rFonts w:ascii="MS Mincho" w:eastAsia="MS Mincho" w:hAnsi="MS Mincho" w:cs="MS Mincho" w:hint="eastAsia"/>
        </w:rPr>
        <w:t>目的</w:t>
      </w:r>
      <w:r>
        <w:rPr>
          <w:rFonts w:ascii="MS Mincho" w:eastAsia="MS Mincho" w:hAnsi="MS Mincho" w:cs="MS Mincho" w:hint="eastAsia"/>
        </w:rPr>
        <w:t>：その時点（最新の取得データ）の温度、湿度、</w:t>
      </w:r>
      <w:r>
        <w:t>CO₂</w:t>
      </w:r>
      <w:r>
        <w:rPr>
          <w:rFonts w:ascii="MS Mincho" w:eastAsia="MS Mincho" w:hAnsi="MS Mincho" w:cs="MS Mincho" w:hint="eastAsia"/>
        </w:rPr>
        <w:t>濃度を、大きく・見やすく・すぐに読み取れる形で表示することである。これにより、ユーザーは現在の室内環境を一目で直感的に把握することができる。</w:t>
      </w:r>
    </w:p>
    <w:p w:rsidR="001A1569" w:rsidRPr="001C7120" w:rsidRDefault="001A1569" w:rsidP="001C7120">
      <w:pPr>
        <w:rPr>
          <w:rFonts w:hint="eastAsia"/>
        </w:rPr>
      </w:pPr>
    </w:p>
    <w:p w:rsidR="001A1569" w:rsidRDefault="001C7120" w:rsidP="001C7120">
      <w:pPr>
        <w:rPr>
          <w:lang w:val="mn-MN"/>
        </w:rPr>
      </w:pPr>
      <w:r w:rsidRPr="001C7120">
        <w:rPr>
          <w:lang w:val="mn-MN"/>
        </w:rPr>
        <w:lastRenderedPageBreak/>
        <w:drawing>
          <wp:inline distT="0" distB="0" distL="0" distR="0" wp14:anchorId="68DBEC67" wp14:editId="580916A4">
            <wp:extent cx="5866221" cy="7407564"/>
            <wp:effectExtent l="0" t="0" r="1270" b="0"/>
            <wp:docPr id="124784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8915" name=""/>
                    <pic:cNvPicPr/>
                  </pic:nvPicPr>
                  <pic:blipFill>
                    <a:blip r:embed="rId5"/>
                    <a:stretch>
                      <a:fillRect/>
                    </a:stretch>
                  </pic:blipFill>
                  <pic:spPr>
                    <a:xfrm>
                      <a:off x="0" y="0"/>
                      <a:ext cx="5925029" cy="7481824"/>
                    </a:xfrm>
                    <a:prstGeom prst="rect">
                      <a:avLst/>
                    </a:prstGeom>
                  </pic:spPr>
                </pic:pic>
              </a:graphicData>
            </a:graphic>
          </wp:inline>
        </w:drawing>
      </w:r>
    </w:p>
    <w:p w:rsidR="001C7120" w:rsidRDefault="001C7120" w:rsidP="001C7120">
      <w:pPr>
        <w:jc w:val="center"/>
        <w:rPr>
          <w:sz w:val="20"/>
          <w:szCs w:val="20"/>
          <w:lang w:val="mn-MN"/>
        </w:rPr>
      </w:pPr>
      <w:r w:rsidRPr="001A1569">
        <w:rPr>
          <w:rFonts w:hint="eastAsia"/>
          <w:sz w:val="20"/>
          <w:szCs w:val="20"/>
          <w:lang w:val="mn-MN"/>
        </w:rPr>
        <w:t>図</w:t>
      </w:r>
      <w:r w:rsidRPr="001A1569">
        <w:rPr>
          <w:rFonts w:hint="eastAsia"/>
          <w:sz w:val="20"/>
          <w:szCs w:val="20"/>
          <w:lang w:val="mn-MN"/>
        </w:rPr>
        <w:t>1</w:t>
      </w:r>
      <w:r w:rsidRPr="001A1569">
        <w:rPr>
          <w:rFonts w:hint="eastAsia"/>
          <w:sz w:val="20"/>
          <w:szCs w:val="20"/>
          <w:lang w:val="mn-MN"/>
        </w:rPr>
        <w:t>：</w:t>
      </w:r>
      <w:r w:rsidRPr="001A1569">
        <w:rPr>
          <w:rFonts w:hint="eastAsia"/>
          <w:sz w:val="20"/>
          <w:szCs w:val="20"/>
          <w:lang w:val="mn-MN"/>
        </w:rPr>
        <w:t>Dashboard</w:t>
      </w:r>
      <w:r>
        <w:rPr>
          <w:sz w:val="20"/>
          <w:szCs w:val="20"/>
          <w:lang w:val="mn-MN"/>
        </w:rPr>
        <w:t>_</w:t>
      </w:r>
      <w:r w:rsidRPr="001C7120">
        <w:rPr>
          <w:sz w:val="20"/>
          <w:szCs w:val="20"/>
          <w:lang w:val="mn-MN"/>
        </w:rPr>
        <w:t>Graphic</w:t>
      </w:r>
    </w:p>
    <w:p w:rsidR="001A1569" w:rsidRPr="001C7120" w:rsidRDefault="001A1569" w:rsidP="001A1569">
      <w:pPr>
        <w:rPr>
          <w:lang w:val="mn-MN"/>
        </w:rPr>
      </w:pPr>
    </w:p>
    <w:p w:rsidR="001C7120" w:rsidRDefault="001C7120" w:rsidP="001A1569">
      <w:pPr>
        <w:rPr>
          <w:b/>
          <w:bCs/>
          <w:lang w:val="en-US"/>
        </w:rPr>
      </w:pPr>
    </w:p>
    <w:p w:rsidR="001C7120" w:rsidRDefault="001C7120" w:rsidP="001A1569">
      <w:pPr>
        <w:rPr>
          <w:b/>
          <w:bCs/>
          <w:lang w:val="en-US"/>
        </w:rPr>
      </w:pPr>
    </w:p>
    <w:p w:rsidR="001C7120" w:rsidRPr="001C7120" w:rsidRDefault="001A1569" w:rsidP="001C7120">
      <w:pPr>
        <w:rPr>
          <w:b/>
          <w:bCs/>
          <w:lang w:val="en-US"/>
        </w:rPr>
      </w:pPr>
      <w:r w:rsidRPr="001C7120">
        <w:rPr>
          <w:b/>
          <w:bCs/>
          <w:lang w:val="en-US"/>
        </w:rPr>
        <w:lastRenderedPageBreak/>
        <w:t>2.</w:t>
      </w:r>
      <w:r w:rsidRPr="001C7120">
        <w:rPr>
          <w:rFonts w:hint="eastAsia"/>
          <w:b/>
          <w:bCs/>
          <w:lang w:val="en-US"/>
        </w:rPr>
        <w:t>可視化手法と選定理由</w:t>
      </w:r>
    </w:p>
    <w:p w:rsidR="00824A91" w:rsidRPr="00824A91" w:rsidRDefault="001C7120" w:rsidP="001C7120">
      <w:pPr>
        <w:rPr>
          <w:rFonts w:ascii="MS Mincho" w:eastAsia="MS Mincho" w:hAnsi="MS Mincho" w:cs="MS Mincho"/>
          <w:b/>
          <w:bCs/>
          <w:lang w:val="en-US"/>
        </w:rPr>
      </w:pPr>
      <w:r w:rsidRPr="00824A91">
        <w:rPr>
          <w:b/>
          <w:bCs/>
          <w:lang w:val="mn-MN"/>
        </w:rPr>
        <w:t>2</w:t>
      </w:r>
      <w:r w:rsidRPr="00824A91">
        <w:rPr>
          <w:b/>
          <w:bCs/>
          <w:lang w:val="en-US"/>
        </w:rPr>
        <w:t xml:space="preserve">.1  </w:t>
      </w:r>
      <w:r w:rsidRPr="00824A91">
        <w:rPr>
          <w:rFonts w:hint="eastAsia"/>
          <w:b/>
          <w:bCs/>
          <w:lang w:val="en-US"/>
        </w:rPr>
        <w:t>可視化手法：</w:t>
      </w:r>
      <w:r w:rsidRPr="00824A91">
        <w:rPr>
          <w:rFonts w:hint="eastAsia"/>
          <w:b/>
          <w:bCs/>
          <w:lang w:val="en-US"/>
        </w:rPr>
        <w:t xml:space="preserve"> </w:t>
      </w:r>
      <w:r w:rsidRPr="00824A91">
        <w:rPr>
          <w:rFonts w:ascii="MS Mincho" w:eastAsia="MS Mincho" w:hAnsi="MS Mincho" w:cs="MS Mincho" w:hint="eastAsia"/>
          <w:b/>
          <w:bCs/>
          <w:lang w:val="en-US"/>
        </w:rPr>
        <w:t>Bar Chart（Temperature × Timestamp）</w:t>
      </w:r>
    </w:p>
    <w:p w:rsidR="001C7120" w:rsidRPr="001C7120" w:rsidRDefault="001C7120" w:rsidP="001C7120">
      <w:pPr>
        <w:rPr>
          <w:rFonts w:ascii="MS Mincho" w:eastAsia="MS Mincho" w:hAnsi="MS Mincho" w:cs="MS Mincho" w:hint="eastAsia"/>
          <w:lang w:val="en-US"/>
        </w:rPr>
      </w:pPr>
      <w:r w:rsidRPr="001C7120">
        <w:rPr>
          <w:rFonts w:ascii="MS Mincho" w:eastAsia="MS Mincho" w:hAnsi="MS Mincho" w:cs="MS Mincho" w:hint="eastAsia"/>
          <w:lang w:val="en-US"/>
        </w:rPr>
        <w:t>グラフでは、各時刻における室内温度（Temperature）の変化を視覚的に比較するために、棒グラフ（Bar Chart）を採用した。棒グラフは、カテゴリごとの値の大きさを棒の長さで表現するため、時間帯ごとの温度の違いを明確に示すのに適している。</w:t>
      </w:r>
    </w:p>
    <w:p w:rsidR="001C7120" w:rsidRPr="001C7120" w:rsidRDefault="001C7120" w:rsidP="001C7120">
      <w:pPr>
        <w:rPr>
          <w:rFonts w:ascii="MS Mincho" w:eastAsia="MS Mincho" w:hAnsi="MS Mincho" w:cs="MS Mincho"/>
          <w:lang w:val="en-US"/>
        </w:rPr>
      </w:pPr>
      <w:r w:rsidRPr="001C7120">
        <w:rPr>
          <w:rFonts w:ascii="MS Mincho" w:eastAsia="MS Mincho" w:hAnsi="MS Mincho" w:cs="MS Mincho" w:hint="eastAsia"/>
          <w:lang w:val="en-US"/>
        </w:rPr>
        <w:t>今回のデータでは、</w:t>
      </w:r>
      <w:r w:rsidRPr="001C7120">
        <w:rPr>
          <w:rFonts w:ascii="MS Mincho" w:eastAsia="MS Mincho" w:hAnsi="MS Mincho" w:cs="MS Mincho"/>
          <w:lang w:val="en-US"/>
        </w:rPr>
        <w:t>2025</w:t>
      </w:r>
      <w:r w:rsidRPr="001C7120">
        <w:rPr>
          <w:rFonts w:ascii="MS Mincho" w:eastAsia="MS Mincho" w:hAnsi="MS Mincho" w:cs="MS Mincho" w:hint="eastAsia"/>
          <w:lang w:val="en-US"/>
        </w:rPr>
        <w:t>年</w:t>
      </w:r>
      <w:r w:rsidRPr="001C7120">
        <w:rPr>
          <w:rFonts w:ascii="MS Mincho" w:eastAsia="MS Mincho" w:hAnsi="MS Mincho" w:cs="MS Mincho"/>
          <w:lang w:val="en-US"/>
        </w:rPr>
        <w:t>7</w:t>
      </w:r>
      <w:r w:rsidRPr="001C7120">
        <w:rPr>
          <w:rFonts w:ascii="MS Mincho" w:eastAsia="MS Mincho" w:hAnsi="MS Mincho" w:cs="MS Mincho" w:hint="eastAsia"/>
          <w:lang w:val="en-US"/>
        </w:rPr>
        <w:t>月</w:t>
      </w:r>
      <w:r w:rsidRPr="001C7120">
        <w:rPr>
          <w:rFonts w:ascii="MS Mincho" w:eastAsia="MS Mincho" w:hAnsi="MS Mincho" w:cs="MS Mincho"/>
          <w:lang w:val="en-US"/>
        </w:rPr>
        <w:t>12</w:t>
      </w:r>
      <w:r w:rsidRPr="001C7120">
        <w:rPr>
          <w:rFonts w:ascii="MS Mincho" w:eastAsia="MS Mincho" w:hAnsi="MS Mincho" w:cs="MS Mincho" w:hint="eastAsia"/>
          <w:lang w:val="en-US"/>
        </w:rPr>
        <w:t>日における複数の時間帯（例：</w:t>
      </w:r>
      <w:r w:rsidRPr="001C7120">
        <w:rPr>
          <w:rFonts w:ascii="MS Mincho" w:eastAsia="MS Mincho" w:hAnsi="MS Mincho" w:cs="MS Mincho"/>
          <w:lang w:val="en-US"/>
        </w:rPr>
        <w:t>09:00</w:t>
      </w:r>
      <w:r w:rsidRPr="001C7120">
        <w:rPr>
          <w:rFonts w:ascii="MS Mincho" w:eastAsia="MS Mincho" w:hAnsi="MS Mincho" w:cs="MS Mincho" w:hint="eastAsia"/>
          <w:lang w:val="en-US"/>
        </w:rPr>
        <w:t>〜</w:t>
      </w:r>
      <w:r w:rsidRPr="001C7120">
        <w:rPr>
          <w:rFonts w:ascii="MS Mincho" w:eastAsia="MS Mincho" w:hAnsi="MS Mincho" w:cs="MS Mincho"/>
          <w:lang w:val="en-US"/>
        </w:rPr>
        <w:t>15:35</w:t>
      </w:r>
      <w:r w:rsidRPr="001C7120">
        <w:rPr>
          <w:rFonts w:ascii="MS Mincho" w:eastAsia="MS Mincho" w:hAnsi="MS Mincho" w:cs="MS Mincho" w:hint="eastAsia"/>
          <w:lang w:val="en-US"/>
        </w:rPr>
        <w:t>）に測定された温度情報を棒グラフで表現し、どの時間帯で気温が高く、どの時間帯で低かったかを一目で確認できるようにしている。たとえば、15:10には29.4℃と最も高く、逆に10:10には24.3℃と比較的低めであることが視覚的に把握できる。</w:t>
      </w:r>
    </w:p>
    <w:p w:rsidR="001C7120" w:rsidRPr="001C7120" w:rsidRDefault="001C7120" w:rsidP="001C7120">
      <w:pPr>
        <w:rPr>
          <w:rFonts w:hint="eastAsia"/>
        </w:rPr>
      </w:pPr>
      <w:r w:rsidRPr="001C7120">
        <w:rPr>
          <w:rFonts w:ascii="MS Mincho" w:eastAsia="MS Mincho" w:hAnsi="MS Mincho" w:cs="MS Mincho" w:hint="eastAsia"/>
          <w:lang w:val="en-US"/>
        </w:rPr>
        <w:t>そのため、本システムでは温度データを視覚的に比較・分析する手法として、棒グラフを活用することが最適であると考えた。</w:t>
      </w:r>
    </w:p>
    <w:p w:rsidR="001A1569" w:rsidRPr="001A1569" w:rsidRDefault="001C7120" w:rsidP="001A1569">
      <w:pPr>
        <w:rPr>
          <w:rFonts w:hint="eastAsia"/>
          <w:sz w:val="20"/>
          <w:szCs w:val="20"/>
          <w:lang w:val="en-US"/>
        </w:rPr>
      </w:pPr>
      <w:r w:rsidRPr="001C7120">
        <w:rPr>
          <w:sz w:val="20"/>
          <w:szCs w:val="20"/>
          <w:lang w:val="en-US"/>
        </w:rPr>
        <w:drawing>
          <wp:inline distT="0" distB="0" distL="0" distR="0" wp14:anchorId="384890D0" wp14:editId="460A5B4D">
            <wp:extent cx="5943600" cy="3874135"/>
            <wp:effectExtent l="0" t="0" r="0" b="0"/>
            <wp:docPr id="195606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63035" name=""/>
                    <pic:cNvPicPr/>
                  </pic:nvPicPr>
                  <pic:blipFill>
                    <a:blip r:embed="rId6"/>
                    <a:stretch>
                      <a:fillRect/>
                    </a:stretch>
                  </pic:blipFill>
                  <pic:spPr>
                    <a:xfrm>
                      <a:off x="0" y="0"/>
                      <a:ext cx="5943600" cy="3874135"/>
                    </a:xfrm>
                    <a:prstGeom prst="rect">
                      <a:avLst/>
                    </a:prstGeom>
                  </pic:spPr>
                </pic:pic>
              </a:graphicData>
            </a:graphic>
          </wp:inline>
        </w:drawing>
      </w:r>
    </w:p>
    <w:p w:rsidR="001C7120" w:rsidRPr="001C7120" w:rsidRDefault="001C7120" w:rsidP="001C7120">
      <w:pPr>
        <w:jc w:val="center"/>
        <w:rPr>
          <w:sz w:val="20"/>
          <w:szCs w:val="20"/>
          <w:lang w:val="en-US"/>
        </w:rPr>
      </w:pPr>
      <w:r w:rsidRPr="001C7120">
        <w:rPr>
          <w:rFonts w:hint="eastAsia"/>
          <w:sz w:val="20"/>
          <w:szCs w:val="20"/>
          <w:lang w:val="mn-MN"/>
        </w:rPr>
        <w:t xml:space="preserve"> </w:t>
      </w:r>
      <w:r w:rsidRPr="001A1569">
        <w:rPr>
          <w:rFonts w:hint="eastAsia"/>
          <w:sz w:val="20"/>
          <w:szCs w:val="20"/>
          <w:lang w:val="mn-MN"/>
        </w:rPr>
        <w:t>図</w:t>
      </w:r>
      <w:r>
        <w:rPr>
          <w:sz w:val="20"/>
          <w:szCs w:val="20"/>
          <w:lang w:val="en-US"/>
        </w:rPr>
        <w:t>2</w:t>
      </w:r>
      <w:r w:rsidRPr="001A1569">
        <w:rPr>
          <w:rFonts w:hint="eastAsia"/>
          <w:sz w:val="20"/>
          <w:szCs w:val="20"/>
          <w:lang w:val="mn-MN"/>
        </w:rPr>
        <w:t>：</w:t>
      </w:r>
      <w:r>
        <w:rPr>
          <w:sz w:val="20"/>
          <w:szCs w:val="20"/>
          <w:lang w:val="en-US"/>
        </w:rPr>
        <w:t>Temperature_</w:t>
      </w:r>
      <w:r w:rsidRPr="001C7120">
        <w:t xml:space="preserve"> </w:t>
      </w:r>
      <w:r w:rsidRPr="001C7120">
        <w:rPr>
          <w:sz w:val="20"/>
          <w:szCs w:val="20"/>
          <w:lang w:val="en-US"/>
        </w:rPr>
        <w:t>Graphic</w:t>
      </w:r>
    </w:p>
    <w:p w:rsidR="001C7120" w:rsidRDefault="001C7120" w:rsidP="001C7120">
      <w:pPr>
        <w:rPr>
          <w:sz w:val="20"/>
          <w:szCs w:val="20"/>
          <w:lang w:val="mn-MN"/>
        </w:rPr>
      </w:pPr>
    </w:p>
    <w:p w:rsidR="001C7120" w:rsidRPr="00824A91" w:rsidRDefault="001C7120" w:rsidP="001C7120">
      <w:pPr>
        <w:pStyle w:val="NormalWeb"/>
        <w:rPr>
          <w:rFonts w:ascii="MS Mincho" w:eastAsia="MS Mincho" w:hAnsi="MS Mincho" w:cs="MS Mincho"/>
          <w:b/>
          <w:bCs/>
          <w:lang w:val="mn-MN"/>
        </w:rPr>
      </w:pPr>
      <w:r w:rsidRPr="00824A91">
        <w:rPr>
          <w:rFonts w:ascii="MS Mincho" w:eastAsia="MS Mincho" w:hAnsi="MS Mincho" w:cs="MS Mincho"/>
          <w:b/>
          <w:bCs/>
          <w:lang w:val="mn-MN"/>
        </w:rPr>
        <w:t xml:space="preserve">2.2 </w:t>
      </w:r>
      <w:r w:rsidRPr="00824A91">
        <w:rPr>
          <w:rFonts w:ascii="MS Mincho" w:eastAsia="MS Mincho" w:hAnsi="MS Mincho" w:cs="MS Mincho"/>
          <w:b/>
          <w:bCs/>
          <w:lang w:val="en-US"/>
        </w:rPr>
        <w:t>Line Chart</w:t>
      </w:r>
      <w:r w:rsidRPr="00824A91">
        <w:rPr>
          <w:rFonts w:ascii="MS Mincho" w:eastAsia="MS Mincho" w:hAnsi="MS Mincho" w:cs="MS Mincho" w:hint="eastAsia"/>
          <w:b/>
          <w:bCs/>
          <w:lang w:val="en-US"/>
        </w:rPr>
        <w:t>の選定理由（</w:t>
      </w:r>
      <w:r w:rsidRPr="00824A91">
        <w:rPr>
          <w:rFonts w:ascii="MS Mincho" w:eastAsia="MS Mincho" w:hAnsi="MS Mincho" w:cs="MS Mincho"/>
          <w:b/>
          <w:bCs/>
          <w:lang w:val="en-US"/>
        </w:rPr>
        <w:t>CO₂</w:t>
      </w:r>
      <w:r w:rsidRPr="00824A91">
        <w:rPr>
          <w:rFonts w:ascii="MS Mincho" w:eastAsia="MS Mincho" w:hAnsi="MS Mincho" w:cs="MS Mincho" w:hint="eastAsia"/>
          <w:b/>
          <w:bCs/>
          <w:lang w:val="en-US"/>
        </w:rPr>
        <w:t>濃度</w:t>
      </w:r>
      <w:r w:rsidRPr="00824A91">
        <w:rPr>
          <w:rFonts w:ascii="MS Mincho" w:eastAsia="MS Mincho" w:hAnsi="MS Mincho" w:cs="MS Mincho"/>
          <w:b/>
          <w:bCs/>
          <w:lang w:val="en-US"/>
        </w:rPr>
        <w:t xml:space="preserve"> × </w:t>
      </w:r>
      <w:r w:rsidR="00824A91" w:rsidRPr="00824A91">
        <w:rPr>
          <w:rFonts w:ascii="MS Mincho" w:eastAsia="MS Mincho" w:hAnsi="MS Mincho" w:cs="MS Mincho" w:hint="eastAsia"/>
          <w:b/>
          <w:bCs/>
          <w:lang w:val="en-US"/>
        </w:rPr>
        <w:t>Timestamp</w:t>
      </w:r>
      <w:r w:rsidRPr="00824A91">
        <w:rPr>
          <w:rFonts w:ascii="MS Mincho" w:eastAsia="MS Mincho" w:hAnsi="MS Mincho" w:cs="MS Mincho" w:hint="eastAsia"/>
          <w:b/>
          <w:bCs/>
          <w:lang w:val="en-US"/>
        </w:rPr>
        <w:t>）</w:t>
      </w:r>
    </w:p>
    <w:p w:rsidR="001C7120" w:rsidRPr="001C7120" w:rsidRDefault="001C7120" w:rsidP="001C7120">
      <w:pPr>
        <w:rPr>
          <w:rFonts w:ascii="MS Mincho" w:eastAsia="MS Mincho" w:hAnsi="MS Mincho" w:cs="MS Mincho"/>
          <w:kern w:val="0"/>
          <w:lang w:val="en-US"/>
          <w14:ligatures w14:val="none"/>
        </w:rPr>
      </w:pPr>
      <w:r w:rsidRPr="001C7120">
        <w:rPr>
          <w:rFonts w:ascii="MS Mincho" w:eastAsia="MS Mincho" w:hAnsi="MS Mincho" w:cs="MS Mincho" w:hint="eastAsia"/>
          <w:kern w:val="0"/>
          <w:lang w:val="en-US"/>
          <w14:ligatures w14:val="none"/>
        </w:rPr>
        <w:t>本システムでは、</w:t>
      </w:r>
      <w:r w:rsidRPr="001C7120">
        <w:rPr>
          <w:rFonts w:ascii="MS Mincho" w:eastAsia="MS Mincho" w:hAnsi="MS Mincho" w:cs="MS Mincho"/>
          <w:kern w:val="0"/>
          <w:lang w:val="en-US"/>
          <w14:ligatures w14:val="none"/>
        </w:rPr>
        <w:t>CO₂</w:t>
      </w:r>
      <w:r w:rsidRPr="001C7120">
        <w:rPr>
          <w:rFonts w:ascii="MS Mincho" w:eastAsia="MS Mincho" w:hAnsi="MS Mincho" w:cs="MS Mincho" w:hint="eastAsia"/>
          <w:kern w:val="0"/>
          <w:lang w:val="en-US"/>
          <w14:ligatures w14:val="none"/>
        </w:rPr>
        <w:t>濃度の時間的変化を視覚的に分かりやすく把握するために、折れ線グラフ（</w:t>
      </w:r>
      <w:r w:rsidRPr="001C7120">
        <w:rPr>
          <w:rFonts w:ascii="MS Mincho" w:eastAsia="MS Mincho" w:hAnsi="MS Mincho" w:cs="MS Mincho"/>
          <w:kern w:val="0"/>
          <w:lang w:val="en-US"/>
          <w14:ligatures w14:val="none"/>
        </w:rPr>
        <w:t>Line Chart</w:t>
      </w:r>
      <w:r w:rsidRPr="001C7120">
        <w:rPr>
          <w:rFonts w:ascii="MS Mincho" w:eastAsia="MS Mincho" w:hAnsi="MS Mincho" w:cs="MS Mincho" w:hint="eastAsia"/>
          <w:kern w:val="0"/>
          <w:lang w:val="en-US"/>
          <w14:ligatures w14:val="none"/>
        </w:rPr>
        <w:t>）を採用した。</w:t>
      </w:r>
    </w:p>
    <w:p w:rsidR="001C7120" w:rsidRDefault="001C7120" w:rsidP="001C7120">
      <w:pPr>
        <w:rPr>
          <w:rFonts w:ascii="MS Mincho" w:eastAsia="MS Mincho" w:hAnsi="MS Mincho" w:cs="MS Mincho"/>
          <w:kern w:val="0"/>
          <w:lang w:val="en-US"/>
          <w14:ligatures w14:val="none"/>
        </w:rPr>
      </w:pPr>
      <w:r w:rsidRPr="001C7120">
        <w:rPr>
          <w:rFonts w:ascii="MS Mincho" w:eastAsia="MS Mincho" w:hAnsi="MS Mincho" w:cs="MS Mincho" w:hint="eastAsia"/>
          <w:kern w:val="0"/>
          <w:lang w:val="en-US"/>
          <w14:ligatures w14:val="none"/>
        </w:rPr>
        <w:t>折れ線グラフとは、時系列に沿ってデータポイントを線でつなぎ、変化の傾向や動きを直感的に表現できるグラフ形式である。今回のデータでは、</w:t>
      </w:r>
      <w:r w:rsidRPr="001C7120">
        <w:rPr>
          <w:rFonts w:ascii="MS Mincho" w:eastAsia="MS Mincho" w:hAnsi="MS Mincho" w:cs="MS Mincho"/>
          <w:kern w:val="0"/>
          <w:lang w:val="en-US"/>
          <w14:ligatures w14:val="none"/>
        </w:rPr>
        <w:t>2025</w:t>
      </w:r>
      <w:r w:rsidRPr="001C7120">
        <w:rPr>
          <w:rFonts w:ascii="MS Mincho" w:eastAsia="MS Mincho" w:hAnsi="MS Mincho" w:cs="MS Mincho" w:hint="eastAsia"/>
          <w:kern w:val="0"/>
          <w:lang w:val="en-US"/>
          <w14:ligatures w14:val="none"/>
        </w:rPr>
        <w:t>年</w:t>
      </w:r>
      <w:r w:rsidRPr="001C7120">
        <w:rPr>
          <w:rFonts w:ascii="MS Mincho" w:eastAsia="MS Mincho" w:hAnsi="MS Mincho" w:cs="MS Mincho"/>
          <w:kern w:val="0"/>
          <w:lang w:val="en-US"/>
          <w14:ligatures w14:val="none"/>
        </w:rPr>
        <w:t>7</w:t>
      </w:r>
      <w:r w:rsidRPr="001C7120">
        <w:rPr>
          <w:rFonts w:ascii="MS Mincho" w:eastAsia="MS Mincho" w:hAnsi="MS Mincho" w:cs="MS Mincho" w:hint="eastAsia"/>
          <w:kern w:val="0"/>
          <w:lang w:val="en-US"/>
          <w14:ligatures w14:val="none"/>
        </w:rPr>
        <w:t>月</w:t>
      </w:r>
      <w:r w:rsidRPr="001C7120">
        <w:rPr>
          <w:rFonts w:ascii="MS Mincho" w:eastAsia="MS Mincho" w:hAnsi="MS Mincho" w:cs="MS Mincho"/>
          <w:kern w:val="0"/>
          <w:lang w:val="en-US"/>
          <w14:ligatures w14:val="none"/>
        </w:rPr>
        <w:t>12</w:t>
      </w:r>
      <w:r w:rsidRPr="001C7120">
        <w:rPr>
          <w:rFonts w:ascii="MS Mincho" w:eastAsia="MS Mincho" w:hAnsi="MS Mincho" w:cs="MS Mincho" w:hint="eastAsia"/>
          <w:kern w:val="0"/>
          <w:lang w:val="en-US"/>
          <w14:ligatures w14:val="none"/>
        </w:rPr>
        <w:t>日における複数の時刻に測定された</w:t>
      </w:r>
      <w:r w:rsidRPr="001C7120">
        <w:rPr>
          <w:rFonts w:ascii="MS Mincho" w:eastAsia="MS Mincho" w:hAnsi="MS Mincho" w:cs="MS Mincho"/>
          <w:kern w:val="0"/>
          <w:lang w:val="en-US"/>
          <w14:ligatures w14:val="none"/>
        </w:rPr>
        <w:t>CO₂</w:t>
      </w:r>
      <w:r w:rsidRPr="001C7120">
        <w:rPr>
          <w:rFonts w:ascii="MS Mincho" w:eastAsia="MS Mincho" w:hAnsi="MS Mincho" w:cs="MS Mincho" w:hint="eastAsia"/>
          <w:kern w:val="0"/>
          <w:lang w:val="en-US"/>
          <w14:ligatures w14:val="none"/>
        </w:rPr>
        <w:t>濃度を時系列順に並べ、各値の変化を線で接続することで、時間の経過による増減を一目で確認できるようになっている。</w:t>
      </w:r>
    </w:p>
    <w:p w:rsidR="001C7120" w:rsidRPr="001C7120" w:rsidRDefault="001C7120" w:rsidP="001C7120">
      <w:pPr>
        <w:rPr>
          <w:rFonts w:ascii="MS Mincho" w:eastAsia="MS Mincho" w:hAnsi="MS Mincho" w:cs="MS Mincho" w:hint="eastAsia"/>
          <w:kern w:val="0"/>
          <w:lang w:val="en-US"/>
          <w14:ligatures w14:val="none"/>
        </w:rPr>
      </w:pPr>
    </w:p>
    <w:p w:rsidR="001C7120" w:rsidRPr="001C7120" w:rsidRDefault="001C7120" w:rsidP="001C7120">
      <w:pPr>
        <w:rPr>
          <w:rFonts w:ascii="MS Mincho" w:eastAsia="MS Mincho" w:hAnsi="MS Mincho" w:cs="MS Mincho" w:hint="eastAsia"/>
          <w:kern w:val="0"/>
          <w:lang w:val="en-US"/>
          <w14:ligatures w14:val="none"/>
        </w:rPr>
      </w:pPr>
      <w:r w:rsidRPr="001C7120">
        <w:rPr>
          <w:rFonts w:ascii="MS Mincho" w:eastAsia="MS Mincho" w:hAnsi="MS Mincho" w:cs="MS Mincho" w:hint="eastAsia"/>
          <w:kern w:val="0"/>
          <w:lang w:val="en-US"/>
          <w14:ligatures w14:val="none"/>
        </w:rPr>
        <w:t>このような表現は、たとえば「15:05」に1222ppmと高濃度になっていることや、「15:15」には828ppmまで低下していることなど、空間の換気や人の出入りなどの影響がデータにどのように現れているかを明確に可視化することに繋がる。</w:t>
      </w:r>
    </w:p>
    <w:p w:rsidR="001C7120" w:rsidRPr="001C7120" w:rsidRDefault="001C7120" w:rsidP="001C7120">
      <w:pPr>
        <w:rPr>
          <w:rFonts w:ascii="MS Mincho" w:eastAsia="MS Mincho" w:hAnsi="MS Mincho" w:cs="MS Mincho"/>
          <w:kern w:val="0"/>
          <w:lang w:val="en-US"/>
          <w14:ligatures w14:val="none"/>
        </w:rPr>
      </w:pPr>
      <w:r w:rsidRPr="001C7120">
        <w:rPr>
          <w:rFonts w:ascii="MS Mincho" w:eastAsia="MS Mincho" w:hAnsi="MS Mincho" w:cs="MS Mincho" w:hint="eastAsia"/>
          <w:kern w:val="0"/>
          <w:lang w:val="en-US"/>
          <w14:ligatures w14:val="none"/>
        </w:rPr>
        <w:t>また、折れ線グラフはデータの増加・減少のリズムやトレンドを視覚的に伝える点で優れており、一定のしきい値（例：1000ppm）を基準に異常値の発生タイミングを把握しやすくする利点がある。そのため、</w:t>
      </w:r>
      <w:r w:rsidRPr="001C7120">
        <w:rPr>
          <w:rFonts w:ascii="MS Mincho" w:eastAsia="MS Mincho" w:hAnsi="MS Mincho" w:cs="MS Mincho"/>
          <w:kern w:val="0"/>
          <w:lang w:val="en-US"/>
          <w14:ligatures w14:val="none"/>
        </w:rPr>
        <w:t>CO₂</w:t>
      </w:r>
      <w:r w:rsidRPr="001C7120">
        <w:rPr>
          <w:rFonts w:ascii="MS Mincho" w:eastAsia="MS Mincho" w:hAnsi="MS Mincho" w:cs="MS Mincho" w:hint="eastAsia"/>
          <w:kern w:val="0"/>
          <w:lang w:val="en-US"/>
          <w14:ligatures w14:val="none"/>
        </w:rPr>
        <w:t>濃度のように環境条件が時間とともに変化するデータの可視化には、棒グラフや円グラフよりも折れ線グラフが最適であると判断した。</w:t>
      </w:r>
    </w:p>
    <w:p w:rsidR="001C7120" w:rsidRDefault="001C7120" w:rsidP="001C7120">
      <w:pPr>
        <w:rPr>
          <w:sz w:val="20"/>
          <w:szCs w:val="20"/>
          <w:lang w:val="en-US"/>
        </w:rPr>
      </w:pPr>
      <w:r w:rsidRPr="001C7120">
        <w:rPr>
          <w:sz w:val="20"/>
          <w:szCs w:val="20"/>
          <w:lang w:val="en-US"/>
        </w:rPr>
        <w:drawing>
          <wp:inline distT="0" distB="0" distL="0" distR="0" wp14:anchorId="5E5CFC26" wp14:editId="657B2504">
            <wp:extent cx="5943600" cy="3522345"/>
            <wp:effectExtent l="0" t="0" r="0" b="0"/>
            <wp:docPr id="162202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21555" name=""/>
                    <pic:cNvPicPr/>
                  </pic:nvPicPr>
                  <pic:blipFill>
                    <a:blip r:embed="rId7"/>
                    <a:stretch>
                      <a:fillRect/>
                    </a:stretch>
                  </pic:blipFill>
                  <pic:spPr>
                    <a:xfrm>
                      <a:off x="0" y="0"/>
                      <a:ext cx="5982503" cy="3545400"/>
                    </a:xfrm>
                    <a:prstGeom prst="rect">
                      <a:avLst/>
                    </a:prstGeom>
                  </pic:spPr>
                </pic:pic>
              </a:graphicData>
            </a:graphic>
          </wp:inline>
        </w:drawing>
      </w:r>
      <w:r>
        <w:rPr>
          <w:sz w:val="20"/>
          <w:szCs w:val="20"/>
          <w:lang w:val="en-US"/>
        </w:rPr>
        <w:t xml:space="preserve"> </w:t>
      </w:r>
    </w:p>
    <w:p w:rsidR="001C7120" w:rsidRPr="001C7120" w:rsidRDefault="001C7120" w:rsidP="001C7120">
      <w:pPr>
        <w:jc w:val="center"/>
        <w:rPr>
          <w:sz w:val="20"/>
          <w:szCs w:val="20"/>
          <w:lang w:val="en-US"/>
        </w:rPr>
      </w:pPr>
      <w:r w:rsidRPr="001A1569">
        <w:rPr>
          <w:rFonts w:hint="eastAsia"/>
          <w:sz w:val="20"/>
          <w:szCs w:val="20"/>
          <w:lang w:val="mn-MN"/>
        </w:rPr>
        <w:t>図</w:t>
      </w:r>
      <w:r>
        <w:rPr>
          <w:sz w:val="20"/>
          <w:szCs w:val="20"/>
          <w:lang w:val="en-US"/>
        </w:rPr>
        <w:t>3</w:t>
      </w:r>
      <w:r w:rsidRPr="001A1569">
        <w:rPr>
          <w:rFonts w:hint="eastAsia"/>
          <w:sz w:val="20"/>
          <w:szCs w:val="20"/>
          <w:lang w:val="mn-MN"/>
        </w:rPr>
        <w:t>：</w:t>
      </w:r>
      <w:r>
        <w:rPr>
          <w:sz w:val="20"/>
          <w:szCs w:val="20"/>
          <w:lang w:val="en-US"/>
        </w:rPr>
        <w:t>CO2 _</w:t>
      </w:r>
      <w:r w:rsidRPr="001C7120">
        <w:t xml:space="preserve"> </w:t>
      </w:r>
      <w:r w:rsidRPr="001C7120">
        <w:rPr>
          <w:sz w:val="20"/>
          <w:szCs w:val="20"/>
          <w:lang w:val="en-US"/>
        </w:rPr>
        <w:t>Graphic</w:t>
      </w:r>
    </w:p>
    <w:p w:rsidR="001C7120" w:rsidRPr="00824A91" w:rsidRDefault="001C7120" w:rsidP="001C7120">
      <w:pPr>
        <w:rPr>
          <w:lang w:val="en-US"/>
        </w:rPr>
      </w:pPr>
    </w:p>
    <w:p w:rsidR="001C7120" w:rsidRPr="00824A91" w:rsidRDefault="001C7120" w:rsidP="001C7120">
      <w:pPr>
        <w:rPr>
          <w:b/>
          <w:bCs/>
          <w:lang w:val="en-US"/>
        </w:rPr>
      </w:pPr>
      <w:r w:rsidRPr="00824A91">
        <w:rPr>
          <w:b/>
          <w:bCs/>
          <w:lang w:val="en-US"/>
        </w:rPr>
        <w:t xml:space="preserve">2.3 </w:t>
      </w:r>
      <w:r w:rsidRPr="00824A91">
        <w:rPr>
          <w:rFonts w:hint="eastAsia"/>
          <w:b/>
          <w:bCs/>
          <w:lang w:val="en-US"/>
        </w:rPr>
        <w:t xml:space="preserve"> </w:t>
      </w:r>
      <w:r w:rsidRPr="00824A91">
        <w:rPr>
          <w:rFonts w:hint="eastAsia"/>
          <w:b/>
          <w:bCs/>
          <w:lang w:val="en-US"/>
        </w:rPr>
        <w:t>可視化手法：</w:t>
      </w:r>
      <w:r w:rsidRPr="00824A91">
        <w:rPr>
          <w:rFonts w:hint="eastAsia"/>
          <w:b/>
          <w:bCs/>
          <w:lang w:val="en-US"/>
        </w:rPr>
        <w:t>Line Chart</w:t>
      </w:r>
      <w:r w:rsidRPr="00824A91">
        <w:rPr>
          <w:rFonts w:hint="eastAsia"/>
          <w:b/>
          <w:bCs/>
          <w:lang w:val="en-US"/>
        </w:rPr>
        <w:t>（</w:t>
      </w:r>
      <w:r w:rsidRPr="00824A91">
        <w:rPr>
          <w:rFonts w:hint="eastAsia"/>
          <w:b/>
          <w:bCs/>
          <w:lang w:val="en-US"/>
        </w:rPr>
        <w:t xml:space="preserve">Humidity </w:t>
      </w:r>
      <w:r w:rsidRPr="00824A91">
        <w:rPr>
          <w:rFonts w:hint="eastAsia"/>
          <w:b/>
          <w:bCs/>
          <w:lang w:val="en-US"/>
        </w:rPr>
        <w:t>×</w:t>
      </w:r>
      <w:r w:rsidRPr="00824A91">
        <w:rPr>
          <w:rFonts w:hint="eastAsia"/>
          <w:b/>
          <w:bCs/>
          <w:lang w:val="en-US"/>
        </w:rPr>
        <w:t xml:space="preserve"> Timestamp</w:t>
      </w:r>
      <w:r w:rsidRPr="00824A91">
        <w:rPr>
          <w:rFonts w:hint="eastAsia"/>
          <w:b/>
          <w:bCs/>
          <w:lang w:val="en-US"/>
        </w:rPr>
        <w:t>）</w:t>
      </w:r>
    </w:p>
    <w:p w:rsidR="001C7120" w:rsidRPr="00824A91" w:rsidRDefault="001C7120" w:rsidP="001C7120">
      <w:pPr>
        <w:rPr>
          <w:lang w:val="en-US"/>
        </w:rPr>
      </w:pPr>
      <w:r w:rsidRPr="00824A91">
        <w:rPr>
          <w:rFonts w:hint="eastAsia"/>
          <w:lang w:val="en-US"/>
        </w:rPr>
        <w:t>グラフでは、室内の湿度（</w:t>
      </w:r>
      <w:r w:rsidRPr="00824A91">
        <w:rPr>
          <w:rFonts w:hint="eastAsia"/>
          <w:lang w:val="en-US"/>
        </w:rPr>
        <w:t>Humidity</w:t>
      </w:r>
      <w:r w:rsidRPr="00824A91">
        <w:rPr>
          <w:rFonts w:hint="eastAsia"/>
          <w:lang w:val="en-US"/>
        </w:rPr>
        <w:t>）が時間の経過とともにどのように変化しているかを視覚的に捉えるために、折れ線グラフ（</w:t>
      </w:r>
      <w:r w:rsidRPr="00824A91">
        <w:rPr>
          <w:rFonts w:hint="eastAsia"/>
          <w:lang w:val="en-US"/>
        </w:rPr>
        <w:t>Line Chart</w:t>
      </w:r>
      <w:r w:rsidRPr="00824A91">
        <w:rPr>
          <w:rFonts w:hint="eastAsia"/>
          <w:lang w:val="en-US"/>
        </w:rPr>
        <w:t>）を使用した。</w:t>
      </w:r>
    </w:p>
    <w:p w:rsidR="001C7120" w:rsidRPr="00824A91" w:rsidRDefault="001C7120" w:rsidP="001C7120">
      <w:pPr>
        <w:rPr>
          <w:rFonts w:hint="eastAsia"/>
          <w:lang w:val="en-US"/>
        </w:rPr>
      </w:pPr>
      <w:r w:rsidRPr="00824A91">
        <w:rPr>
          <w:rFonts w:hint="eastAsia"/>
          <w:lang w:val="en-US"/>
        </w:rPr>
        <w:t>今回の測定データでは、湿度が</w:t>
      </w:r>
      <w:r w:rsidRPr="00824A91">
        <w:rPr>
          <w:lang w:val="en-US"/>
        </w:rPr>
        <w:t>55</w:t>
      </w:r>
      <w:r w:rsidRPr="00824A91">
        <w:rPr>
          <w:rFonts w:hint="eastAsia"/>
          <w:lang w:val="en-US"/>
        </w:rPr>
        <w:t>％〜</w:t>
      </w:r>
      <w:r w:rsidRPr="00824A91">
        <w:rPr>
          <w:lang w:val="en-US"/>
        </w:rPr>
        <w:t>66</w:t>
      </w:r>
      <w:r w:rsidRPr="00824A91">
        <w:rPr>
          <w:rFonts w:hint="eastAsia"/>
          <w:lang w:val="en-US"/>
        </w:rPr>
        <w:t>％の範囲で変動しており、時間帯によって上昇傾向や急激な低下が見られる点が特徴的である。たとえば、午前中（</w:t>
      </w:r>
      <w:r w:rsidRPr="00824A91">
        <w:rPr>
          <w:rFonts w:hint="eastAsia"/>
          <w:lang w:val="en-US"/>
        </w:rPr>
        <w:t>10:15</w:t>
      </w:r>
      <w:r w:rsidRPr="00824A91">
        <w:rPr>
          <w:rFonts w:hint="eastAsia"/>
          <w:lang w:val="en-US"/>
        </w:rPr>
        <w:t>）には</w:t>
      </w:r>
      <w:r w:rsidRPr="00824A91">
        <w:rPr>
          <w:rFonts w:hint="eastAsia"/>
          <w:lang w:val="en-US"/>
        </w:rPr>
        <w:t>63.4%</w:t>
      </w:r>
      <w:r w:rsidRPr="00824A91">
        <w:rPr>
          <w:rFonts w:hint="eastAsia"/>
          <w:lang w:val="en-US"/>
        </w:rPr>
        <w:t>と高めの湿度が記録されていたが、午後（</w:t>
      </w:r>
      <w:r w:rsidRPr="00824A91">
        <w:rPr>
          <w:rFonts w:hint="eastAsia"/>
          <w:lang w:val="en-US"/>
        </w:rPr>
        <w:t>15:05</w:t>
      </w:r>
      <w:r w:rsidRPr="00824A91">
        <w:rPr>
          <w:rFonts w:hint="eastAsia"/>
          <w:lang w:val="en-US"/>
        </w:rPr>
        <w:t>）には</w:t>
      </w:r>
      <w:r w:rsidRPr="00824A91">
        <w:rPr>
          <w:rFonts w:hint="eastAsia"/>
          <w:lang w:val="en-US"/>
        </w:rPr>
        <w:t>51.5%</w:t>
      </w:r>
      <w:r w:rsidRPr="00824A91">
        <w:rPr>
          <w:rFonts w:hint="eastAsia"/>
          <w:lang w:val="en-US"/>
        </w:rPr>
        <w:t>まで低下しているなど、時間帯ごとの変動幅がグラフ上で明確に把握できる。</w:t>
      </w:r>
    </w:p>
    <w:p w:rsidR="001C7120" w:rsidRPr="00824A91" w:rsidRDefault="001C7120" w:rsidP="001C7120">
      <w:pPr>
        <w:rPr>
          <w:rFonts w:hint="eastAsia"/>
          <w:lang w:val="en-US"/>
        </w:rPr>
      </w:pPr>
      <w:r w:rsidRPr="00824A91">
        <w:rPr>
          <w:rFonts w:hint="eastAsia"/>
          <w:lang w:val="en-US"/>
        </w:rPr>
        <w:t>このような湿度の変化は、外気温の影響、換気、エアコンの使用状況、または人の滞在状況などによって左右されるため、時間ごとの環境変動を分析するうえで折れ線グラフは非常に有効な手段である。</w:t>
      </w:r>
    </w:p>
    <w:p w:rsidR="001C7120" w:rsidRPr="00824A91" w:rsidRDefault="001C7120" w:rsidP="001C7120">
      <w:pPr>
        <w:rPr>
          <w:rFonts w:hint="eastAsia"/>
          <w:lang w:val="en-US"/>
        </w:rPr>
      </w:pPr>
      <w:r w:rsidRPr="00824A91">
        <w:rPr>
          <w:rFonts w:hint="eastAsia"/>
          <w:lang w:val="en-US"/>
        </w:rPr>
        <w:lastRenderedPageBreak/>
        <w:t>そのため、本プロジェクトでは湿度と時刻の関係を表現するために、折れ線グラフを用いることが最適であると考えた</w:t>
      </w:r>
      <w:r w:rsidR="00824A91">
        <w:rPr>
          <w:rFonts w:hint="eastAsia"/>
          <w:lang w:val="en-US"/>
        </w:rPr>
        <w:t>。</w:t>
      </w:r>
    </w:p>
    <w:p w:rsidR="001C7120" w:rsidRDefault="001C7120" w:rsidP="001C7120">
      <w:pPr>
        <w:rPr>
          <w:sz w:val="20"/>
          <w:szCs w:val="20"/>
          <w:lang w:val="en-US"/>
        </w:rPr>
      </w:pPr>
      <w:r w:rsidRPr="001C7120">
        <w:rPr>
          <w:sz w:val="20"/>
          <w:szCs w:val="20"/>
          <w:lang w:val="en-US"/>
        </w:rPr>
        <w:drawing>
          <wp:inline distT="0" distB="0" distL="0" distR="0" wp14:anchorId="396464AE" wp14:editId="1520F0FC">
            <wp:extent cx="5943600" cy="3075709"/>
            <wp:effectExtent l="0" t="0" r="0" b="0"/>
            <wp:docPr id="24697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70863" name=""/>
                    <pic:cNvPicPr/>
                  </pic:nvPicPr>
                  <pic:blipFill>
                    <a:blip r:embed="rId8"/>
                    <a:stretch>
                      <a:fillRect/>
                    </a:stretch>
                  </pic:blipFill>
                  <pic:spPr>
                    <a:xfrm>
                      <a:off x="0" y="0"/>
                      <a:ext cx="5948710" cy="3078353"/>
                    </a:xfrm>
                    <a:prstGeom prst="rect">
                      <a:avLst/>
                    </a:prstGeom>
                  </pic:spPr>
                </pic:pic>
              </a:graphicData>
            </a:graphic>
          </wp:inline>
        </w:drawing>
      </w:r>
    </w:p>
    <w:p w:rsidR="001C7120" w:rsidRPr="001C7120" w:rsidRDefault="001C7120" w:rsidP="001C7120">
      <w:pPr>
        <w:jc w:val="center"/>
        <w:rPr>
          <w:sz w:val="20"/>
          <w:szCs w:val="20"/>
          <w:lang w:val="en-US"/>
        </w:rPr>
      </w:pPr>
      <w:r w:rsidRPr="001A1569">
        <w:rPr>
          <w:rFonts w:hint="eastAsia"/>
          <w:sz w:val="20"/>
          <w:szCs w:val="20"/>
          <w:lang w:val="mn-MN"/>
        </w:rPr>
        <w:t>図</w:t>
      </w:r>
      <w:r>
        <w:rPr>
          <w:sz w:val="20"/>
          <w:szCs w:val="20"/>
          <w:lang w:val="en-US"/>
        </w:rPr>
        <w:t>4</w:t>
      </w:r>
      <w:r w:rsidRPr="001A1569">
        <w:rPr>
          <w:rFonts w:hint="eastAsia"/>
          <w:sz w:val="20"/>
          <w:szCs w:val="20"/>
          <w:lang w:val="mn-MN"/>
        </w:rPr>
        <w:t>：</w:t>
      </w:r>
      <w:r>
        <w:rPr>
          <w:sz w:val="20"/>
          <w:szCs w:val="20"/>
          <w:lang w:val="en-US"/>
        </w:rPr>
        <w:t>Humidity _</w:t>
      </w:r>
      <w:r w:rsidRPr="001C7120">
        <w:t xml:space="preserve"> </w:t>
      </w:r>
      <w:r w:rsidRPr="001C7120">
        <w:rPr>
          <w:sz w:val="20"/>
          <w:szCs w:val="20"/>
          <w:lang w:val="en-US"/>
        </w:rPr>
        <w:t>Graphic</w:t>
      </w:r>
    </w:p>
    <w:p w:rsidR="001C7120" w:rsidRDefault="001C7120" w:rsidP="001C7120">
      <w:pPr>
        <w:rPr>
          <w:rFonts w:hint="eastAsia"/>
          <w:sz w:val="20"/>
          <w:szCs w:val="20"/>
          <w:lang w:val="en-US"/>
        </w:rPr>
      </w:pPr>
    </w:p>
    <w:p w:rsidR="001C7120" w:rsidRDefault="001C7120" w:rsidP="001C7120">
      <w:pPr>
        <w:rPr>
          <w:sz w:val="20"/>
          <w:szCs w:val="20"/>
          <w:lang w:val="en-US"/>
        </w:rPr>
      </w:pPr>
      <w:r w:rsidRPr="001C7120">
        <w:rPr>
          <w:rFonts w:hint="eastAsia"/>
          <w:sz w:val="20"/>
          <w:szCs w:val="20"/>
          <w:lang w:val="en-US"/>
        </w:rPr>
        <w:t>現在の温度・湿度・</w:t>
      </w:r>
      <w:r w:rsidRPr="001C7120">
        <w:rPr>
          <w:sz w:val="20"/>
          <w:szCs w:val="20"/>
          <w:lang w:val="en-US"/>
        </w:rPr>
        <w:t>CO₂</w:t>
      </w:r>
      <w:r w:rsidRPr="001C7120">
        <w:rPr>
          <w:rFonts w:hint="eastAsia"/>
          <w:sz w:val="20"/>
          <w:szCs w:val="20"/>
          <w:lang w:val="en-US"/>
        </w:rPr>
        <w:t>濃度などのセンサー値をリアルタイムに即座に確認する必要があるため、シンプルに数値で表示するインジケータを使用した</w:t>
      </w:r>
      <w:r>
        <w:rPr>
          <w:rFonts w:hint="eastAsia"/>
          <w:sz w:val="20"/>
          <w:szCs w:val="20"/>
          <w:lang w:val="en-US"/>
        </w:rPr>
        <w:t>.</w:t>
      </w:r>
    </w:p>
    <w:p w:rsidR="001C7120" w:rsidRDefault="001C7120" w:rsidP="001C7120">
      <w:pPr>
        <w:rPr>
          <w:sz w:val="20"/>
          <w:szCs w:val="20"/>
          <w:lang w:val="en-US"/>
        </w:rPr>
      </w:pPr>
    </w:p>
    <w:p w:rsidR="001C7120" w:rsidRDefault="001C7120" w:rsidP="001C7120">
      <w:pPr>
        <w:rPr>
          <w:sz w:val="20"/>
          <w:szCs w:val="20"/>
          <w:lang w:val="en-US"/>
        </w:rPr>
      </w:pPr>
      <w:r>
        <w:rPr>
          <w:noProof/>
        </w:rPr>
        <w:drawing>
          <wp:inline distT="0" distB="0" distL="0" distR="0" wp14:anchorId="20047A00" wp14:editId="0FBBDC8E">
            <wp:extent cx="5943600" cy="2733675"/>
            <wp:effectExtent l="0" t="0" r="12700" b="9525"/>
            <wp:docPr id="66781263" name="Chart 1">
              <a:extLst xmlns:a="http://schemas.openxmlformats.org/drawingml/2006/main">
                <a:ext uri="{FF2B5EF4-FFF2-40B4-BE49-F238E27FC236}">
                  <a16:creationId xmlns:a16="http://schemas.microsoft.com/office/drawing/2014/main" id="{B4B15260-2CC1-9840-8879-54217A3F87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1C7120" w:rsidRPr="00824A91" w:rsidRDefault="001C7120" w:rsidP="001C7120">
      <w:pPr>
        <w:jc w:val="center"/>
        <w:rPr>
          <w:sz w:val="20"/>
          <w:szCs w:val="20"/>
          <w:lang w:val="en-US"/>
        </w:rPr>
      </w:pPr>
      <w:r w:rsidRPr="001A1569">
        <w:rPr>
          <w:rFonts w:hint="eastAsia"/>
          <w:sz w:val="20"/>
          <w:szCs w:val="20"/>
          <w:lang w:val="mn-MN"/>
        </w:rPr>
        <w:t>図</w:t>
      </w:r>
      <w:r>
        <w:rPr>
          <w:sz w:val="20"/>
          <w:szCs w:val="20"/>
          <w:lang w:val="en-US"/>
        </w:rPr>
        <w:t>5</w:t>
      </w:r>
      <w:r w:rsidRPr="001A1569">
        <w:rPr>
          <w:rFonts w:hint="eastAsia"/>
          <w:sz w:val="20"/>
          <w:szCs w:val="20"/>
          <w:lang w:val="mn-MN"/>
        </w:rPr>
        <w:t>：</w:t>
      </w:r>
      <w:r w:rsidR="00824A91">
        <w:rPr>
          <w:rFonts w:hint="eastAsia"/>
          <w:sz w:val="20"/>
          <w:szCs w:val="20"/>
          <w:lang w:val="en-US"/>
        </w:rPr>
        <w:t>Current</w:t>
      </w:r>
      <w:r>
        <w:rPr>
          <w:sz w:val="20"/>
          <w:szCs w:val="20"/>
          <w:lang w:val="en-US"/>
        </w:rPr>
        <w:t xml:space="preserve"> _</w:t>
      </w:r>
      <w:r w:rsidRPr="001C7120">
        <w:t xml:space="preserve"> </w:t>
      </w:r>
      <w:r w:rsidRPr="001C7120">
        <w:rPr>
          <w:sz w:val="20"/>
          <w:szCs w:val="20"/>
          <w:lang w:val="en-US"/>
        </w:rPr>
        <w:t>Graphic</w:t>
      </w:r>
      <w:r w:rsidR="00824A91">
        <w:rPr>
          <w:sz w:val="20"/>
          <w:szCs w:val="20"/>
          <w:lang w:val="en-US"/>
        </w:rPr>
        <w:t xml:space="preserve">( Tem, Hum, CO2) </w:t>
      </w:r>
    </w:p>
    <w:p w:rsidR="001C7120" w:rsidRPr="00824A91" w:rsidRDefault="001C7120" w:rsidP="001C7120">
      <w:pPr>
        <w:rPr>
          <w:rFonts w:hint="eastAsia"/>
          <w:lang w:val="mn-MN"/>
        </w:rPr>
      </w:pPr>
      <w:r w:rsidRPr="00824A91">
        <w:rPr>
          <w:rFonts w:hint="eastAsia"/>
          <w:b/>
          <w:bCs/>
          <w:lang w:val="mn-MN"/>
        </w:rPr>
        <w:t>2</w:t>
      </w:r>
      <w:r w:rsidRPr="00824A91">
        <w:rPr>
          <w:b/>
          <w:bCs/>
          <w:lang w:val="en-US"/>
        </w:rPr>
        <w:t>.</w:t>
      </w:r>
      <w:r w:rsidR="00824A91">
        <w:rPr>
          <w:b/>
          <w:bCs/>
          <w:lang w:val="en-US"/>
        </w:rPr>
        <w:t>4</w:t>
      </w:r>
      <w:r w:rsidRPr="00824A91">
        <w:rPr>
          <w:b/>
          <w:bCs/>
          <w:lang w:val="en-US"/>
        </w:rPr>
        <w:t xml:space="preserve">  </w:t>
      </w:r>
      <w:r w:rsidRPr="00824A91">
        <w:rPr>
          <w:rFonts w:hint="eastAsia"/>
          <w:b/>
          <w:bCs/>
          <w:lang w:val="mn-MN"/>
        </w:rPr>
        <w:t>可視化手法：円グラフ（</w:t>
      </w:r>
      <w:r w:rsidRPr="00824A91">
        <w:rPr>
          <w:rFonts w:hint="eastAsia"/>
          <w:b/>
          <w:bCs/>
          <w:lang w:val="mn-MN"/>
        </w:rPr>
        <w:t>Pie Chart</w:t>
      </w:r>
      <w:r w:rsidRPr="00824A91">
        <w:rPr>
          <w:rFonts w:hint="eastAsia"/>
          <w:lang w:val="mn-MN"/>
        </w:rPr>
        <w:t>）</w:t>
      </w:r>
    </w:p>
    <w:p w:rsidR="00824A91" w:rsidRPr="00824A91" w:rsidRDefault="00824A91" w:rsidP="00824A91">
      <w:pPr>
        <w:rPr>
          <w:lang w:val="mn-MN"/>
        </w:rPr>
      </w:pPr>
      <w:r w:rsidRPr="00824A91">
        <w:rPr>
          <w:rFonts w:hint="eastAsia"/>
          <w:lang w:val="mn-MN"/>
        </w:rPr>
        <w:t>この円グラフは、現在の室内環境（温度・湿度・</w:t>
      </w:r>
      <w:r w:rsidRPr="00824A91">
        <w:rPr>
          <w:lang w:val="mn-MN"/>
        </w:rPr>
        <w:t>CO₂</w:t>
      </w:r>
      <w:r w:rsidRPr="00824A91">
        <w:rPr>
          <w:rFonts w:hint="eastAsia"/>
          <w:lang w:val="mn-MN"/>
        </w:rPr>
        <w:t>濃度）における各要素の割合を直感的に表示するために使用した。ユーザーが一目で「どの項目がどの程度を占めているか」を把握できる点が大きな特徴である。</w:t>
      </w:r>
    </w:p>
    <w:p w:rsidR="00824A91" w:rsidRPr="00824A91" w:rsidRDefault="00824A91" w:rsidP="00824A91">
      <w:pPr>
        <w:rPr>
          <w:lang w:val="mn-MN"/>
        </w:rPr>
      </w:pPr>
    </w:p>
    <w:p w:rsidR="001C7120" w:rsidRDefault="00824A91" w:rsidP="00824A91">
      <w:pPr>
        <w:rPr>
          <w:lang w:val="mn-MN"/>
        </w:rPr>
      </w:pPr>
      <w:r w:rsidRPr="00824A91">
        <w:rPr>
          <w:rFonts w:hint="eastAsia"/>
          <w:lang w:val="mn-MN"/>
        </w:rPr>
        <w:t>特に、数値ではなく視覚的な比率で表現することで、たとえば</w:t>
      </w:r>
      <w:r w:rsidRPr="00824A91">
        <w:rPr>
          <w:lang w:val="mn-MN"/>
        </w:rPr>
        <w:t>CO₂</w:t>
      </w:r>
      <w:r w:rsidRPr="00824A91">
        <w:rPr>
          <w:rFonts w:hint="eastAsia"/>
          <w:lang w:val="mn-MN"/>
        </w:rPr>
        <w:t>濃度の占める割合が増加した際に視覚的にすぐ気づけるなど、変化への感度が高くなるという利点がある。また、日時（例：</w:t>
      </w:r>
      <w:r w:rsidRPr="00824A91">
        <w:rPr>
          <w:lang w:val="mn-MN"/>
        </w:rPr>
        <w:t>2025.7.12 15:05</w:t>
      </w:r>
      <w:r w:rsidRPr="00824A91">
        <w:rPr>
          <w:rFonts w:hint="eastAsia"/>
          <w:lang w:val="mn-MN"/>
        </w:rPr>
        <w:t>）と組み合わせることで、時点ごとの状態スナップショットとして記録・比較する用途にも適している</w:t>
      </w:r>
      <w:r w:rsidR="001C7120" w:rsidRPr="00824A91">
        <w:rPr>
          <w:rFonts w:hint="eastAsia"/>
          <w:lang w:val="mn-MN"/>
        </w:rPr>
        <w:t>。</w:t>
      </w:r>
    </w:p>
    <w:p w:rsidR="00824A91" w:rsidRDefault="00824A91" w:rsidP="00824A91">
      <w:pPr>
        <w:rPr>
          <w:lang w:val="mn-MN"/>
        </w:rPr>
      </w:pPr>
    </w:p>
    <w:p w:rsidR="00824A91" w:rsidRDefault="00824A91" w:rsidP="00824A91">
      <w:pPr>
        <w:rPr>
          <w:lang w:val="mn-MN"/>
        </w:rPr>
      </w:pPr>
    </w:p>
    <w:p w:rsidR="00824A91" w:rsidRPr="00824A91" w:rsidRDefault="00824A91" w:rsidP="00824A91">
      <w:pPr>
        <w:rPr>
          <w:rFonts w:hint="eastAsia"/>
          <w:b/>
          <w:bCs/>
          <w:lang w:val="mn-MN"/>
        </w:rPr>
      </w:pPr>
      <w:r w:rsidRPr="00824A91">
        <w:rPr>
          <w:rFonts w:hint="eastAsia"/>
          <w:b/>
          <w:bCs/>
          <w:lang w:val="mn-MN"/>
        </w:rPr>
        <w:t>まとめ</w:t>
      </w:r>
    </w:p>
    <w:p w:rsidR="00824A91" w:rsidRDefault="00824A91" w:rsidP="00824A91">
      <w:pPr>
        <w:pStyle w:val="NormalWeb"/>
      </w:pPr>
      <w:r>
        <w:rPr>
          <w:rFonts w:ascii="MS Mincho" w:eastAsia="MS Mincho" w:hAnsi="MS Mincho" w:cs="MS Mincho" w:hint="eastAsia"/>
        </w:rPr>
        <w:t>本ダッシュボードは、私たちの</w:t>
      </w:r>
      <w:r>
        <w:t>IoT</w:t>
      </w:r>
      <w:r>
        <w:rPr>
          <w:rFonts w:ascii="MS Mincho" w:eastAsia="MS Mincho" w:hAnsi="MS Mincho" w:cs="MS Mincho" w:hint="eastAsia"/>
        </w:rPr>
        <w:t>システムから取得される温度、湿度、</w:t>
      </w:r>
      <w:r>
        <w:t>CO₂</w:t>
      </w:r>
      <w:r>
        <w:rPr>
          <w:rFonts w:ascii="MS Mincho" w:eastAsia="MS Mincho" w:hAnsi="MS Mincho" w:cs="MS Mincho" w:hint="eastAsia"/>
        </w:rPr>
        <w:t>濃度のデータを、さまざまな可視化手法を通じて効果的に伝えるものである。ユーザーはこのダッシュボードを活用することで、室内の空気質の状態を素早く把握し、</w:t>
      </w:r>
      <w:r>
        <w:t>CO₂</w:t>
      </w:r>
      <w:r>
        <w:rPr>
          <w:rFonts w:ascii="MS Mincho" w:eastAsia="MS Mincho" w:hAnsi="MS Mincho" w:cs="MS Mincho" w:hint="eastAsia"/>
        </w:rPr>
        <w:t>濃度が高まった場合には換気を行うなど、健康で快適な環境を維持するための適切な判断を下すことができる。これにより、オフィスや学習環境において、働く人や学生の健康および生産性の向上に貢献できると考えている。</w:t>
      </w:r>
    </w:p>
    <w:p w:rsidR="00824A91" w:rsidRDefault="00824A91" w:rsidP="00824A91"/>
    <w:p w:rsidR="00824A91" w:rsidRPr="00824A91" w:rsidRDefault="00824A91" w:rsidP="00824A91"/>
    <w:p w:rsidR="00824A91" w:rsidRPr="00824A91" w:rsidRDefault="00824A91" w:rsidP="00824A91">
      <w:pPr>
        <w:rPr>
          <w:rFonts w:hint="eastAsia"/>
          <w:sz w:val="20"/>
          <w:szCs w:val="20"/>
          <w:lang w:val="en-US"/>
        </w:rPr>
      </w:pPr>
    </w:p>
    <w:p w:rsidR="001C7120" w:rsidRDefault="00D30198" w:rsidP="001C7120">
      <w:r>
        <w:t>参考文献</w:t>
      </w:r>
      <w:r>
        <w:rPr>
          <w:rFonts w:hint="eastAsia"/>
        </w:rPr>
        <w:t>：</w:t>
      </w:r>
    </w:p>
    <w:p w:rsidR="00D30198" w:rsidRDefault="00D30198" w:rsidP="001C7120">
      <w:pPr>
        <w:rPr>
          <w:rFonts w:hint="eastAsia"/>
        </w:rPr>
      </w:pPr>
    </w:p>
    <w:p w:rsidR="00D30198" w:rsidRPr="00D30198" w:rsidRDefault="00D30198" w:rsidP="00D30198">
      <w:pPr>
        <w:rPr>
          <w:sz w:val="20"/>
          <w:szCs w:val="20"/>
        </w:rPr>
      </w:pPr>
      <w:r w:rsidRPr="00D30198">
        <w:rPr>
          <w:sz w:val="20"/>
          <w:szCs w:val="20"/>
        </w:rPr>
        <w:t>[</w:t>
      </w:r>
      <w:r>
        <w:rPr>
          <w:sz w:val="20"/>
          <w:szCs w:val="20"/>
          <w:lang w:val="en-US"/>
        </w:rPr>
        <w:t>1</w:t>
      </w:r>
      <w:r w:rsidRPr="00D30198">
        <w:rPr>
          <w:rFonts w:hint="eastAsia"/>
          <w:sz w:val="20"/>
          <w:szCs w:val="20"/>
        </w:rPr>
        <w:t>]</w:t>
      </w:r>
      <w:r w:rsidRPr="00D30198">
        <w:rPr>
          <w:sz w:val="20"/>
          <w:szCs w:val="20"/>
        </w:rPr>
        <w:t xml:space="preserve"> </w:t>
      </w:r>
      <w:r w:rsidRPr="00D30198">
        <w:rPr>
          <w:rFonts w:hint="eastAsia"/>
          <w:sz w:val="20"/>
          <w:szCs w:val="20"/>
        </w:rPr>
        <w:t>国立環境研究所「二酸化炭素（</w:t>
      </w:r>
      <w:r w:rsidRPr="00D30198">
        <w:rPr>
          <w:sz w:val="20"/>
          <w:szCs w:val="20"/>
        </w:rPr>
        <w:t>CO₂</w:t>
      </w:r>
      <w:r w:rsidRPr="00D30198">
        <w:rPr>
          <w:rFonts w:hint="eastAsia"/>
          <w:sz w:val="20"/>
          <w:szCs w:val="20"/>
        </w:rPr>
        <w:t>）の濃度と健康影響」</w:t>
      </w:r>
      <w:r w:rsidRPr="00D30198">
        <w:rPr>
          <w:sz w:val="20"/>
          <w:szCs w:val="20"/>
        </w:rPr>
        <w:t xml:space="preserve">  </w:t>
      </w:r>
    </w:p>
    <w:p w:rsidR="00D30198" w:rsidRPr="00D30198" w:rsidRDefault="00D30198" w:rsidP="00D30198">
      <w:pPr>
        <w:rPr>
          <w:rFonts w:hint="eastAsia"/>
          <w:sz w:val="20"/>
          <w:szCs w:val="20"/>
        </w:rPr>
      </w:pPr>
      <w:r w:rsidRPr="00D30198">
        <w:rPr>
          <w:sz w:val="20"/>
          <w:szCs w:val="20"/>
        </w:rPr>
        <w:t>https://www.nies.go.jp/index.html</w:t>
      </w:r>
    </w:p>
    <w:p w:rsidR="00D30198" w:rsidRPr="00D30198" w:rsidRDefault="00D30198" w:rsidP="00D30198">
      <w:pPr>
        <w:rPr>
          <w:rFonts w:hint="eastAsia"/>
          <w:sz w:val="20"/>
          <w:szCs w:val="20"/>
          <w:lang w:val="mn-MN"/>
        </w:rPr>
      </w:pPr>
      <w:r w:rsidRPr="00D30198">
        <w:rPr>
          <w:rFonts w:hint="eastAsia"/>
          <w:sz w:val="20"/>
          <w:szCs w:val="20"/>
          <w:lang w:val="mn-MN"/>
        </w:rPr>
        <w:t>[</w:t>
      </w:r>
      <w:r>
        <w:rPr>
          <w:sz w:val="20"/>
          <w:szCs w:val="20"/>
          <w:lang w:val="en-US"/>
        </w:rPr>
        <w:t>2</w:t>
      </w:r>
      <w:r w:rsidRPr="00D30198">
        <w:rPr>
          <w:rFonts w:hint="eastAsia"/>
          <w:sz w:val="20"/>
          <w:szCs w:val="20"/>
          <w:lang w:val="mn-MN"/>
        </w:rPr>
        <w:t>] Tableau Public</w:t>
      </w:r>
      <w:r w:rsidRPr="00D30198">
        <w:rPr>
          <w:rFonts w:hint="eastAsia"/>
          <w:sz w:val="20"/>
          <w:szCs w:val="20"/>
          <w:lang w:val="mn-MN"/>
        </w:rPr>
        <w:t>「データ可視化の基本とグラフの選び方」</w:t>
      </w:r>
      <w:r w:rsidRPr="00D30198">
        <w:rPr>
          <w:rFonts w:hint="eastAsia"/>
          <w:sz w:val="20"/>
          <w:szCs w:val="20"/>
          <w:lang w:val="mn-MN"/>
        </w:rPr>
        <w:t xml:space="preserve">  </w:t>
      </w:r>
    </w:p>
    <w:p w:rsidR="00D30198" w:rsidRPr="00D30198" w:rsidRDefault="00D30198" w:rsidP="00D30198">
      <w:pPr>
        <w:rPr>
          <w:sz w:val="20"/>
          <w:szCs w:val="20"/>
          <w:lang w:val="mn-MN"/>
        </w:rPr>
      </w:pPr>
      <w:r w:rsidRPr="00D30198">
        <w:rPr>
          <w:sz w:val="20"/>
          <w:szCs w:val="20"/>
          <w:lang w:val="mn-MN"/>
        </w:rPr>
        <w:t>https://public.tableau.com/ja-jp/s/resources/data-visualization</w:t>
      </w:r>
    </w:p>
    <w:p w:rsidR="00D30198" w:rsidRPr="00D30198" w:rsidRDefault="00D30198" w:rsidP="00D30198">
      <w:pPr>
        <w:rPr>
          <w:sz w:val="20"/>
          <w:szCs w:val="20"/>
          <w:lang w:val="mn-MN"/>
        </w:rPr>
      </w:pPr>
      <w:r w:rsidRPr="00D30198">
        <w:rPr>
          <w:sz w:val="20"/>
          <w:szCs w:val="20"/>
          <w:lang w:val="mn-MN"/>
        </w:rPr>
        <w:t xml:space="preserve">[3] Environmental Protection Agency (EPA), "Indoor Air Quality and Carbon Dioxide",  </w:t>
      </w:r>
    </w:p>
    <w:p w:rsidR="00D30198" w:rsidRPr="001C7120" w:rsidRDefault="00D30198" w:rsidP="00D30198">
      <w:pPr>
        <w:rPr>
          <w:sz w:val="20"/>
          <w:szCs w:val="20"/>
          <w:lang w:val="mn-MN"/>
        </w:rPr>
      </w:pPr>
      <w:r w:rsidRPr="00D30198">
        <w:rPr>
          <w:sz w:val="20"/>
          <w:szCs w:val="20"/>
          <w:lang w:val="mn-MN"/>
        </w:rPr>
        <w:t>https://www.epa.gov/indoor-air-quality-iaq</w:t>
      </w:r>
    </w:p>
    <w:p w:rsidR="00D30198" w:rsidRPr="00207D9A" w:rsidRDefault="00D30198" w:rsidP="00D30198">
      <w:pPr>
        <w:rPr>
          <w:rFonts w:hint="eastAsia"/>
          <w:sz w:val="20"/>
          <w:szCs w:val="20"/>
          <w:lang w:val="en-US"/>
        </w:rPr>
      </w:pPr>
    </w:p>
    <w:sectPr w:rsidR="00D30198" w:rsidRPr="00207D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BDB"/>
    <w:multiLevelType w:val="hybridMultilevel"/>
    <w:tmpl w:val="D856D968"/>
    <w:lvl w:ilvl="0" w:tplc="C330883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D7A40"/>
    <w:multiLevelType w:val="hybridMultilevel"/>
    <w:tmpl w:val="334C65F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276CC"/>
    <w:multiLevelType w:val="hybridMultilevel"/>
    <w:tmpl w:val="5E647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A6E8E"/>
    <w:multiLevelType w:val="hybridMultilevel"/>
    <w:tmpl w:val="0ACC7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110300"/>
    <w:multiLevelType w:val="hybridMultilevel"/>
    <w:tmpl w:val="4F1EA95A"/>
    <w:lvl w:ilvl="0" w:tplc="622CAC16">
      <w:start w:val="1"/>
      <w:numFmt w:val="decimal"/>
      <w:lvlText w:val="%1."/>
      <w:lvlJc w:val="left"/>
      <w:pPr>
        <w:ind w:left="720" w:hanging="360"/>
      </w:pPr>
      <w:rPr>
        <w:rFonts w:asciiTheme="minorHAnsi" w:eastAsiaTheme="minorEastAsia"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27727"/>
    <w:multiLevelType w:val="multilevel"/>
    <w:tmpl w:val="DCA8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5713C"/>
    <w:multiLevelType w:val="hybridMultilevel"/>
    <w:tmpl w:val="31C475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6950021">
    <w:abstractNumId w:val="2"/>
  </w:num>
  <w:num w:numId="2" w16cid:durableId="1688216620">
    <w:abstractNumId w:val="0"/>
  </w:num>
  <w:num w:numId="3" w16cid:durableId="1646542018">
    <w:abstractNumId w:val="6"/>
  </w:num>
  <w:num w:numId="4" w16cid:durableId="423303042">
    <w:abstractNumId w:val="3"/>
  </w:num>
  <w:num w:numId="5" w16cid:durableId="1090587285">
    <w:abstractNumId w:val="1"/>
  </w:num>
  <w:num w:numId="6" w16cid:durableId="710495948">
    <w:abstractNumId w:val="4"/>
  </w:num>
  <w:num w:numId="7" w16cid:durableId="1006784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69"/>
    <w:rsid w:val="001A1569"/>
    <w:rsid w:val="001C7120"/>
    <w:rsid w:val="00207D9A"/>
    <w:rsid w:val="00824A91"/>
    <w:rsid w:val="00913328"/>
    <w:rsid w:val="009174AB"/>
    <w:rsid w:val="00B92D7D"/>
    <w:rsid w:val="00D30198"/>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732EF58"/>
  <w15:chartTrackingRefBased/>
  <w15:docId w15:val="{0EDB6C32-ACE8-6A44-8026-B1893482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C712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1569"/>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1A1569"/>
    <w:pPr>
      <w:ind w:left="720"/>
      <w:contextualSpacing/>
    </w:pPr>
  </w:style>
  <w:style w:type="character" w:styleId="Strong">
    <w:name w:val="Strong"/>
    <w:basedOn w:val="DefaultParagraphFont"/>
    <w:uiPriority w:val="22"/>
    <w:qFormat/>
    <w:rsid w:val="001C7120"/>
    <w:rPr>
      <w:b/>
      <w:bCs/>
    </w:rPr>
  </w:style>
  <w:style w:type="character" w:customStyle="1" w:styleId="Heading3Char">
    <w:name w:val="Heading 3 Char"/>
    <w:basedOn w:val="DefaultParagraphFont"/>
    <w:link w:val="Heading3"/>
    <w:uiPriority w:val="9"/>
    <w:rsid w:val="001C7120"/>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275323">
      <w:bodyDiv w:val="1"/>
      <w:marLeft w:val="0"/>
      <w:marRight w:val="0"/>
      <w:marTop w:val="0"/>
      <w:marBottom w:val="0"/>
      <w:divBdr>
        <w:top w:val="none" w:sz="0" w:space="0" w:color="auto"/>
        <w:left w:val="none" w:sz="0" w:space="0" w:color="auto"/>
        <w:bottom w:val="none" w:sz="0" w:space="0" w:color="auto"/>
        <w:right w:val="none" w:sz="0" w:space="0" w:color="auto"/>
      </w:divBdr>
    </w:div>
    <w:div w:id="1534805398">
      <w:bodyDiv w:val="1"/>
      <w:marLeft w:val="0"/>
      <w:marRight w:val="0"/>
      <w:marTop w:val="0"/>
      <w:marBottom w:val="0"/>
      <w:divBdr>
        <w:top w:val="none" w:sz="0" w:space="0" w:color="auto"/>
        <w:left w:val="none" w:sz="0" w:space="0" w:color="auto"/>
        <w:bottom w:val="none" w:sz="0" w:space="0" w:color="auto"/>
        <w:right w:val="none" w:sz="0" w:space="0" w:color="auto"/>
      </w:divBdr>
    </w:div>
    <w:div w:id="204467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apple/Downloads/IoT_Sensor_Sample_Data-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JP"/>
        </a:p>
      </c:txPr>
    </c:title>
    <c:autoTitleDeleted val="0"/>
    <c:plotArea>
      <c:layout/>
      <c:pieChart>
        <c:varyColors val="1"/>
        <c:ser>
          <c:idx val="0"/>
          <c:order val="0"/>
          <c:tx>
            <c:strRef>
              <c:f>'Raw Data'!$A$15</c:f>
              <c:strCache>
                <c:ptCount val="1"/>
                <c:pt idx="0">
                  <c:v>2025.7.12 15:05  </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81F-BE4A-9D48-730C066874DA}"/>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81F-BE4A-9D48-730C066874DA}"/>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81F-BE4A-9D48-730C066874DA}"/>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JP"/>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val>
            <c:numRef>
              <c:f>'Raw Data'!$B$15:$D$15</c:f>
              <c:numCache>
                <c:formatCode>General</c:formatCode>
                <c:ptCount val="3"/>
                <c:pt idx="0">
                  <c:v>28.1</c:v>
                </c:pt>
                <c:pt idx="1">
                  <c:v>51.5</c:v>
                </c:pt>
                <c:pt idx="2">
                  <c:v>1222</c:v>
                </c:pt>
              </c:numCache>
            </c:numRef>
          </c:val>
          <c:extLst>
            <c:ext xmlns:c16="http://schemas.microsoft.com/office/drawing/2014/chart" uri="{C3380CC4-5D6E-409C-BE32-E72D297353CC}">
              <c16:uniqueId val="{00000006-F81F-BE4A-9D48-730C066874D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rtl="0">
            <a:defRPr sz="900" b="0" i="0" u="none" strike="noStrike" kern="1200" baseline="0">
              <a:solidFill>
                <a:schemeClr val="dk1">
                  <a:lumMod val="75000"/>
                  <a:lumOff val="25000"/>
                </a:schemeClr>
              </a:solidFill>
              <a:latin typeface="+mn-lt"/>
              <a:ea typeface="+mn-ea"/>
              <a:cs typeface="+mn-cs"/>
            </a:defRPr>
          </a:pPr>
          <a:endParaRPr lang="en-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9</cp:revision>
  <dcterms:created xsi:type="dcterms:W3CDTF">2025-07-10T15:17:00Z</dcterms:created>
  <dcterms:modified xsi:type="dcterms:W3CDTF">2025-07-11T03:41:00Z</dcterms:modified>
</cp:coreProperties>
</file>