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68962" w14:textId="77A19203" w:rsidR="0071355C" w:rsidRPr="00A7541B" w:rsidRDefault="0071355C" w:rsidP="0073229A">
      <w:pPr>
        <w:rPr>
          <w:rFonts w:asciiTheme="minorEastAsia" w:hAnsiTheme="minorEastAsia"/>
          <w:kern w:val="0"/>
          <w:sz w:val="20"/>
          <w:szCs w:val="20"/>
        </w:rPr>
      </w:pPr>
    </w:p>
    <w:p w14:paraId="2D0E1B0E" w14:textId="4ACA92C8" w:rsidR="0071355C" w:rsidRPr="00A7541B" w:rsidRDefault="0071355C" w:rsidP="0073229A">
      <w:pPr>
        <w:rPr>
          <w:rFonts w:asciiTheme="minorEastAsia" w:hAnsiTheme="minorEastAsia"/>
          <w:kern w:val="0"/>
          <w:sz w:val="20"/>
          <w:szCs w:val="20"/>
        </w:rPr>
      </w:pPr>
    </w:p>
    <w:p w14:paraId="708A9829" w14:textId="77777777" w:rsidR="00385B4C" w:rsidRDefault="00385B4C" w:rsidP="0073229A">
      <w:pPr>
        <w:rPr>
          <w:rFonts w:asciiTheme="majorEastAsia" w:eastAsiaTheme="majorEastAsia" w:hAnsiTheme="majorEastAsia"/>
          <w:kern w:val="0"/>
          <w:sz w:val="48"/>
          <w:szCs w:val="48"/>
        </w:rPr>
      </w:pPr>
    </w:p>
    <w:p w14:paraId="66336845" w14:textId="77777777" w:rsidR="006C52F3" w:rsidRDefault="006C52F3" w:rsidP="0073229A">
      <w:pPr>
        <w:rPr>
          <w:rFonts w:asciiTheme="majorEastAsia" w:eastAsiaTheme="majorEastAsia" w:hAnsiTheme="majorEastAsia"/>
          <w:kern w:val="0"/>
          <w:sz w:val="48"/>
          <w:szCs w:val="48"/>
        </w:rPr>
      </w:pPr>
    </w:p>
    <w:p w14:paraId="0FFC4BF1" w14:textId="0124E6CE" w:rsidR="0071355C" w:rsidRPr="00A7541B" w:rsidRDefault="001A1658" w:rsidP="0073229A">
      <w:pPr>
        <w:rPr>
          <w:rFonts w:asciiTheme="majorEastAsia" w:eastAsiaTheme="majorEastAsia" w:hAnsiTheme="majorEastAsia"/>
          <w:kern w:val="0"/>
          <w:sz w:val="40"/>
          <w:szCs w:val="40"/>
        </w:rPr>
      </w:pPr>
      <w:r>
        <w:rPr>
          <w:rFonts w:asciiTheme="majorEastAsia" w:eastAsiaTheme="majorEastAsia" w:hAnsiTheme="majorEastAsia" w:hint="eastAsia"/>
          <w:kern w:val="0"/>
          <w:sz w:val="40"/>
          <w:szCs w:val="40"/>
        </w:rPr>
        <w:t xml:space="preserve">　</w:t>
      </w:r>
      <w:r w:rsidR="00B2189C">
        <w:rPr>
          <w:rFonts w:asciiTheme="majorEastAsia" w:eastAsiaTheme="majorEastAsia" w:hAnsiTheme="majorEastAsia" w:hint="eastAsia"/>
          <w:kern w:val="0"/>
          <w:sz w:val="40"/>
          <w:szCs w:val="40"/>
        </w:rPr>
        <w:t>令和</w:t>
      </w:r>
      <w:r w:rsidR="001402F0">
        <w:rPr>
          <w:rFonts w:asciiTheme="majorEastAsia" w:eastAsiaTheme="majorEastAsia" w:hAnsiTheme="majorEastAsia" w:hint="eastAsia"/>
          <w:kern w:val="0"/>
          <w:sz w:val="40"/>
          <w:szCs w:val="40"/>
        </w:rPr>
        <w:t>７</w:t>
      </w:r>
      <w:r w:rsidR="00FD45F8" w:rsidRPr="00A7541B">
        <w:rPr>
          <w:rFonts w:asciiTheme="majorEastAsia" w:eastAsiaTheme="majorEastAsia" w:hAnsiTheme="majorEastAsia" w:hint="eastAsia"/>
          <w:kern w:val="0"/>
          <w:sz w:val="40"/>
          <w:szCs w:val="40"/>
        </w:rPr>
        <w:t>年</w:t>
      </w:r>
      <w:r w:rsidR="00D243BA" w:rsidRPr="00A7541B">
        <w:rPr>
          <w:rFonts w:asciiTheme="majorEastAsia" w:eastAsiaTheme="majorEastAsia" w:hAnsiTheme="majorEastAsia" w:hint="eastAsia"/>
          <w:kern w:val="0"/>
          <w:sz w:val="40"/>
          <w:szCs w:val="40"/>
        </w:rPr>
        <w:t xml:space="preserve">度　</w:t>
      </w:r>
      <w:r w:rsidR="0071355C" w:rsidRPr="00A7541B">
        <w:rPr>
          <w:rFonts w:asciiTheme="majorEastAsia" w:eastAsiaTheme="majorEastAsia" w:hAnsiTheme="majorEastAsia" w:hint="eastAsia"/>
          <w:kern w:val="0"/>
          <w:sz w:val="40"/>
          <w:szCs w:val="40"/>
        </w:rPr>
        <w:t>前期「</w:t>
      </w:r>
      <w:r w:rsidR="00F67D2B">
        <w:rPr>
          <w:rFonts w:asciiTheme="majorEastAsia" w:eastAsiaTheme="majorEastAsia" w:hAnsiTheme="majorEastAsia" w:hint="eastAsia"/>
          <w:kern w:val="0"/>
          <w:sz w:val="40"/>
          <w:szCs w:val="40"/>
        </w:rPr>
        <w:t>先端</w:t>
      </w:r>
      <w:r w:rsidR="001402F0">
        <w:rPr>
          <w:rFonts w:asciiTheme="majorEastAsia" w:eastAsiaTheme="majorEastAsia" w:hAnsiTheme="majorEastAsia" w:hint="eastAsia"/>
          <w:kern w:val="0"/>
          <w:sz w:val="40"/>
          <w:szCs w:val="40"/>
        </w:rPr>
        <w:t>理</w:t>
      </w:r>
      <w:r w:rsidR="00DE598C">
        <w:rPr>
          <w:rFonts w:asciiTheme="majorEastAsia" w:eastAsiaTheme="majorEastAsia" w:hAnsiTheme="majorEastAsia" w:hint="eastAsia"/>
          <w:kern w:val="0"/>
          <w:sz w:val="40"/>
          <w:szCs w:val="40"/>
        </w:rPr>
        <w:t>工学</w:t>
      </w:r>
      <w:r w:rsidR="00F67D2B">
        <w:rPr>
          <w:rFonts w:asciiTheme="majorEastAsia" w:eastAsiaTheme="majorEastAsia" w:hAnsiTheme="majorEastAsia" w:hint="eastAsia"/>
          <w:kern w:val="0"/>
          <w:sz w:val="40"/>
          <w:szCs w:val="40"/>
        </w:rPr>
        <w:t>特別講義</w:t>
      </w:r>
      <w:r w:rsidR="0071355C" w:rsidRPr="00A7541B">
        <w:rPr>
          <w:rFonts w:asciiTheme="majorEastAsia" w:eastAsiaTheme="majorEastAsia" w:hAnsiTheme="majorEastAsia" w:hint="eastAsia"/>
          <w:kern w:val="0"/>
          <w:sz w:val="40"/>
          <w:szCs w:val="40"/>
        </w:rPr>
        <w:t>」レポート</w:t>
      </w:r>
    </w:p>
    <w:p w14:paraId="5CFA1785" w14:textId="77777777" w:rsidR="0071355C" w:rsidRPr="00A7541B" w:rsidRDefault="0071355C" w:rsidP="0073229A">
      <w:pPr>
        <w:rPr>
          <w:rFonts w:asciiTheme="majorEastAsia" w:eastAsiaTheme="majorEastAsia" w:hAnsiTheme="majorEastAsia"/>
          <w:kern w:val="0"/>
          <w:sz w:val="24"/>
          <w:szCs w:val="21"/>
        </w:rPr>
      </w:pPr>
    </w:p>
    <w:p w14:paraId="01652149" w14:textId="77777777" w:rsidR="0071355C" w:rsidRPr="00A7541B" w:rsidRDefault="0071355C" w:rsidP="0073229A">
      <w:pPr>
        <w:ind w:firstLineChars="300" w:firstLine="960"/>
        <w:rPr>
          <w:rFonts w:asciiTheme="majorEastAsia" w:eastAsiaTheme="majorEastAsia" w:hAnsiTheme="majorEastAsia"/>
          <w:kern w:val="0"/>
          <w:sz w:val="32"/>
          <w:szCs w:val="21"/>
          <w:u w:val="single"/>
        </w:rPr>
      </w:pPr>
    </w:p>
    <w:p w14:paraId="1FBAAA70" w14:textId="71D65006" w:rsidR="0071355C" w:rsidRPr="00A7541B" w:rsidRDefault="0071355C" w:rsidP="0073229A">
      <w:pPr>
        <w:ind w:firstLineChars="300" w:firstLine="960"/>
        <w:rPr>
          <w:rFonts w:asciiTheme="majorEastAsia" w:eastAsiaTheme="majorEastAsia" w:hAnsiTheme="majorEastAsia"/>
          <w:kern w:val="0"/>
          <w:sz w:val="32"/>
          <w:szCs w:val="21"/>
        </w:rPr>
      </w:pPr>
      <w:r w:rsidRPr="00A7541B">
        <w:rPr>
          <w:rFonts w:asciiTheme="majorEastAsia" w:eastAsiaTheme="majorEastAsia" w:hAnsiTheme="majorEastAsia" w:hint="eastAsia"/>
          <w:kern w:val="0"/>
          <w:sz w:val="32"/>
          <w:szCs w:val="21"/>
        </w:rPr>
        <w:t>所属</w:t>
      </w:r>
      <w:r w:rsidR="00B555A4">
        <w:rPr>
          <w:rFonts w:asciiTheme="majorEastAsia" w:eastAsiaTheme="majorEastAsia" w:hAnsiTheme="majorEastAsia" w:hint="eastAsia"/>
          <w:kern w:val="0"/>
          <w:sz w:val="32"/>
          <w:szCs w:val="21"/>
        </w:rPr>
        <w:t>プログラム等</w:t>
      </w:r>
      <w:r w:rsidRPr="00A7541B">
        <w:rPr>
          <w:rFonts w:asciiTheme="majorEastAsia" w:eastAsiaTheme="majorEastAsia" w:hAnsiTheme="majorEastAsia" w:hint="eastAsia"/>
          <w:kern w:val="0"/>
          <w:sz w:val="32"/>
          <w:szCs w:val="21"/>
        </w:rPr>
        <w:t xml:space="preserve">：　　</w:t>
      </w:r>
      <w:r w:rsidR="0073229A" w:rsidRPr="00D66B82">
        <w:rPr>
          <w:rFonts w:asciiTheme="majorEastAsia" w:eastAsiaTheme="majorEastAsia" w:hAnsiTheme="majorEastAsia"/>
          <w:kern w:val="0"/>
          <w:sz w:val="32"/>
          <w:szCs w:val="21"/>
        </w:rPr>
        <w:t>ＤＸ人材育成基盤プログラム</w:t>
      </w:r>
      <w:r w:rsidR="0073229A" w:rsidRPr="00A7541B">
        <w:rPr>
          <w:rFonts w:asciiTheme="majorEastAsia" w:eastAsiaTheme="majorEastAsia" w:hAnsiTheme="majorEastAsia" w:hint="eastAsia"/>
          <w:kern w:val="0"/>
          <w:sz w:val="32"/>
          <w:szCs w:val="21"/>
        </w:rPr>
        <w:t xml:space="preserve">　　　　</w:t>
      </w:r>
      <w:r w:rsidRPr="00A7541B">
        <w:rPr>
          <w:rFonts w:asciiTheme="majorEastAsia" w:eastAsiaTheme="majorEastAsia" w:hAnsiTheme="majorEastAsia" w:hint="eastAsia"/>
          <w:kern w:val="0"/>
          <w:sz w:val="32"/>
          <w:szCs w:val="21"/>
        </w:rPr>
        <w:t xml:space="preserve">　　　　　　　　　　　　　　　　　　　</w:t>
      </w:r>
    </w:p>
    <w:p w14:paraId="57295803" w14:textId="77777777" w:rsidR="0071355C" w:rsidRPr="00B555A4" w:rsidRDefault="0071355C" w:rsidP="0073229A">
      <w:pPr>
        <w:ind w:firstLineChars="300" w:firstLine="960"/>
        <w:rPr>
          <w:rFonts w:asciiTheme="majorEastAsia" w:eastAsiaTheme="majorEastAsia" w:hAnsiTheme="majorEastAsia"/>
          <w:kern w:val="0"/>
          <w:sz w:val="32"/>
          <w:szCs w:val="21"/>
          <w:u w:val="single"/>
        </w:rPr>
      </w:pPr>
    </w:p>
    <w:p w14:paraId="682261D0" w14:textId="7AF001DE" w:rsidR="0071355C" w:rsidRPr="00A7541B" w:rsidRDefault="0071355C" w:rsidP="0073229A">
      <w:pPr>
        <w:ind w:firstLineChars="133" w:firstLine="992"/>
        <w:rPr>
          <w:rFonts w:asciiTheme="majorEastAsia" w:eastAsiaTheme="majorEastAsia" w:hAnsiTheme="majorEastAsia"/>
          <w:kern w:val="0"/>
          <w:sz w:val="32"/>
          <w:szCs w:val="21"/>
        </w:rPr>
      </w:pPr>
      <w:r w:rsidRPr="00B555A4">
        <w:rPr>
          <w:rFonts w:asciiTheme="majorEastAsia" w:eastAsiaTheme="majorEastAsia" w:hAnsiTheme="majorEastAsia" w:hint="eastAsia"/>
          <w:spacing w:val="213"/>
          <w:kern w:val="0"/>
          <w:sz w:val="32"/>
          <w:szCs w:val="21"/>
          <w:fitText w:val="2560" w:id="-735909885"/>
        </w:rPr>
        <w:t>学籍番</w:t>
      </w:r>
      <w:r w:rsidRPr="00B555A4">
        <w:rPr>
          <w:rFonts w:asciiTheme="majorEastAsia" w:eastAsiaTheme="majorEastAsia" w:hAnsiTheme="majorEastAsia" w:hint="eastAsia"/>
          <w:spacing w:val="1"/>
          <w:kern w:val="0"/>
          <w:sz w:val="32"/>
          <w:szCs w:val="21"/>
          <w:fitText w:val="2560" w:id="-735909885"/>
        </w:rPr>
        <w:t>号</w:t>
      </w:r>
      <w:r w:rsidRPr="00A7541B">
        <w:rPr>
          <w:rFonts w:asciiTheme="majorEastAsia" w:eastAsiaTheme="majorEastAsia" w:hAnsiTheme="majorEastAsia" w:hint="eastAsia"/>
          <w:kern w:val="0"/>
          <w:sz w:val="32"/>
          <w:szCs w:val="21"/>
        </w:rPr>
        <w:t xml:space="preserve">：　　　　</w:t>
      </w:r>
      <w:r w:rsidR="0073229A">
        <w:rPr>
          <w:rFonts w:asciiTheme="majorEastAsia" w:eastAsiaTheme="majorEastAsia" w:hAnsiTheme="majorEastAsia"/>
          <w:kern w:val="0"/>
          <w:sz w:val="32"/>
          <w:szCs w:val="21"/>
          <w:lang w:val="mn-MN"/>
        </w:rPr>
        <w:t>25</w:t>
      </w:r>
      <w:r w:rsidR="0073229A">
        <w:rPr>
          <w:rFonts w:asciiTheme="majorEastAsia" w:eastAsiaTheme="majorEastAsia" w:hAnsiTheme="majorEastAsia"/>
          <w:kern w:val="0"/>
          <w:sz w:val="32"/>
          <w:szCs w:val="21"/>
        </w:rPr>
        <w:t>Y0009</w:t>
      </w:r>
      <w:r w:rsidR="0073229A" w:rsidRPr="00A7541B">
        <w:rPr>
          <w:rFonts w:asciiTheme="majorEastAsia" w:eastAsiaTheme="majorEastAsia" w:hAnsiTheme="majorEastAsia" w:hint="eastAsia"/>
          <w:kern w:val="0"/>
          <w:sz w:val="32"/>
          <w:szCs w:val="21"/>
        </w:rPr>
        <w:t xml:space="preserve">　</w:t>
      </w:r>
      <w:r w:rsidRPr="00A7541B">
        <w:rPr>
          <w:rFonts w:asciiTheme="majorEastAsia" w:eastAsiaTheme="majorEastAsia" w:hAnsiTheme="majorEastAsia" w:hint="eastAsia"/>
          <w:kern w:val="0"/>
          <w:sz w:val="32"/>
          <w:szCs w:val="21"/>
        </w:rPr>
        <w:t xml:space="preserve">　　　　　　　　　　　　　　　　　</w:t>
      </w:r>
    </w:p>
    <w:p w14:paraId="0A0F4E52" w14:textId="77777777" w:rsidR="0071355C" w:rsidRPr="00A7541B" w:rsidRDefault="0071355C" w:rsidP="0073229A">
      <w:pPr>
        <w:ind w:firstLineChars="300" w:firstLine="960"/>
        <w:rPr>
          <w:rFonts w:asciiTheme="majorEastAsia" w:eastAsiaTheme="majorEastAsia" w:hAnsiTheme="majorEastAsia"/>
          <w:kern w:val="0"/>
          <w:sz w:val="32"/>
          <w:szCs w:val="21"/>
          <w:u w:val="single"/>
        </w:rPr>
      </w:pPr>
    </w:p>
    <w:p w14:paraId="580974D0" w14:textId="77777777" w:rsidR="0073229A" w:rsidRDefault="0071355C" w:rsidP="0073229A">
      <w:pPr>
        <w:ind w:firstLineChars="44" w:firstLine="986"/>
        <w:rPr>
          <w:rFonts w:asciiTheme="majorEastAsia" w:eastAsiaTheme="majorEastAsia" w:hAnsiTheme="majorEastAsia"/>
          <w:kern w:val="0"/>
          <w:sz w:val="32"/>
          <w:szCs w:val="21"/>
        </w:rPr>
      </w:pPr>
      <w:r w:rsidRPr="00B555A4">
        <w:rPr>
          <w:rFonts w:asciiTheme="majorEastAsia" w:eastAsiaTheme="majorEastAsia" w:hAnsiTheme="majorEastAsia" w:hint="eastAsia"/>
          <w:spacing w:val="960"/>
          <w:kern w:val="0"/>
          <w:sz w:val="32"/>
          <w:szCs w:val="21"/>
          <w:fitText w:val="2560" w:id="-735909632"/>
        </w:rPr>
        <w:t>氏</w:t>
      </w:r>
      <w:r w:rsidRPr="00B555A4">
        <w:rPr>
          <w:rFonts w:asciiTheme="majorEastAsia" w:eastAsiaTheme="majorEastAsia" w:hAnsiTheme="majorEastAsia" w:hint="eastAsia"/>
          <w:kern w:val="0"/>
          <w:sz w:val="32"/>
          <w:szCs w:val="21"/>
          <w:fitText w:val="2560" w:id="-735909632"/>
        </w:rPr>
        <w:t>名</w:t>
      </w:r>
      <w:r w:rsidRPr="00A7541B">
        <w:rPr>
          <w:rFonts w:asciiTheme="majorEastAsia" w:eastAsiaTheme="majorEastAsia" w:hAnsiTheme="majorEastAsia" w:hint="eastAsia"/>
          <w:kern w:val="0"/>
          <w:sz w:val="32"/>
          <w:szCs w:val="21"/>
        </w:rPr>
        <w:t xml:space="preserve">：　　　</w:t>
      </w:r>
      <w:r w:rsidR="0073229A">
        <w:rPr>
          <w:rFonts w:asciiTheme="majorEastAsia" w:eastAsiaTheme="majorEastAsia" w:hAnsiTheme="majorEastAsia"/>
          <w:kern w:val="0"/>
          <w:sz w:val="32"/>
          <w:szCs w:val="21"/>
        </w:rPr>
        <w:t>Davaakhuu Undarmaa</w:t>
      </w:r>
      <w:r w:rsidR="0073229A" w:rsidRPr="00A7541B">
        <w:rPr>
          <w:rFonts w:asciiTheme="majorEastAsia" w:eastAsiaTheme="majorEastAsia" w:hAnsiTheme="majorEastAsia" w:hint="eastAsia"/>
          <w:kern w:val="0"/>
          <w:sz w:val="32"/>
          <w:szCs w:val="21"/>
        </w:rPr>
        <w:t xml:space="preserve">　</w:t>
      </w:r>
    </w:p>
    <w:p w14:paraId="2A861378" w14:textId="77777777" w:rsidR="0073229A" w:rsidRDefault="0073229A" w:rsidP="0073229A">
      <w:pPr>
        <w:ind w:firstLineChars="44" w:firstLine="141"/>
        <w:rPr>
          <w:rFonts w:asciiTheme="majorEastAsia" w:eastAsiaTheme="majorEastAsia" w:hAnsiTheme="majorEastAsia"/>
          <w:kern w:val="0"/>
          <w:sz w:val="32"/>
          <w:szCs w:val="21"/>
        </w:rPr>
      </w:pPr>
    </w:p>
    <w:p w14:paraId="083C4688" w14:textId="7DD33430" w:rsidR="0071355C" w:rsidRPr="00A7541B" w:rsidRDefault="0073229A" w:rsidP="0073229A">
      <w:pPr>
        <w:ind w:firstLineChars="44" w:firstLine="141"/>
        <w:rPr>
          <w:rFonts w:asciiTheme="majorEastAsia" w:eastAsiaTheme="majorEastAsia" w:hAnsiTheme="majorEastAsia"/>
          <w:kern w:val="0"/>
          <w:sz w:val="32"/>
          <w:szCs w:val="21"/>
        </w:rPr>
      </w:pPr>
      <w:r w:rsidRPr="00A7541B">
        <w:rPr>
          <w:rFonts w:asciiTheme="majorEastAsia" w:eastAsiaTheme="majorEastAsia" w:hAnsiTheme="majorEastAsia" w:hint="eastAsia"/>
          <w:kern w:val="0"/>
          <w:sz w:val="32"/>
          <w:szCs w:val="21"/>
        </w:rPr>
        <w:t xml:space="preserve">　　　　　　　　　　　　　　　　　　　</w:t>
      </w:r>
      <w:r w:rsidR="0071355C" w:rsidRPr="00A7541B">
        <w:rPr>
          <w:rFonts w:asciiTheme="majorEastAsia" w:eastAsiaTheme="majorEastAsia" w:hAnsiTheme="majorEastAsia" w:hint="eastAsia"/>
          <w:kern w:val="0"/>
          <w:sz w:val="32"/>
          <w:szCs w:val="21"/>
        </w:rPr>
        <w:t xml:space="preserve">　　　　　　　　　　　　　　　　　　</w:t>
      </w:r>
    </w:p>
    <w:p w14:paraId="0B6A7F5D" w14:textId="77777777" w:rsidR="0071355C" w:rsidRPr="00A7541B" w:rsidRDefault="0071355C" w:rsidP="0073229A">
      <w:pPr>
        <w:rPr>
          <w:rFonts w:asciiTheme="majorEastAsia" w:eastAsiaTheme="majorEastAsia" w:hAnsiTheme="majorEastAsia"/>
          <w:kern w:val="0"/>
          <w:sz w:val="24"/>
          <w:szCs w:val="21"/>
        </w:rPr>
      </w:pPr>
    </w:p>
    <w:p w14:paraId="0FA4CFDB" w14:textId="77777777" w:rsidR="0071355C" w:rsidRDefault="0071355C" w:rsidP="0073229A">
      <w:pPr>
        <w:rPr>
          <w:rFonts w:asciiTheme="majorEastAsia" w:eastAsiaTheme="majorEastAsia" w:hAnsiTheme="majorEastAsia"/>
          <w:kern w:val="0"/>
          <w:sz w:val="24"/>
          <w:szCs w:val="21"/>
        </w:rPr>
      </w:pPr>
      <w:r w:rsidRPr="00A7541B">
        <w:rPr>
          <w:rFonts w:asciiTheme="majorEastAsia" w:eastAsiaTheme="majorEastAsia" w:hAnsiTheme="majorEastAsia" w:hint="eastAsia"/>
          <w:kern w:val="0"/>
          <w:sz w:val="24"/>
          <w:szCs w:val="21"/>
        </w:rPr>
        <w:t xml:space="preserve">　　　　＊＊＊＊＊＊＊＊＊＊＊＊＊＊＊＊＊＊＊＊＊＊＊＊＊＊＊＊＊＊＊＊＊＊＊＊</w:t>
      </w:r>
    </w:p>
    <w:p w14:paraId="30C64C97" w14:textId="77777777" w:rsidR="006C52F3" w:rsidRDefault="006C52F3" w:rsidP="0073229A">
      <w:pPr>
        <w:rPr>
          <w:rFonts w:asciiTheme="majorEastAsia" w:eastAsiaTheme="majorEastAsia" w:hAnsiTheme="majorEastAsia"/>
          <w:kern w:val="0"/>
          <w:sz w:val="24"/>
          <w:szCs w:val="21"/>
        </w:rPr>
      </w:pPr>
    </w:p>
    <w:p w14:paraId="1CC72C73" w14:textId="77777777" w:rsidR="006C52F3" w:rsidRPr="00A7541B" w:rsidRDefault="006C52F3" w:rsidP="0073229A">
      <w:pPr>
        <w:rPr>
          <w:rFonts w:asciiTheme="majorEastAsia" w:eastAsiaTheme="majorEastAsia" w:hAnsiTheme="majorEastAsia" w:hint="eastAsia"/>
          <w:kern w:val="0"/>
          <w:sz w:val="24"/>
          <w:szCs w:val="21"/>
        </w:rPr>
      </w:pPr>
    </w:p>
    <w:p w14:paraId="40C6B975" w14:textId="77777777" w:rsidR="0071355C" w:rsidRPr="00A7541B" w:rsidRDefault="0071355C" w:rsidP="0073229A">
      <w:pPr>
        <w:rPr>
          <w:rFonts w:asciiTheme="majorEastAsia" w:eastAsiaTheme="majorEastAsia" w:hAnsiTheme="majorEastAsia"/>
          <w:kern w:val="0"/>
          <w:sz w:val="24"/>
          <w:szCs w:val="21"/>
        </w:rPr>
      </w:pPr>
    </w:p>
    <w:p w14:paraId="22C5A07C" w14:textId="235E1246" w:rsidR="0071355C" w:rsidRDefault="006A3A4E" w:rsidP="0073229A">
      <w:pPr>
        <w:ind w:firstLineChars="300" w:firstLine="960"/>
        <w:rPr>
          <w:rFonts w:asciiTheme="majorEastAsia" w:eastAsiaTheme="majorEastAsia" w:hAnsiTheme="majorEastAsia"/>
          <w:kern w:val="0"/>
          <w:sz w:val="32"/>
          <w:szCs w:val="21"/>
        </w:rPr>
      </w:pPr>
      <w:r>
        <w:rPr>
          <w:rFonts w:asciiTheme="majorEastAsia" w:eastAsiaTheme="majorEastAsia" w:hAnsiTheme="majorEastAsia" w:hint="eastAsia"/>
          <w:kern w:val="0"/>
          <w:sz w:val="32"/>
          <w:szCs w:val="21"/>
        </w:rPr>
        <w:t>選んだ講義回：</w:t>
      </w:r>
      <w:r w:rsidR="0073229A" w:rsidRPr="00D66B82">
        <w:rPr>
          <w:rFonts w:asciiTheme="majorEastAsia" w:hAnsiTheme="majorEastAsia"/>
          <w:b/>
          <w:bCs/>
          <w:kern w:val="0"/>
          <w:sz w:val="32"/>
          <w:szCs w:val="21"/>
        </w:rPr>
        <w:t>第３回目</w:t>
      </w:r>
    </w:p>
    <w:p w14:paraId="14DA5DCB" w14:textId="5DDCFC5E" w:rsidR="00B2189C" w:rsidRPr="00647AFE" w:rsidRDefault="00647AFE" w:rsidP="0073229A">
      <w:pPr>
        <w:ind w:firstLineChars="300" w:firstLine="960"/>
        <w:rPr>
          <w:rFonts w:asciiTheme="majorEastAsia" w:eastAsiaTheme="majorEastAsia" w:hAnsiTheme="majorEastAsia"/>
          <w:kern w:val="0"/>
          <w:sz w:val="32"/>
          <w:szCs w:val="32"/>
        </w:rPr>
      </w:pPr>
      <w:r w:rsidRPr="00647AFE">
        <w:rPr>
          <w:rFonts w:asciiTheme="majorEastAsia" w:eastAsiaTheme="majorEastAsia" w:hAnsiTheme="majorEastAsia"/>
          <w:sz w:val="32"/>
          <w:szCs w:val="32"/>
        </w:rPr>
        <w:t>テーマ：生成AIにおける技術応用と説明可能性の課</w:t>
      </w:r>
      <w:r w:rsidRPr="00647AFE">
        <w:rPr>
          <w:rFonts w:asciiTheme="majorEastAsia" w:eastAsiaTheme="majorEastAsia" w:hAnsiTheme="majorEastAsia" w:cs="MS Mincho" w:hint="eastAsia"/>
          <w:sz w:val="32"/>
          <w:szCs w:val="32"/>
        </w:rPr>
        <w:t>題</w:t>
      </w:r>
    </w:p>
    <w:p w14:paraId="12AA8CDE" w14:textId="53158C12" w:rsidR="0071355C" w:rsidRDefault="0071355C" w:rsidP="0073229A">
      <w:pPr>
        <w:ind w:firstLineChars="300" w:firstLine="960"/>
        <w:rPr>
          <w:rFonts w:asciiTheme="majorEastAsia" w:eastAsiaTheme="majorEastAsia" w:hAnsiTheme="majorEastAsia"/>
          <w:kern w:val="0"/>
          <w:sz w:val="32"/>
          <w:szCs w:val="21"/>
        </w:rPr>
      </w:pPr>
      <w:r w:rsidRPr="00A7541B">
        <w:rPr>
          <w:rFonts w:asciiTheme="majorEastAsia" w:eastAsiaTheme="majorEastAsia" w:hAnsiTheme="majorEastAsia" w:hint="eastAsia"/>
          <w:kern w:val="0"/>
          <w:sz w:val="32"/>
          <w:szCs w:val="21"/>
        </w:rPr>
        <w:t>担当講師名</w:t>
      </w:r>
      <w:r w:rsidR="006A3A4E">
        <w:rPr>
          <w:rFonts w:asciiTheme="majorEastAsia" w:eastAsiaTheme="majorEastAsia" w:hAnsiTheme="majorEastAsia" w:hint="eastAsia"/>
          <w:kern w:val="0"/>
          <w:sz w:val="32"/>
          <w:szCs w:val="21"/>
        </w:rPr>
        <w:t xml:space="preserve">　</w:t>
      </w:r>
      <w:r w:rsidRPr="00A7541B">
        <w:rPr>
          <w:rFonts w:asciiTheme="majorEastAsia" w:eastAsiaTheme="majorEastAsia" w:hAnsiTheme="majorEastAsia" w:hint="eastAsia"/>
          <w:kern w:val="0"/>
          <w:sz w:val="32"/>
          <w:szCs w:val="21"/>
        </w:rPr>
        <w:t>：</w:t>
      </w:r>
      <w:r w:rsidR="0073229A" w:rsidRPr="00D66B82">
        <w:rPr>
          <w:rFonts w:asciiTheme="majorEastAsia" w:eastAsiaTheme="majorEastAsia" w:hAnsiTheme="majorEastAsia"/>
          <w:kern w:val="0"/>
          <w:sz w:val="32"/>
          <w:szCs w:val="21"/>
        </w:rPr>
        <w:t>行天 啓二</w:t>
      </w:r>
    </w:p>
    <w:p w14:paraId="07D6F2D4" w14:textId="77777777" w:rsidR="00BC6C57" w:rsidRDefault="00BC6C57" w:rsidP="0073229A">
      <w:pPr>
        <w:rPr>
          <w:rFonts w:asciiTheme="majorEastAsia" w:eastAsiaTheme="majorEastAsia" w:hAnsiTheme="majorEastAsia"/>
          <w:kern w:val="0"/>
          <w:sz w:val="32"/>
          <w:szCs w:val="21"/>
        </w:rPr>
      </w:pPr>
    </w:p>
    <w:p w14:paraId="33EACFA1" w14:textId="6EDE9145" w:rsidR="0071355C" w:rsidRDefault="0071355C" w:rsidP="0073229A">
      <w:pPr>
        <w:rPr>
          <w:rFonts w:asciiTheme="majorEastAsia" w:eastAsiaTheme="majorEastAsia" w:hAnsiTheme="majorEastAsia"/>
          <w:kern w:val="0"/>
          <w:sz w:val="32"/>
          <w:szCs w:val="21"/>
        </w:rPr>
      </w:pPr>
    </w:p>
    <w:p w14:paraId="554E3231" w14:textId="77777777" w:rsidR="006C52F3" w:rsidRDefault="006C52F3" w:rsidP="0090255B">
      <w:pPr>
        <w:ind w:firstLineChars="300" w:firstLine="720"/>
        <w:jc w:val="center"/>
        <w:rPr>
          <w:rFonts w:ascii="Times New Roman" w:eastAsiaTheme="majorEastAsia" w:hAnsi="Times New Roman" w:cs="Times New Roman"/>
          <w:kern w:val="0"/>
          <w:sz w:val="24"/>
          <w:szCs w:val="24"/>
          <w:lang w:val="mn-MN"/>
        </w:rPr>
      </w:pPr>
    </w:p>
    <w:p w14:paraId="7EFD1C8A" w14:textId="77777777" w:rsidR="006C52F3" w:rsidRDefault="006C52F3" w:rsidP="0090255B">
      <w:pPr>
        <w:ind w:firstLineChars="300" w:firstLine="720"/>
        <w:jc w:val="center"/>
        <w:rPr>
          <w:rFonts w:ascii="Times New Roman" w:eastAsiaTheme="majorEastAsia" w:hAnsi="Times New Roman" w:cs="Times New Roman"/>
          <w:kern w:val="0"/>
          <w:sz w:val="24"/>
          <w:szCs w:val="24"/>
          <w:lang w:val="mn-MN"/>
        </w:rPr>
      </w:pPr>
    </w:p>
    <w:p w14:paraId="7E4D8CF6" w14:textId="57EB753A" w:rsidR="0073229A" w:rsidRDefault="0073229A" w:rsidP="0090255B">
      <w:pPr>
        <w:ind w:firstLineChars="300" w:firstLine="720"/>
        <w:jc w:val="center"/>
        <w:rPr>
          <w:rFonts w:ascii="Times New Roman" w:eastAsiaTheme="majorEastAsia" w:hAnsi="Times New Roman" w:cs="Times New Roman"/>
          <w:kern w:val="0"/>
          <w:sz w:val="24"/>
          <w:szCs w:val="24"/>
          <w:lang w:val="mn-MN"/>
        </w:rPr>
      </w:pPr>
      <w:r w:rsidRPr="0090255B">
        <w:rPr>
          <w:rFonts w:ascii="Times New Roman" w:eastAsiaTheme="majorEastAsia" w:hAnsi="Times New Roman" w:cs="Times New Roman"/>
          <w:kern w:val="0"/>
          <w:sz w:val="24"/>
          <w:szCs w:val="24"/>
          <w:lang w:val="mn-MN"/>
        </w:rPr>
        <w:t>テーマ：生成</w:t>
      </w:r>
      <w:r w:rsidRPr="0090255B">
        <w:rPr>
          <w:rFonts w:ascii="Times New Roman" w:eastAsiaTheme="majorEastAsia" w:hAnsi="Times New Roman" w:cs="Times New Roman"/>
          <w:kern w:val="0"/>
          <w:sz w:val="24"/>
          <w:szCs w:val="24"/>
          <w:lang w:val="mn-MN"/>
        </w:rPr>
        <w:t>AI</w:t>
      </w:r>
      <w:r w:rsidRPr="0090255B">
        <w:rPr>
          <w:rFonts w:ascii="Times New Roman" w:eastAsiaTheme="majorEastAsia" w:hAnsi="Times New Roman" w:cs="Times New Roman"/>
          <w:kern w:val="0"/>
          <w:sz w:val="24"/>
          <w:szCs w:val="24"/>
          <w:lang w:val="mn-MN"/>
        </w:rPr>
        <w:t>における技術応用と説明可能性の課題</w:t>
      </w:r>
    </w:p>
    <w:p w14:paraId="6D34BF8A" w14:textId="77777777" w:rsidR="006C52F3" w:rsidRDefault="006C52F3" w:rsidP="0090255B">
      <w:pPr>
        <w:ind w:firstLineChars="300" w:firstLine="720"/>
        <w:jc w:val="center"/>
        <w:rPr>
          <w:rFonts w:ascii="Times New Roman" w:eastAsiaTheme="majorEastAsia" w:hAnsi="Times New Roman" w:cs="Times New Roman" w:hint="eastAsia"/>
          <w:kern w:val="0"/>
          <w:sz w:val="24"/>
          <w:szCs w:val="24"/>
          <w:lang w:val="mn-MN"/>
        </w:rPr>
      </w:pPr>
    </w:p>
    <w:p w14:paraId="589052EE" w14:textId="77777777" w:rsidR="00126A8F" w:rsidRPr="0090255B" w:rsidRDefault="00126A8F" w:rsidP="0090255B">
      <w:pPr>
        <w:ind w:firstLineChars="300" w:firstLine="720"/>
        <w:jc w:val="center"/>
        <w:rPr>
          <w:rFonts w:ascii="Times New Roman" w:eastAsiaTheme="majorEastAsia" w:hAnsi="Times New Roman" w:cs="Times New Roman" w:hint="eastAsia"/>
          <w:kern w:val="0"/>
          <w:sz w:val="24"/>
          <w:szCs w:val="24"/>
          <w:lang w:val="mn-MN"/>
        </w:rPr>
      </w:pPr>
    </w:p>
    <w:p w14:paraId="0025A485" w14:textId="77777777" w:rsidR="0073229A" w:rsidRPr="006D35C2" w:rsidRDefault="0073229A" w:rsidP="0073229A">
      <w:pPr>
        <w:ind w:firstLineChars="300" w:firstLine="720"/>
        <w:rPr>
          <w:rFonts w:ascii="MS Mincho" w:eastAsia="MS Mincho" w:hAnsi="MS Mincho" w:cs="Times New Roman"/>
          <w:kern w:val="0"/>
          <w:sz w:val="24"/>
          <w:szCs w:val="24"/>
          <w:lang w:val="mn-MN"/>
        </w:rPr>
      </w:pPr>
      <w:r w:rsidRPr="006D35C2">
        <w:rPr>
          <w:rFonts w:ascii="MS Mincho" w:eastAsia="MS Mincho" w:hAnsi="MS Mincho" w:cs="Times New Roman"/>
          <w:kern w:val="0"/>
          <w:sz w:val="24"/>
          <w:szCs w:val="24"/>
          <w:lang w:val="mn-MN"/>
        </w:rPr>
        <w:t>近年、人工知能（AI）は医療分野において大きな進展を遂げており、診断の精度、スピード、そしてアクセス性に革新をもたらしています。なかでも、生成的人工知能（Generative AI）は、新たな情報を生成する能力を持つ先端技術として、医用画像解析において注目を集めています。MRIやCT、X線などの医用画像を向上させたり、診断支援のために合成画像を生成したり、稀な疾患のデータを補完したりする応用が進んでいます。</w:t>
      </w:r>
    </w:p>
    <w:p w14:paraId="1017CF3C" w14:textId="648A1518" w:rsidR="0073229A" w:rsidRPr="006D35C2" w:rsidRDefault="0073229A" w:rsidP="00674116">
      <w:pPr>
        <w:rPr>
          <w:rFonts w:ascii="MS Mincho" w:eastAsia="MS Mincho" w:hAnsi="MS Mincho" w:cs="Times New Roman"/>
          <w:kern w:val="0"/>
          <w:sz w:val="24"/>
          <w:szCs w:val="24"/>
          <w:lang w:val="mn-MN"/>
        </w:rPr>
      </w:pPr>
      <w:r w:rsidRPr="006D35C2">
        <w:rPr>
          <w:rFonts w:ascii="MS Mincho" w:eastAsia="MS Mincho" w:hAnsi="MS Mincho" w:cs="Times New Roman"/>
          <w:kern w:val="0"/>
          <w:sz w:val="24"/>
          <w:szCs w:val="24"/>
          <w:lang w:val="mn-MN"/>
        </w:rPr>
        <w:t>しかし、Generative AIが「なぜそのような画像や診断を出力したのか」を明確に説明できない場合、医師や利用者の信頼を得ることは困難です。特に人命にかかわる医療の現場では、AIの判断根拠を人間が理解できる形で説明できる能力（説明可能性）が不可欠です。</w:t>
      </w:r>
    </w:p>
    <w:p w14:paraId="53A60D60" w14:textId="140C85F7" w:rsidR="0073229A" w:rsidRPr="006D35C2" w:rsidRDefault="0073229A" w:rsidP="00674116">
      <w:pPr>
        <w:jc w:val="left"/>
        <w:rPr>
          <w:rFonts w:ascii="MS Mincho" w:eastAsia="MS Mincho" w:hAnsi="MS Mincho" w:cs="Times New Roman"/>
          <w:kern w:val="0"/>
          <w:sz w:val="24"/>
          <w:szCs w:val="24"/>
          <w:lang w:val="mn-MN"/>
        </w:rPr>
      </w:pPr>
      <w:r w:rsidRPr="006D35C2">
        <w:rPr>
          <w:rFonts w:ascii="MS Mincho" w:eastAsia="MS Mincho" w:hAnsi="MS Mincho" w:cs="Times New Roman"/>
          <w:kern w:val="0"/>
          <w:sz w:val="24"/>
          <w:szCs w:val="24"/>
          <w:lang w:val="mn-MN"/>
        </w:rPr>
        <w:t>レポートでは、以下の三点を目的としています。</w:t>
      </w:r>
    </w:p>
    <w:p w14:paraId="245BF378" w14:textId="77777777" w:rsidR="0073229A" w:rsidRPr="006D35C2" w:rsidRDefault="0073229A" w:rsidP="00674116">
      <w:pPr>
        <w:pStyle w:val="ListParagraph"/>
        <w:numPr>
          <w:ilvl w:val="0"/>
          <w:numId w:val="4"/>
        </w:numPr>
        <w:jc w:val="left"/>
        <w:rPr>
          <w:rFonts w:ascii="MS Mincho" w:eastAsia="MS Mincho" w:hAnsi="MS Mincho" w:cs="Times New Roman"/>
          <w:kern w:val="0"/>
          <w:sz w:val="24"/>
          <w:szCs w:val="24"/>
          <w:lang w:val="mn-MN"/>
        </w:rPr>
      </w:pPr>
      <w:r w:rsidRPr="006D35C2">
        <w:rPr>
          <w:rFonts w:ascii="MS Mincho" w:eastAsia="MS Mincho" w:hAnsi="MS Mincho" w:cs="Times New Roman"/>
          <w:kern w:val="0"/>
          <w:sz w:val="24"/>
          <w:szCs w:val="24"/>
          <w:lang w:val="mn-MN"/>
        </w:rPr>
        <w:t>第一に、医用画像解析におけるGenerative AIの技術的応用を整理・分析すること。</w:t>
      </w:r>
    </w:p>
    <w:p w14:paraId="76980307" w14:textId="7B9CDF24" w:rsidR="0073229A" w:rsidRPr="006D35C2" w:rsidRDefault="0073229A" w:rsidP="00674116">
      <w:pPr>
        <w:pStyle w:val="ListParagraph"/>
        <w:numPr>
          <w:ilvl w:val="0"/>
          <w:numId w:val="4"/>
        </w:numPr>
        <w:rPr>
          <w:rFonts w:ascii="MS Mincho" w:eastAsia="MS Mincho" w:hAnsi="MS Mincho" w:cs="Times New Roman"/>
          <w:kern w:val="0"/>
          <w:sz w:val="24"/>
          <w:szCs w:val="24"/>
          <w:lang w:val="mn-MN"/>
        </w:rPr>
      </w:pPr>
      <w:r w:rsidRPr="006D35C2">
        <w:rPr>
          <w:rFonts w:ascii="MS Mincho" w:eastAsia="MS Mincho" w:hAnsi="MS Mincho" w:cs="Times New Roman"/>
          <w:kern w:val="0"/>
          <w:sz w:val="24"/>
          <w:szCs w:val="24"/>
          <w:lang w:val="mn-MN"/>
        </w:rPr>
        <w:t>第二に、この分野において説明可能性がなぜ求められるのかを倫理性・安全性・信頼性などの観点から考察すること。</w:t>
      </w:r>
    </w:p>
    <w:p w14:paraId="40B92BD6" w14:textId="77777777" w:rsidR="0073229A" w:rsidRPr="006C52F3" w:rsidRDefault="0073229A" w:rsidP="00674116">
      <w:pPr>
        <w:pStyle w:val="ListParagraph"/>
        <w:numPr>
          <w:ilvl w:val="0"/>
          <w:numId w:val="4"/>
        </w:numPr>
        <w:jc w:val="left"/>
        <w:rPr>
          <w:rFonts w:ascii="MS Mincho" w:eastAsia="MS Mincho" w:hAnsi="MS Mincho" w:cs="Times New Roman"/>
          <w:kern w:val="0"/>
          <w:sz w:val="24"/>
          <w:szCs w:val="24"/>
        </w:rPr>
      </w:pPr>
      <w:r w:rsidRPr="006D35C2">
        <w:rPr>
          <w:rFonts w:ascii="MS Mincho" w:eastAsia="MS Mincho" w:hAnsi="MS Mincho" w:cs="Times New Roman"/>
          <w:kern w:val="0"/>
          <w:sz w:val="24"/>
          <w:szCs w:val="24"/>
          <w:lang w:val="mn-MN"/>
        </w:rPr>
        <w:t>第三に、既存の手法に加えて、創造的かつ革新的な技術的アプローチを提案することです。</w:t>
      </w:r>
    </w:p>
    <w:p w14:paraId="25D08AD7" w14:textId="77777777" w:rsidR="006C52F3" w:rsidRPr="006C52F3" w:rsidRDefault="006C52F3" w:rsidP="006C52F3">
      <w:pPr>
        <w:ind w:left="360"/>
        <w:jc w:val="left"/>
        <w:rPr>
          <w:rFonts w:ascii="MS Mincho" w:eastAsia="MS Mincho" w:hAnsi="MS Mincho" w:cs="Times New Roman"/>
          <w:kern w:val="0"/>
          <w:sz w:val="24"/>
          <w:szCs w:val="24"/>
        </w:rPr>
      </w:pPr>
    </w:p>
    <w:p w14:paraId="1AD39A2B" w14:textId="77777777" w:rsidR="0073229A" w:rsidRPr="006D35C2" w:rsidRDefault="0073229A" w:rsidP="0073229A">
      <w:pPr>
        <w:ind w:firstLineChars="300" w:firstLine="720"/>
        <w:rPr>
          <w:rFonts w:ascii="MS Mincho" w:eastAsia="MS Mincho" w:hAnsi="MS Mincho" w:cs="Times New Roman"/>
          <w:kern w:val="0"/>
          <w:sz w:val="24"/>
          <w:szCs w:val="24"/>
        </w:rPr>
      </w:pPr>
    </w:p>
    <w:p w14:paraId="40C523A9" w14:textId="2C863C4E" w:rsidR="00DF45EE" w:rsidRPr="006D35C2" w:rsidRDefault="00DF45EE" w:rsidP="006D35C2">
      <w:pPr>
        <w:pStyle w:val="ListParagraph"/>
        <w:numPr>
          <w:ilvl w:val="0"/>
          <w:numId w:val="7"/>
        </w:numPr>
        <w:rPr>
          <w:rFonts w:ascii="MS Mincho" w:eastAsia="MS Mincho" w:hAnsi="MS Mincho" w:cs="Times New Roman"/>
          <w:b/>
          <w:bCs/>
          <w:kern w:val="0"/>
          <w:sz w:val="24"/>
          <w:szCs w:val="24"/>
        </w:rPr>
      </w:pPr>
      <w:r w:rsidRPr="006D35C2">
        <w:rPr>
          <w:rFonts w:ascii="MS Mincho" w:eastAsia="MS Mincho" w:hAnsi="MS Mincho" w:cs="Times New Roman"/>
          <w:b/>
          <w:bCs/>
          <w:kern w:val="0"/>
          <w:sz w:val="24"/>
          <w:szCs w:val="24"/>
        </w:rPr>
        <w:t>生成AIに関連する技術的応用例の調査と分析：医用画像解析の分野</w:t>
      </w:r>
    </w:p>
    <w:p w14:paraId="0579CBA5" w14:textId="77777777" w:rsidR="006D35C2" w:rsidRPr="006D35C2" w:rsidRDefault="006D35C2" w:rsidP="006D35C2">
      <w:pPr>
        <w:pStyle w:val="ListParagraph"/>
        <w:ind w:left="1454"/>
        <w:rPr>
          <w:rFonts w:ascii="MS Mincho" w:eastAsia="MS Mincho" w:hAnsi="MS Mincho" w:cs="Times New Roman" w:hint="eastAsia"/>
          <w:b/>
          <w:bCs/>
          <w:kern w:val="0"/>
          <w:sz w:val="24"/>
          <w:szCs w:val="24"/>
        </w:rPr>
      </w:pPr>
    </w:p>
    <w:p w14:paraId="22DE43CE" w14:textId="357052A0" w:rsidR="00DF45EE" w:rsidRPr="006D35C2" w:rsidRDefault="00DF45EE" w:rsidP="006D35C2">
      <w:pPr>
        <w:rPr>
          <w:rFonts w:ascii="MS Mincho" w:eastAsia="MS Mincho" w:hAnsi="MS Mincho" w:cs="Times New Roman"/>
          <w:kern w:val="0"/>
          <w:sz w:val="24"/>
          <w:szCs w:val="24"/>
        </w:rPr>
      </w:pPr>
      <w:r w:rsidRPr="006D35C2">
        <w:rPr>
          <w:rFonts w:ascii="MS Mincho" w:eastAsia="MS Mincho" w:hAnsi="MS Mincho" w:cs="Times New Roman"/>
          <w:kern w:val="0"/>
          <w:sz w:val="24"/>
          <w:szCs w:val="24"/>
        </w:rPr>
        <w:t>近年、生成AI（Generative Artificial Intelligence）は、従来のAI技術と比較して飛躍的な発展を遂げており、さまざまな分野で革新的な応用が進んでいる。中でも医療分野における「医用画像解析」は、診断支援や治療計画において非常に重要な役割を果たしており、その中で生成AIの導入が注目されている。医用画像解析とは、X線、CT、MRI、超音波画像などの医療用画像をAIやアルゴリズムで解析し、疾患の検出や診断支援を行う技術である。これまでの医療AIは主に「分類」や「検出」などの識別的タスクに特化していたが、生成AIの登場により、画像の再構築・補完・強調・創出など、より創造的かつ高次元な処理が可能になった。</w:t>
      </w:r>
    </w:p>
    <w:p w14:paraId="43DBEEC8" w14:textId="77777777" w:rsidR="00DF45EE" w:rsidRPr="006D35C2" w:rsidRDefault="00DF45EE" w:rsidP="00DF45EE">
      <w:pPr>
        <w:ind w:firstLineChars="300" w:firstLine="720"/>
        <w:rPr>
          <w:rFonts w:ascii="MS Mincho" w:eastAsia="MS Mincho" w:hAnsi="MS Mincho" w:cs="Times New Roman"/>
          <w:kern w:val="0"/>
          <w:sz w:val="24"/>
          <w:szCs w:val="24"/>
        </w:rPr>
      </w:pPr>
    </w:p>
    <w:p w14:paraId="67644A4B" w14:textId="21C80B45" w:rsidR="00DF45EE" w:rsidRPr="006D35C2" w:rsidRDefault="00DF45EE" w:rsidP="0090255B">
      <w:pPr>
        <w:rPr>
          <w:rFonts w:ascii="MS Mincho" w:eastAsia="MS Mincho" w:hAnsi="MS Mincho" w:cs="Times New Roman"/>
          <w:kern w:val="0"/>
          <w:sz w:val="24"/>
          <w:szCs w:val="24"/>
        </w:rPr>
      </w:pPr>
      <w:r w:rsidRPr="006D35C2">
        <w:rPr>
          <w:rFonts w:ascii="MS Mincho" w:eastAsia="MS Mincho" w:hAnsi="MS Mincho" w:cs="Times New Roman"/>
          <w:kern w:val="0"/>
          <w:sz w:val="24"/>
          <w:szCs w:val="24"/>
        </w:rPr>
        <w:t>1.1 医用画像における生成AIの技術的仕組み</w:t>
      </w:r>
    </w:p>
    <w:p w14:paraId="0D82FEB5" w14:textId="3A02C4AB" w:rsidR="00DF45EE" w:rsidRPr="006D35C2" w:rsidRDefault="00DF45EE" w:rsidP="0090255B">
      <w:pPr>
        <w:rPr>
          <w:rFonts w:ascii="MS Mincho" w:eastAsia="MS Mincho" w:hAnsi="MS Mincho" w:cs="Times New Roman"/>
          <w:kern w:val="0"/>
          <w:sz w:val="24"/>
          <w:szCs w:val="24"/>
        </w:rPr>
      </w:pPr>
      <w:r w:rsidRPr="006D35C2">
        <w:rPr>
          <w:rFonts w:ascii="MS Mincho" w:eastAsia="MS Mincho" w:hAnsi="MS Mincho" w:cs="Times New Roman"/>
          <w:kern w:val="0"/>
          <w:sz w:val="24"/>
          <w:szCs w:val="24"/>
        </w:rPr>
        <w:t>医用画像解析において利用されている代表的な生成AI技術には以下のようなものがある。</w:t>
      </w:r>
    </w:p>
    <w:p w14:paraId="757228F6" w14:textId="77777777" w:rsidR="00DF45EE" w:rsidRPr="006D35C2" w:rsidRDefault="00DF45EE" w:rsidP="00DF45EE">
      <w:pPr>
        <w:ind w:firstLineChars="300" w:firstLine="720"/>
        <w:rPr>
          <w:rFonts w:ascii="MS Mincho" w:eastAsia="MS Mincho" w:hAnsi="MS Mincho" w:cs="Times New Roman"/>
          <w:kern w:val="0"/>
          <w:sz w:val="24"/>
          <w:szCs w:val="24"/>
        </w:rPr>
      </w:pPr>
    </w:p>
    <w:p w14:paraId="7E252524" w14:textId="6D40A82F" w:rsidR="0090255B" w:rsidRPr="006D35C2" w:rsidRDefault="0090255B" w:rsidP="006D35C2">
      <w:pPr>
        <w:pStyle w:val="NormalWeb"/>
        <w:numPr>
          <w:ilvl w:val="0"/>
          <w:numId w:val="8"/>
        </w:numPr>
        <w:rPr>
          <w:rFonts w:ascii="MS Mincho" w:eastAsia="MS Mincho" w:hAnsi="MS Mincho"/>
        </w:rPr>
      </w:pPr>
      <w:r w:rsidRPr="006D35C2">
        <w:rPr>
          <w:rStyle w:val="Strong"/>
          <w:rFonts w:ascii="MS Mincho" w:eastAsia="MS Mincho" w:hAnsi="MS Mincho"/>
        </w:rPr>
        <w:t>GAN</w:t>
      </w:r>
      <w:r w:rsidRPr="006D35C2">
        <w:rPr>
          <w:rStyle w:val="Strong"/>
          <w:rFonts w:ascii="MS Mincho" w:eastAsia="MS Mincho" w:hAnsi="MS Mincho" w:cs="MS Mincho" w:hint="eastAsia"/>
        </w:rPr>
        <w:t>（敵対的生成ネットワーク：</w:t>
      </w:r>
      <w:r w:rsidRPr="006D35C2">
        <w:rPr>
          <w:rStyle w:val="Strong"/>
          <w:rFonts w:ascii="MS Mincho" w:eastAsia="MS Mincho" w:hAnsi="MS Mincho"/>
        </w:rPr>
        <w:t>Generative Adversarial Network</w:t>
      </w:r>
      <w:r w:rsidRPr="006D35C2">
        <w:rPr>
          <w:rStyle w:val="Strong"/>
          <w:rFonts w:ascii="MS Mincho" w:eastAsia="MS Mincho" w:hAnsi="MS Mincho" w:cs="MS Mincho" w:hint="eastAsia"/>
        </w:rPr>
        <w:t>）</w:t>
      </w:r>
    </w:p>
    <w:p w14:paraId="720EE39D" w14:textId="40442FAD" w:rsidR="0090255B" w:rsidRPr="006D35C2" w:rsidRDefault="0090255B" w:rsidP="006D35C2">
      <w:pPr>
        <w:pStyle w:val="NormalWeb"/>
        <w:numPr>
          <w:ilvl w:val="0"/>
          <w:numId w:val="8"/>
        </w:numPr>
        <w:rPr>
          <w:rFonts w:ascii="MS Mincho" w:eastAsia="MS Mincho" w:hAnsi="MS Mincho"/>
        </w:rPr>
      </w:pPr>
      <w:r w:rsidRPr="006D35C2">
        <w:rPr>
          <w:rStyle w:val="Strong"/>
          <w:rFonts w:ascii="MS Mincho" w:eastAsia="MS Mincho" w:hAnsi="MS Mincho"/>
        </w:rPr>
        <w:t>VAE</w:t>
      </w:r>
      <w:r w:rsidRPr="006D35C2">
        <w:rPr>
          <w:rStyle w:val="Strong"/>
          <w:rFonts w:ascii="MS Mincho" w:eastAsia="MS Mincho" w:hAnsi="MS Mincho" w:cs="MS Mincho" w:hint="eastAsia"/>
        </w:rPr>
        <w:t>（変分オートエンコーダ：</w:t>
      </w:r>
      <w:r w:rsidRPr="006D35C2">
        <w:rPr>
          <w:rStyle w:val="Strong"/>
          <w:rFonts w:ascii="MS Mincho" w:eastAsia="MS Mincho" w:hAnsi="MS Mincho"/>
        </w:rPr>
        <w:t>Variational Autoencoder</w:t>
      </w:r>
      <w:r w:rsidRPr="006D35C2">
        <w:rPr>
          <w:rStyle w:val="Strong"/>
          <w:rFonts w:ascii="MS Mincho" w:eastAsia="MS Mincho" w:hAnsi="MS Mincho" w:cs="MS Mincho" w:hint="eastAsia"/>
        </w:rPr>
        <w:t>）</w:t>
      </w:r>
    </w:p>
    <w:p w14:paraId="403F02E2" w14:textId="12E5DC63" w:rsidR="0090255B" w:rsidRPr="006D35C2" w:rsidRDefault="0090255B" w:rsidP="006D35C2">
      <w:pPr>
        <w:pStyle w:val="NormalWeb"/>
        <w:numPr>
          <w:ilvl w:val="0"/>
          <w:numId w:val="8"/>
        </w:numPr>
        <w:rPr>
          <w:rFonts w:ascii="MS Mincho" w:eastAsia="MS Mincho" w:hAnsi="MS Mincho"/>
        </w:rPr>
      </w:pPr>
      <w:r w:rsidRPr="006D35C2">
        <w:rPr>
          <w:rStyle w:val="Strong"/>
          <w:rFonts w:ascii="MS Mincho" w:eastAsia="MS Mincho" w:hAnsi="MS Mincho" w:cs="MS Mincho" w:hint="eastAsia"/>
        </w:rPr>
        <w:t>拡散モデル（</w:t>
      </w:r>
      <w:r w:rsidRPr="006D35C2">
        <w:rPr>
          <w:rStyle w:val="Strong"/>
          <w:rFonts w:ascii="MS Mincho" w:eastAsia="MS Mincho" w:hAnsi="MS Mincho"/>
        </w:rPr>
        <w:t>Diffusion Models</w:t>
      </w:r>
      <w:r w:rsidRPr="006D35C2">
        <w:rPr>
          <w:rStyle w:val="Strong"/>
          <w:rFonts w:ascii="MS Mincho" w:eastAsia="MS Mincho" w:hAnsi="MS Mincho" w:cs="MS Mincho" w:hint="eastAsia"/>
        </w:rPr>
        <w:t>）</w:t>
      </w:r>
      <w:r w:rsidRPr="006D35C2">
        <w:rPr>
          <w:rFonts w:ascii="MS Mincho" w:eastAsia="MS Mincho" w:hAnsi="MS Mincho"/>
        </w:rPr>
        <w:br/>
      </w:r>
    </w:p>
    <w:p w14:paraId="71355958" w14:textId="77777777" w:rsidR="00DF45EE" w:rsidRPr="0090255B" w:rsidRDefault="00DF45EE" w:rsidP="00DF45EE">
      <w:pPr>
        <w:ind w:firstLineChars="300" w:firstLine="720"/>
        <w:rPr>
          <w:rFonts w:ascii="Times New Roman" w:eastAsiaTheme="majorEastAsia" w:hAnsi="Times New Roman" w:cs="Times New Roman"/>
          <w:kern w:val="0"/>
          <w:sz w:val="24"/>
          <w:szCs w:val="24"/>
          <w:lang w:val="en-JP"/>
        </w:rPr>
      </w:pPr>
    </w:p>
    <w:p w14:paraId="0396976D" w14:textId="77777777" w:rsidR="00DF45EE" w:rsidRDefault="00DF45EE" w:rsidP="00DF45EE">
      <w:pPr>
        <w:ind w:firstLineChars="300" w:firstLine="720"/>
        <w:rPr>
          <w:rFonts w:ascii="Times New Roman" w:eastAsiaTheme="majorEastAsia" w:hAnsi="Times New Roman" w:cs="Times New Roman"/>
          <w:kern w:val="0"/>
          <w:sz w:val="24"/>
          <w:szCs w:val="24"/>
        </w:rPr>
      </w:pPr>
    </w:p>
    <w:p w14:paraId="4BC9D76D" w14:textId="77777777" w:rsidR="00E41E97" w:rsidRDefault="00E41E97" w:rsidP="00DF45EE">
      <w:pPr>
        <w:ind w:firstLineChars="300" w:firstLine="720"/>
        <w:rPr>
          <w:rFonts w:ascii="Times New Roman" w:eastAsiaTheme="majorEastAsia" w:hAnsi="Times New Roman" w:cs="Times New Roman"/>
          <w:kern w:val="0"/>
          <w:sz w:val="24"/>
          <w:szCs w:val="24"/>
        </w:rPr>
      </w:pPr>
    </w:p>
    <w:p w14:paraId="3AFFD8AB" w14:textId="77777777" w:rsidR="00E41E97" w:rsidRPr="0090255B" w:rsidRDefault="00E41E97" w:rsidP="00DF45EE">
      <w:pPr>
        <w:ind w:firstLineChars="300" w:firstLine="720"/>
        <w:rPr>
          <w:rFonts w:ascii="Times New Roman" w:eastAsiaTheme="majorEastAsia" w:hAnsi="Times New Roman" w:cs="Times New Roman"/>
          <w:kern w:val="0"/>
          <w:sz w:val="24"/>
          <w:szCs w:val="24"/>
        </w:rPr>
      </w:pPr>
    </w:p>
    <w:p w14:paraId="28214726" w14:textId="77777777" w:rsidR="00B71D04" w:rsidRPr="00FC78D9" w:rsidRDefault="00B71D04" w:rsidP="00FC78D9">
      <w:pPr>
        <w:rPr>
          <w:rFonts w:asciiTheme="minorEastAsia" w:hAnsiTheme="minorEastAsia" w:cs="Times New Roman"/>
          <w:kern w:val="0"/>
          <w:sz w:val="24"/>
          <w:szCs w:val="24"/>
          <w:lang w:val="mn-MN"/>
        </w:rPr>
      </w:pPr>
    </w:p>
    <w:p w14:paraId="6B9B405F" w14:textId="3E016A5B" w:rsidR="00B71D04" w:rsidRPr="006D35C2" w:rsidRDefault="00DF45EE" w:rsidP="00B71D04">
      <w:pPr>
        <w:pStyle w:val="ListParagraph"/>
        <w:numPr>
          <w:ilvl w:val="0"/>
          <w:numId w:val="2"/>
        </w:numPr>
        <w:rPr>
          <w:rFonts w:asciiTheme="majorEastAsia" w:eastAsiaTheme="majorEastAsia" w:hAnsiTheme="majorEastAsia" w:cs="Times New Roman"/>
          <w:b/>
          <w:bCs/>
          <w:kern w:val="0"/>
          <w:sz w:val="24"/>
          <w:szCs w:val="24"/>
        </w:rPr>
      </w:pPr>
      <w:r w:rsidRPr="006D35C2">
        <w:rPr>
          <w:rFonts w:asciiTheme="majorEastAsia" w:eastAsiaTheme="majorEastAsia" w:hAnsiTheme="majorEastAsia" w:cs="Times New Roman"/>
          <w:b/>
          <w:bCs/>
          <w:kern w:val="0"/>
          <w:sz w:val="24"/>
          <w:szCs w:val="24"/>
        </w:rPr>
        <w:t>GAN（Generative Adversarial Network）</w:t>
      </w:r>
    </w:p>
    <w:p w14:paraId="08C0A583" w14:textId="77777777" w:rsidR="005B63F8" w:rsidRPr="006D35C2" w:rsidRDefault="005B63F8" w:rsidP="005B63F8">
      <w:pPr>
        <w:pStyle w:val="ListParagraph"/>
        <w:ind w:left="1440"/>
        <w:rPr>
          <w:rFonts w:asciiTheme="minorEastAsia" w:hAnsiTheme="minorEastAsia" w:cs="Times New Roman"/>
          <w:kern w:val="0"/>
          <w:sz w:val="24"/>
          <w:szCs w:val="24"/>
        </w:rPr>
      </w:pPr>
    </w:p>
    <w:p w14:paraId="38D2C83D" w14:textId="3EAE695A" w:rsidR="00DF45EE" w:rsidRPr="006D35C2" w:rsidRDefault="00B71D04" w:rsidP="00B71D04">
      <w:pPr>
        <w:rPr>
          <w:rFonts w:asciiTheme="minorEastAsia" w:hAnsiTheme="minorEastAsia" w:cs="Times New Roman"/>
          <w:kern w:val="0"/>
          <w:sz w:val="24"/>
          <w:szCs w:val="24"/>
        </w:rPr>
      </w:pPr>
      <w:r w:rsidRPr="006D35C2">
        <w:rPr>
          <w:rFonts w:asciiTheme="minorEastAsia" w:hAnsiTheme="minorEastAsia" w:cs="Times New Roman"/>
          <w:kern w:val="0"/>
          <w:sz w:val="24"/>
          <w:szCs w:val="24"/>
        </w:rPr>
        <w:t>GANは、2014年にIan Goodfellowらによって提案されたDeep Learning Modelsのいっしゅです。基本的には、２つのニューラルネットワークが「競い合う」ことでhigh qualityなデータを生成する仕組みです。</w:t>
      </w:r>
      <w:r w:rsidR="00DF45EE" w:rsidRPr="006D35C2">
        <w:rPr>
          <w:rFonts w:asciiTheme="minorEastAsia" w:hAnsiTheme="minorEastAsia" w:cs="Times New Roman"/>
          <w:kern w:val="0"/>
          <w:sz w:val="24"/>
          <w:szCs w:val="24"/>
        </w:rPr>
        <w:t>画像生成分野で広く用いられているモデルで、生成器（Generator）と識別器（Discriminator）が互いに競い合うことで、リアルな画像を生成する仕組みである。医療分野では、正常な臓器画像の生成、病変部の模擬画像作成、ノイズの除去、データ拡張などに応用されている。</w:t>
      </w:r>
    </w:p>
    <w:p w14:paraId="1492422F" w14:textId="0082A2BF" w:rsidR="00DF45EE" w:rsidRPr="0090255B" w:rsidRDefault="00DF45EE" w:rsidP="00DF45EE">
      <w:pPr>
        <w:ind w:firstLineChars="300" w:firstLine="720"/>
        <w:rPr>
          <w:rFonts w:ascii="Times New Roman" w:eastAsiaTheme="majorEastAsia" w:hAnsi="Times New Roman" w:cs="Times New Roman"/>
          <w:kern w:val="0"/>
          <w:sz w:val="24"/>
          <w:szCs w:val="24"/>
        </w:rPr>
      </w:pPr>
      <w:r w:rsidRPr="0090255B">
        <w:rPr>
          <w:rFonts w:ascii="Times New Roman" w:eastAsiaTheme="majorEastAsia" w:hAnsi="Times New Roman" w:cs="Times New Roman"/>
          <w:kern w:val="0"/>
          <w:sz w:val="24"/>
          <w:szCs w:val="24"/>
        </w:rPr>
        <w:drawing>
          <wp:inline distT="0" distB="0" distL="0" distR="0" wp14:anchorId="2EAA29DE" wp14:editId="74777F86">
            <wp:extent cx="6040074" cy="4092057"/>
            <wp:effectExtent l="0" t="0" r="5715" b="0"/>
            <wp:docPr id="11" name="Picture 10">
              <a:extLst xmlns:a="http://schemas.openxmlformats.org/drawingml/2006/main">
                <a:ext uri="{FF2B5EF4-FFF2-40B4-BE49-F238E27FC236}">
                  <a16:creationId xmlns:a16="http://schemas.microsoft.com/office/drawing/2014/main" id="{33B84D54-A932-6B25-444A-09C4A734D5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33B84D54-A932-6B25-444A-09C4A734D5B8}"/>
                        </a:ext>
                      </a:extLst>
                    </pic:cNvPr>
                    <pic:cNvPicPr>
                      <a:picLocks noChangeAspect="1"/>
                    </pic:cNvPicPr>
                  </pic:nvPicPr>
                  <pic:blipFill>
                    <a:blip r:embed="rId7"/>
                    <a:stretch>
                      <a:fillRect/>
                    </a:stretch>
                  </pic:blipFill>
                  <pic:spPr>
                    <a:xfrm>
                      <a:off x="0" y="0"/>
                      <a:ext cx="6054232" cy="4101649"/>
                    </a:xfrm>
                    <a:prstGeom prst="rect">
                      <a:avLst/>
                    </a:prstGeom>
                  </pic:spPr>
                </pic:pic>
              </a:graphicData>
            </a:graphic>
          </wp:inline>
        </w:drawing>
      </w:r>
    </w:p>
    <w:p w14:paraId="2689A854" w14:textId="77777777" w:rsidR="00DF45EE" w:rsidRPr="0090255B" w:rsidRDefault="00DF45EE" w:rsidP="00DF45EE">
      <w:pPr>
        <w:ind w:firstLineChars="300" w:firstLine="720"/>
        <w:rPr>
          <w:rFonts w:ascii="Times New Roman" w:eastAsiaTheme="majorEastAsia" w:hAnsi="Times New Roman" w:cs="Times New Roman"/>
          <w:kern w:val="0"/>
          <w:sz w:val="24"/>
          <w:szCs w:val="24"/>
        </w:rPr>
      </w:pPr>
    </w:p>
    <w:p w14:paraId="1D50336F" w14:textId="440C667B" w:rsidR="00DF45EE" w:rsidRDefault="00DF45EE" w:rsidP="00B71D04">
      <w:pPr>
        <w:ind w:firstLineChars="300" w:firstLine="630"/>
        <w:jc w:val="center"/>
        <w:rPr>
          <w:rFonts w:ascii="Times New Roman" w:eastAsiaTheme="majorEastAsia" w:hAnsi="Times New Roman" w:cs="Times New Roman"/>
          <w:kern w:val="0"/>
          <w:szCs w:val="21"/>
        </w:rPr>
      </w:pPr>
      <w:r w:rsidRPr="00961C61">
        <w:rPr>
          <w:rFonts w:ascii="Times New Roman" w:eastAsiaTheme="majorEastAsia" w:hAnsi="Times New Roman" w:cs="Times New Roman"/>
          <w:kern w:val="0"/>
          <w:szCs w:val="21"/>
          <w:lang w:val="mn-MN"/>
        </w:rPr>
        <w:t>図</w:t>
      </w:r>
      <w:r w:rsidRPr="00961C61">
        <w:rPr>
          <w:rFonts w:ascii="Times New Roman" w:eastAsiaTheme="majorEastAsia" w:hAnsi="Times New Roman" w:cs="Times New Roman"/>
          <w:kern w:val="0"/>
          <w:szCs w:val="21"/>
        </w:rPr>
        <w:t>1.GAN</w:t>
      </w:r>
    </w:p>
    <w:p w14:paraId="1402F9BD" w14:textId="77777777" w:rsidR="00EE37B1" w:rsidRPr="00961C61" w:rsidRDefault="00EE37B1" w:rsidP="00B71D04">
      <w:pPr>
        <w:ind w:firstLineChars="300" w:firstLine="630"/>
        <w:jc w:val="center"/>
        <w:rPr>
          <w:rFonts w:ascii="Times New Roman" w:eastAsiaTheme="majorEastAsia" w:hAnsi="Times New Roman" w:cs="Times New Roman"/>
          <w:kern w:val="0"/>
          <w:szCs w:val="21"/>
        </w:rPr>
      </w:pPr>
    </w:p>
    <w:p w14:paraId="28D1FB13" w14:textId="47C2752A" w:rsidR="00DF45EE" w:rsidRPr="006D35C2" w:rsidRDefault="00DF45EE" w:rsidP="00B71D04">
      <w:pPr>
        <w:rPr>
          <w:rFonts w:asciiTheme="minorEastAsia" w:hAnsiTheme="minorEastAsia" w:cs="Times New Roman"/>
          <w:kern w:val="0"/>
          <w:sz w:val="24"/>
          <w:szCs w:val="24"/>
        </w:rPr>
      </w:pPr>
      <w:r w:rsidRPr="006D35C2">
        <w:rPr>
          <w:rFonts w:asciiTheme="minorEastAsia" w:hAnsiTheme="minorEastAsia" w:cs="Times New Roman"/>
          <w:kern w:val="0"/>
          <w:sz w:val="24"/>
          <w:szCs w:val="24"/>
        </w:rPr>
        <w:t>ジェネレーター（Generator）→ 偽のデータ（例：画像など）を作る役割。</w:t>
      </w:r>
    </w:p>
    <w:p w14:paraId="09589C56" w14:textId="7B4CE1DB" w:rsidR="00DF45EE" w:rsidRPr="006D35C2" w:rsidRDefault="00DF45EE" w:rsidP="00B71D04">
      <w:pPr>
        <w:rPr>
          <w:rFonts w:asciiTheme="minorEastAsia" w:hAnsiTheme="minorEastAsia" w:cs="Times New Roman"/>
          <w:kern w:val="0"/>
          <w:sz w:val="24"/>
          <w:szCs w:val="24"/>
        </w:rPr>
      </w:pPr>
      <w:r w:rsidRPr="006D35C2">
        <w:rPr>
          <w:rFonts w:asciiTheme="minorEastAsia" w:hAnsiTheme="minorEastAsia" w:cs="Times New Roman"/>
          <w:kern w:val="0"/>
          <w:sz w:val="24"/>
          <w:szCs w:val="24"/>
        </w:rPr>
        <w:t>ディスクリミネーター（Discriminator）→ ほんもののデータか偽物のデータかをけんぶんける役割。</w:t>
      </w:r>
    </w:p>
    <w:p w14:paraId="7C0F3A48" w14:textId="775BBA00" w:rsidR="00B71D04" w:rsidRPr="006D35C2" w:rsidRDefault="00B71D04" w:rsidP="00B71D04">
      <w:pPr>
        <w:rPr>
          <w:rFonts w:asciiTheme="minorEastAsia" w:hAnsiTheme="minorEastAsia" w:cs="Times New Roman"/>
          <w:kern w:val="0"/>
          <w:sz w:val="24"/>
          <w:szCs w:val="24"/>
        </w:rPr>
      </w:pPr>
      <w:r w:rsidRPr="006D35C2">
        <w:rPr>
          <w:rFonts w:asciiTheme="minorEastAsia" w:hAnsiTheme="minorEastAsia" w:cs="Times New Roman"/>
          <w:kern w:val="0"/>
          <w:sz w:val="24"/>
          <w:szCs w:val="24"/>
        </w:rPr>
        <w:t xml:space="preserve">　</w:t>
      </w:r>
      <w:r w:rsidRPr="006D35C2">
        <w:rPr>
          <w:rFonts w:asciiTheme="minorEastAsia" w:hAnsiTheme="minorEastAsia" w:cs="Times New Roman"/>
          <w:kern w:val="0"/>
          <w:sz w:val="24"/>
          <w:szCs w:val="24"/>
        </w:rPr>
        <w:t>Generator</w:t>
      </w:r>
      <w:r w:rsidRPr="006D35C2">
        <w:rPr>
          <w:rFonts w:asciiTheme="minorEastAsia" w:hAnsiTheme="minorEastAsia" w:cs="Times New Roman"/>
          <w:kern w:val="0"/>
          <w:sz w:val="24"/>
          <w:szCs w:val="24"/>
        </w:rPr>
        <w:t>：</w:t>
      </w:r>
      <w:r w:rsidRPr="006D35C2">
        <w:rPr>
          <w:rFonts w:asciiTheme="minorEastAsia" w:hAnsiTheme="minorEastAsia" w:cs="Times New Roman"/>
          <w:kern w:val="0"/>
          <w:sz w:val="24"/>
          <w:szCs w:val="24"/>
        </w:rPr>
        <w:t>ジェネレーター（生成器）ネットワークは、 Random noiseを入力として受け取り、Trainデータににたデータ（例：画像、音声、テキストなど）を生成しようとします。その目的は、本物のデータと見分けがつかないほどRealなサンプルを作り出すことです。</w:t>
      </w:r>
    </w:p>
    <w:p w14:paraId="5EEC5603" w14:textId="14FB8E3C" w:rsidR="00B71D04" w:rsidRPr="006D35C2" w:rsidRDefault="00B71D04" w:rsidP="00B71D04">
      <w:pPr>
        <w:rPr>
          <w:rFonts w:asciiTheme="minorEastAsia" w:hAnsiTheme="minorEastAsia" w:cs="Times New Roman"/>
          <w:kern w:val="0"/>
          <w:sz w:val="24"/>
          <w:szCs w:val="24"/>
        </w:rPr>
      </w:pPr>
      <w:r w:rsidRPr="006D35C2">
        <w:rPr>
          <w:rFonts w:asciiTheme="minorEastAsia" w:hAnsiTheme="minorEastAsia" w:cs="Times New Roman"/>
          <w:kern w:val="0"/>
          <w:sz w:val="24"/>
          <w:szCs w:val="24"/>
        </w:rPr>
        <w:t>Discriminator</w:t>
      </w:r>
      <w:r w:rsidRPr="006D35C2">
        <w:rPr>
          <w:rFonts w:asciiTheme="minorEastAsia" w:hAnsiTheme="minorEastAsia" w:cs="Times New Roman"/>
          <w:kern w:val="0"/>
          <w:sz w:val="24"/>
          <w:szCs w:val="24"/>
        </w:rPr>
        <w:t>：</w:t>
      </w:r>
      <w:r w:rsidRPr="006D35C2">
        <w:rPr>
          <w:rFonts w:asciiTheme="minorEastAsia" w:hAnsiTheme="minorEastAsia" w:cs="Times New Roman"/>
          <w:kern w:val="0"/>
          <w:sz w:val="24"/>
          <w:szCs w:val="24"/>
        </w:rPr>
        <w:t>一方、ディスクリミネーター（識別器）ネットワークは、trainデータからの本物のデータと、 Generatorによって生成された偽物のデータを区別することを学習する分類器として機能します。その目的は、本物と偽物のサンプルを正確に分類することです。</w:t>
      </w:r>
    </w:p>
    <w:p w14:paraId="539B5618" w14:textId="77777777" w:rsidR="00DD41A3" w:rsidRPr="006D35C2" w:rsidRDefault="00DD41A3" w:rsidP="00B71D04">
      <w:pPr>
        <w:rPr>
          <w:rFonts w:asciiTheme="minorEastAsia" w:hAnsiTheme="minorEastAsia" w:cs="Times New Roman"/>
          <w:kern w:val="0"/>
          <w:sz w:val="24"/>
          <w:szCs w:val="24"/>
        </w:rPr>
      </w:pPr>
    </w:p>
    <w:p w14:paraId="614ACF4A" w14:textId="77777777" w:rsidR="00DD41A3" w:rsidRPr="006D35C2" w:rsidRDefault="00DD41A3" w:rsidP="00B71D04">
      <w:pPr>
        <w:rPr>
          <w:rFonts w:asciiTheme="minorEastAsia" w:hAnsiTheme="minorEastAsia" w:cs="Times New Roman"/>
          <w:kern w:val="0"/>
          <w:sz w:val="24"/>
          <w:szCs w:val="24"/>
        </w:rPr>
      </w:pPr>
    </w:p>
    <w:p w14:paraId="10CDB917" w14:textId="77777777" w:rsidR="00DD41A3" w:rsidRPr="006D35C2" w:rsidRDefault="00DD41A3" w:rsidP="00B71D04">
      <w:pPr>
        <w:rPr>
          <w:rFonts w:asciiTheme="minorEastAsia" w:hAnsiTheme="minorEastAsia" w:cs="Times New Roman"/>
          <w:kern w:val="0"/>
          <w:sz w:val="24"/>
          <w:szCs w:val="24"/>
        </w:rPr>
      </w:pPr>
    </w:p>
    <w:p w14:paraId="6DD1C400" w14:textId="77777777" w:rsidR="00DD41A3" w:rsidRDefault="00DD41A3" w:rsidP="00B71D04">
      <w:pPr>
        <w:rPr>
          <w:rFonts w:ascii="Times New Roman" w:eastAsiaTheme="majorEastAsia" w:hAnsi="Times New Roman" w:cs="Times New Roman"/>
          <w:kern w:val="0"/>
          <w:sz w:val="24"/>
          <w:szCs w:val="24"/>
        </w:rPr>
      </w:pPr>
    </w:p>
    <w:p w14:paraId="2CB3A8FD" w14:textId="77777777" w:rsidR="00DD41A3" w:rsidRDefault="00DD41A3" w:rsidP="00B71D04">
      <w:pPr>
        <w:rPr>
          <w:rFonts w:ascii="Times New Roman" w:eastAsiaTheme="majorEastAsia" w:hAnsi="Times New Roman" w:cs="Times New Roman"/>
          <w:kern w:val="0"/>
          <w:sz w:val="24"/>
          <w:szCs w:val="24"/>
        </w:rPr>
      </w:pPr>
    </w:p>
    <w:p w14:paraId="17D48B3F" w14:textId="77777777" w:rsidR="00DD41A3" w:rsidRDefault="00DD41A3" w:rsidP="00B71D04">
      <w:pPr>
        <w:rPr>
          <w:rFonts w:ascii="Times New Roman" w:eastAsiaTheme="majorEastAsia" w:hAnsi="Times New Roman" w:cs="Times New Roman"/>
          <w:kern w:val="0"/>
          <w:sz w:val="24"/>
          <w:szCs w:val="24"/>
        </w:rPr>
      </w:pPr>
    </w:p>
    <w:p w14:paraId="129EC5B5" w14:textId="3E4764ED" w:rsidR="00DD41A3" w:rsidRDefault="00DD41A3" w:rsidP="00B71D04">
      <w:pPr>
        <w:rPr>
          <w:rFonts w:ascii="Times New Roman" w:eastAsiaTheme="majorEastAsia" w:hAnsi="Times New Roman" w:cs="Times New Roman" w:hint="eastAsia"/>
          <w:kern w:val="0"/>
          <w:sz w:val="24"/>
          <w:szCs w:val="24"/>
        </w:rPr>
      </w:pPr>
      <w:r w:rsidRPr="00DD41A3">
        <w:rPr>
          <w:rFonts w:ascii="Times New Roman" w:eastAsiaTheme="majorEastAsia" w:hAnsi="Times New Roman" w:cs="Times New Roman"/>
          <w:kern w:val="0"/>
          <w:sz w:val="24"/>
          <w:szCs w:val="24"/>
        </w:rPr>
        <w:drawing>
          <wp:inline distT="0" distB="0" distL="0" distR="0" wp14:anchorId="53F7BD06" wp14:editId="73AFE434">
            <wp:extent cx="6487465" cy="3428624"/>
            <wp:effectExtent l="0" t="0" r="2540" b="635"/>
            <wp:docPr id="6283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2743" name=""/>
                    <pic:cNvPicPr/>
                  </pic:nvPicPr>
                  <pic:blipFill>
                    <a:blip r:embed="rId8"/>
                    <a:stretch>
                      <a:fillRect/>
                    </a:stretch>
                  </pic:blipFill>
                  <pic:spPr>
                    <a:xfrm>
                      <a:off x="0" y="0"/>
                      <a:ext cx="6512799" cy="3442013"/>
                    </a:xfrm>
                    <a:prstGeom prst="rect">
                      <a:avLst/>
                    </a:prstGeom>
                  </pic:spPr>
                </pic:pic>
              </a:graphicData>
            </a:graphic>
          </wp:inline>
        </w:drawing>
      </w:r>
    </w:p>
    <w:p w14:paraId="1116EB01" w14:textId="24217417" w:rsidR="00F9160A" w:rsidRPr="00F9160A" w:rsidRDefault="00F9160A" w:rsidP="00F9160A">
      <w:pPr>
        <w:pStyle w:val="NormalWeb"/>
        <w:jc w:val="center"/>
        <w:rPr>
          <w:rFonts w:eastAsia="MS Mincho"/>
          <w:sz w:val="21"/>
          <w:szCs w:val="21"/>
        </w:rPr>
      </w:pPr>
      <w:r w:rsidRPr="00F9160A">
        <w:rPr>
          <w:rFonts w:eastAsia="MS Mincho"/>
          <w:sz w:val="21"/>
          <w:szCs w:val="21"/>
        </w:rPr>
        <w:t>図</w:t>
      </w:r>
      <w:r w:rsidRPr="00F9160A">
        <w:rPr>
          <w:rFonts w:ascii="MS Mincho" w:eastAsia="MS Mincho" w:hAnsi="MS Mincho" w:cs="MS Mincho" w:hint="eastAsia"/>
          <w:sz w:val="21"/>
          <w:szCs w:val="21"/>
        </w:rPr>
        <w:t>2</w:t>
      </w:r>
      <w:r>
        <w:rPr>
          <w:rFonts w:eastAsia="MS Mincho" w:hint="eastAsia"/>
          <w:sz w:val="21"/>
          <w:szCs w:val="21"/>
        </w:rPr>
        <w:t>：</w:t>
      </w:r>
      <w:r w:rsidRPr="00F9160A">
        <w:rPr>
          <w:sz w:val="21"/>
          <w:szCs w:val="21"/>
        </w:rPr>
        <w:t>GAN</w:t>
      </w:r>
      <w:r w:rsidRPr="00F9160A">
        <w:rPr>
          <w:rFonts w:eastAsia="MS Mincho"/>
          <w:sz w:val="21"/>
          <w:szCs w:val="21"/>
        </w:rPr>
        <w:t>（生成対向ネットワーク）を用いた学習の</w:t>
      </w:r>
      <w:r w:rsidRPr="00F9160A">
        <w:rPr>
          <w:sz w:val="21"/>
          <w:szCs w:val="21"/>
        </w:rPr>
        <w:t>3</w:t>
      </w:r>
      <w:r w:rsidRPr="00F9160A">
        <w:rPr>
          <w:rFonts w:eastAsia="MS Mincho"/>
          <w:sz w:val="21"/>
          <w:szCs w:val="21"/>
        </w:rPr>
        <w:t>つの主要なプロセスを示して</w:t>
      </w:r>
      <w:r w:rsidRPr="00F9160A">
        <w:rPr>
          <w:rFonts w:eastAsia="MS Mincho" w:hint="eastAsia"/>
          <w:sz w:val="21"/>
          <w:szCs w:val="21"/>
        </w:rPr>
        <w:t>いる</w:t>
      </w:r>
      <w:r w:rsidRPr="00F9160A">
        <w:rPr>
          <w:rFonts w:eastAsia="MS Mincho"/>
          <w:sz w:val="21"/>
          <w:szCs w:val="21"/>
        </w:rPr>
        <w:t>。</w:t>
      </w:r>
    </w:p>
    <w:p w14:paraId="5C6ED013" w14:textId="02CE4C53" w:rsidR="00F9160A" w:rsidRPr="00F9160A" w:rsidRDefault="00F9160A" w:rsidP="00F9160A">
      <w:pPr>
        <w:pStyle w:val="NormalWeb"/>
        <w:rPr>
          <w:rFonts w:eastAsia="MS Mincho"/>
        </w:rPr>
      </w:pPr>
      <w:r w:rsidRPr="00F9160A">
        <w:t>(a) MRI</w:t>
      </w:r>
      <w:r w:rsidRPr="00F9160A">
        <w:rPr>
          <w:rFonts w:eastAsia="MS Mincho"/>
        </w:rPr>
        <w:t>画像から脳の構造（白質、灰白質、脳脊髄液）をセグメンテーションするプロセス、</w:t>
      </w:r>
      <w:r w:rsidRPr="00F9160A">
        <w:t xml:space="preserve">(b) </w:t>
      </w:r>
      <w:r w:rsidRPr="00F9160A">
        <w:rPr>
          <w:rFonts w:eastAsia="MS Mincho"/>
        </w:rPr>
        <w:t>脳構造のラベルから人工的な</w:t>
      </w:r>
      <w:r w:rsidRPr="00F9160A">
        <w:t>MRI</w:t>
      </w:r>
      <w:r w:rsidRPr="00F9160A">
        <w:rPr>
          <w:rFonts w:eastAsia="MS Mincho"/>
        </w:rPr>
        <w:t>画像を生成するプロセス、</w:t>
      </w:r>
      <w:r w:rsidRPr="00F9160A">
        <w:t>(c) MRI</w:t>
      </w:r>
      <w:r w:rsidRPr="00F9160A">
        <w:rPr>
          <w:rFonts w:eastAsia="MS Mincho"/>
        </w:rPr>
        <w:t>画像を通じて腫瘍のラベルを抽出するプロセスです。本研究では、最初の段階で脳腫瘍を含む</w:t>
      </w:r>
      <w:r w:rsidRPr="00F9160A">
        <w:t>BRATS</w:t>
      </w:r>
      <w:r w:rsidRPr="00F9160A">
        <w:rPr>
          <w:rFonts w:eastAsia="MS Mincho"/>
        </w:rPr>
        <w:t>データセットに適したセグメンテーションアルゴリズムが存在しなかったため、</w:t>
      </w:r>
      <w:r w:rsidRPr="00F9160A">
        <w:t>pix2pix</w:t>
      </w:r>
      <w:r w:rsidRPr="00F9160A">
        <w:rPr>
          <w:rFonts w:eastAsia="MS Mincho"/>
        </w:rPr>
        <w:t>タイプの</w:t>
      </w:r>
      <w:r w:rsidRPr="00F9160A">
        <w:t>Conditional GAN</w:t>
      </w:r>
      <w:r w:rsidRPr="00F9160A">
        <w:rPr>
          <w:rFonts w:eastAsia="MS Mincho"/>
        </w:rPr>
        <w:t>を用い、まず</w:t>
      </w:r>
      <w:r w:rsidRPr="00F9160A">
        <w:t>ADNI</w:t>
      </w:r>
      <w:r w:rsidRPr="00F9160A">
        <w:rPr>
          <w:rFonts w:eastAsia="MS Mincho"/>
        </w:rPr>
        <w:t>データセットの</w:t>
      </w:r>
      <w:r w:rsidRPr="00F9160A">
        <w:t>T1</w:t>
      </w:r>
      <w:r w:rsidRPr="00F9160A">
        <w:rPr>
          <w:rFonts w:eastAsia="MS Mincho"/>
        </w:rPr>
        <w:t>強調</w:t>
      </w:r>
      <w:r w:rsidRPr="00F9160A">
        <w:t>MRI</w:t>
      </w:r>
      <w:r w:rsidRPr="00F9160A">
        <w:rPr>
          <w:rFonts w:eastAsia="MS Mincho"/>
        </w:rPr>
        <w:t>画像から正常な脳の構造をセグメンテーションするように学習させました。これにより、生成器</w:t>
      </w:r>
      <w:r w:rsidRPr="00F9160A">
        <w:t>G</w:t>
      </w:r>
      <w:r w:rsidRPr="00F9160A">
        <w:rPr>
          <w:rFonts w:eastAsia="MS Mincho"/>
        </w:rPr>
        <w:t>は、白質・灰白質・脳脊髄液（</w:t>
      </w:r>
      <w:r w:rsidRPr="00F9160A">
        <w:t>CSF</w:t>
      </w:r>
      <w:r w:rsidRPr="00F9160A">
        <w:rPr>
          <w:rFonts w:eastAsia="MS Mincho"/>
        </w:rPr>
        <w:t>）などの脳の解剖学的ラベルを識別できるようになります。</w:t>
      </w:r>
    </w:p>
    <w:p w14:paraId="0B037FB3" w14:textId="77777777" w:rsidR="005B63F8" w:rsidRPr="00F9160A" w:rsidRDefault="005B63F8" w:rsidP="00B71D04">
      <w:pPr>
        <w:rPr>
          <w:rFonts w:ascii="Times New Roman" w:eastAsiaTheme="majorEastAsia" w:hAnsi="Times New Roman" w:cs="Times New Roman" w:hint="eastAsia"/>
          <w:kern w:val="0"/>
          <w:sz w:val="24"/>
          <w:szCs w:val="24"/>
          <w:lang w:val="en-JP"/>
        </w:rPr>
      </w:pPr>
    </w:p>
    <w:p w14:paraId="2772505B" w14:textId="317DEE28" w:rsidR="00DF45EE" w:rsidRPr="005B63F8" w:rsidRDefault="00DF45EE" w:rsidP="005B63F8">
      <w:pPr>
        <w:pStyle w:val="ListParagraph"/>
        <w:numPr>
          <w:ilvl w:val="0"/>
          <w:numId w:val="2"/>
        </w:numPr>
        <w:rPr>
          <w:rFonts w:ascii="Times New Roman" w:eastAsiaTheme="majorEastAsia" w:hAnsi="Times New Roman" w:cs="Times New Roman"/>
          <w:b/>
          <w:bCs/>
          <w:kern w:val="0"/>
          <w:sz w:val="24"/>
          <w:szCs w:val="24"/>
        </w:rPr>
      </w:pPr>
      <w:r w:rsidRPr="005B63F8">
        <w:rPr>
          <w:rFonts w:ascii="Times New Roman" w:eastAsiaTheme="majorEastAsia" w:hAnsi="Times New Roman" w:cs="Times New Roman"/>
          <w:b/>
          <w:bCs/>
          <w:kern w:val="0"/>
          <w:sz w:val="24"/>
          <w:szCs w:val="24"/>
        </w:rPr>
        <w:t>VAE</w:t>
      </w:r>
      <w:r w:rsidRPr="005B63F8">
        <w:rPr>
          <w:rFonts w:ascii="Times New Roman" w:eastAsiaTheme="majorEastAsia" w:hAnsi="Times New Roman" w:cs="Times New Roman"/>
          <w:b/>
          <w:bCs/>
          <w:kern w:val="0"/>
          <w:sz w:val="24"/>
          <w:szCs w:val="24"/>
        </w:rPr>
        <w:t>（</w:t>
      </w:r>
      <w:r w:rsidRPr="005B63F8">
        <w:rPr>
          <w:rFonts w:ascii="Times New Roman" w:eastAsiaTheme="majorEastAsia" w:hAnsi="Times New Roman" w:cs="Times New Roman"/>
          <w:b/>
          <w:bCs/>
          <w:kern w:val="0"/>
          <w:sz w:val="24"/>
          <w:szCs w:val="24"/>
        </w:rPr>
        <w:t>Variational Autoencoder</w:t>
      </w:r>
      <w:r w:rsidRPr="005B63F8">
        <w:rPr>
          <w:rFonts w:ascii="Times New Roman" w:eastAsiaTheme="majorEastAsia" w:hAnsi="Times New Roman" w:cs="Times New Roman"/>
          <w:b/>
          <w:bCs/>
          <w:kern w:val="0"/>
          <w:sz w:val="24"/>
          <w:szCs w:val="24"/>
        </w:rPr>
        <w:t>）</w:t>
      </w:r>
    </w:p>
    <w:p w14:paraId="678186FA" w14:textId="77777777" w:rsidR="00DF45EE" w:rsidRPr="006D35C2" w:rsidRDefault="00DF45EE" w:rsidP="00B71D04">
      <w:pPr>
        <w:rPr>
          <w:rFonts w:asciiTheme="minorEastAsia" w:hAnsiTheme="minorEastAsia" w:cs="Times New Roman"/>
          <w:kern w:val="0"/>
          <w:sz w:val="24"/>
          <w:szCs w:val="24"/>
        </w:rPr>
      </w:pPr>
      <w:r w:rsidRPr="006D35C2">
        <w:rPr>
          <w:rFonts w:asciiTheme="minorEastAsia" w:hAnsiTheme="minorEastAsia" w:cs="Times New Roman"/>
          <w:kern w:val="0"/>
          <w:sz w:val="24"/>
          <w:szCs w:val="24"/>
        </w:rPr>
        <w:t>VAEは、入力画像を潜在空間に圧縮し、そこから再構成を行うオートエンコーダの一種であり、確率的な生成が可能である。医療現場では、正常画像の分布を学習させることで、異常の検出や比較診断に活用されている。</w:t>
      </w:r>
    </w:p>
    <w:p w14:paraId="35D07D4C" w14:textId="787603D7" w:rsidR="00B71D04" w:rsidRPr="0090255B" w:rsidRDefault="00B71D04" w:rsidP="00B71D04">
      <w:pPr>
        <w:rPr>
          <w:rFonts w:ascii="Times New Roman" w:eastAsiaTheme="majorEastAsia" w:hAnsi="Times New Roman" w:cs="Times New Roman"/>
          <w:kern w:val="0"/>
          <w:sz w:val="24"/>
          <w:szCs w:val="24"/>
        </w:rPr>
      </w:pPr>
      <w:r w:rsidRPr="0090255B">
        <w:rPr>
          <w:rFonts w:ascii="Times New Roman" w:eastAsiaTheme="majorEastAsia" w:hAnsi="Times New Roman" w:cs="Times New Roman"/>
          <w:kern w:val="0"/>
          <w:sz w:val="24"/>
          <w:szCs w:val="24"/>
        </w:rPr>
        <w:lastRenderedPageBreak/>
        <w:drawing>
          <wp:inline distT="0" distB="0" distL="0" distR="0" wp14:anchorId="627E42DE" wp14:editId="1F3BC7FC">
            <wp:extent cx="6840220" cy="3195961"/>
            <wp:effectExtent l="0" t="0" r="5080" b="4445"/>
            <wp:docPr id="1740716163" name="Picture 5">
              <a:extLst xmlns:a="http://schemas.openxmlformats.org/drawingml/2006/main">
                <a:ext uri="{FF2B5EF4-FFF2-40B4-BE49-F238E27FC236}">
                  <a16:creationId xmlns:a16="http://schemas.microsoft.com/office/drawing/2014/main" id="{7E0F096B-6B82-2175-7D87-E61A586BCE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7E0F096B-6B82-2175-7D87-E61A586BCE76}"/>
                        </a:ext>
                      </a:extLst>
                    </pic:cNvPr>
                    <pic:cNvPicPr>
                      <a:picLocks noChangeAspect="1"/>
                    </pic:cNvPicPr>
                  </pic:nvPicPr>
                  <pic:blipFill>
                    <a:blip r:embed="rId9"/>
                    <a:stretch>
                      <a:fillRect/>
                    </a:stretch>
                  </pic:blipFill>
                  <pic:spPr>
                    <a:xfrm>
                      <a:off x="0" y="0"/>
                      <a:ext cx="6861732" cy="3206012"/>
                    </a:xfrm>
                    <a:prstGeom prst="rect">
                      <a:avLst/>
                    </a:prstGeom>
                  </pic:spPr>
                </pic:pic>
              </a:graphicData>
            </a:graphic>
          </wp:inline>
        </w:drawing>
      </w:r>
    </w:p>
    <w:p w14:paraId="4EF3FCBF" w14:textId="75CDE78C" w:rsidR="00B71D04" w:rsidRPr="00961C61" w:rsidRDefault="00B71D04" w:rsidP="00B71D04">
      <w:pPr>
        <w:ind w:firstLineChars="300" w:firstLine="630"/>
        <w:jc w:val="center"/>
        <w:rPr>
          <w:rFonts w:ascii="Times New Roman" w:eastAsiaTheme="majorEastAsia" w:hAnsi="Times New Roman" w:cs="Times New Roman"/>
          <w:kern w:val="0"/>
          <w:szCs w:val="21"/>
        </w:rPr>
      </w:pPr>
      <w:r w:rsidRPr="00961C61">
        <w:rPr>
          <w:rFonts w:ascii="Times New Roman" w:eastAsiaTheme="majorEastAsia" w:hAnsi="Times New Roman" w:cs="Times New Roman"/>
          <w:kern w:val="0"/>
          <w:szCs w:val="21"/>
          <w:lang w:val="mn-MN"/>
        </w:rPr>
        <w:t>図</w:t>
      </w:r>
      <w:r w:rsidR="00B662DA">
        <w:rPr>
          <w:rFonts w:ascii="Times New Roman" w:eastAsiaTheme="majorEastAsia" w:hAnsi="Times New Roman" w:cs="Times New Roman"/>
          <w:kern w:val="0"/>
          <w:szCs w:val="21"/>
        </w:rPr>
        <w:t>3</w:t>
      </w:r>
      <w:r w:rsidRPr="00961C61">
        <w:rPr>
          <w:rFonts w:ascii="Times New Roman" w:eastAsiaTheme="majorEastAsia" w:hAnsi="Times New Roman" w:cs="Times New Roman"/>
          <w:kern w:val="0"/>
          <w:szCs w:val="21"/>
        </w:rPr>
        <w:t>.</w:t>
      </w:r>
      <w:r w:rsidRPr="00961C61">
        <w:rPr>
          <w:rFonts w:ascii="Times New Roman" w:eastAsiaTheme="majorEastAsia" w:hAnsi="Times New Roman" w:cs="Times New Roman"/>
          <w:kern w:val="0"/>
          <w:szCs w:val="21"/>
        </w:rPr>
        <w:t>VAE</w:t>
      </w:r>
    </w:p>
    <w:p w14:paraId="6037924A" w14:textId="77777777" w:rsidR="00B71D04" w:rsidRPr="0090255B" w:rsidRDefault="00B71D04" w:rsidP="00B71D04">
      <w:pPr>
        <w:rPr>
          <w:rFonts w:ascii="Times New Roman" w:eastAsiaTheme="majorEastAsia" w:hAnsi="Times New Roman" w:cs="Times New Roman"/>
          <w:kern w:val="0"/>
          <w:sz w:val="24"/>
          <w:szCs w:val="24"/>
        </w:rPr>
      </w:pPr>
    </w:p>
    <w:p w14:paraId="6F240F71" w14:textId="77777777" w:rsidR="00DF45EE" w:rsidRPr="0090255B" w:rsidRDefault="00DF45EE" w:rsidP="00DF45EE">
      <w:pPr>
        <w:ind w:firstLineChars="300" w:firstLine="720"/>
        <w:rPr>
          <w:rFonts w:ascii="Times New Roman" w:eastAsiaTheme="majorEastAsia" w:hAnsi="Times New Roman" w:cs="Times New Roman"/>
          <w:kern w:val="0"/>
          <w:sz w:val="24"/>
          <w:szCs w:val="24"/>
        </w:rPr>
      </w:pPr>
    </w:p>
    <w:p w14:paraId="3E4A8875" w14:textId="77777777" w:rsidR="00B71D04" w:rsidRPr="006D35C2" w:rsidRDefault="00B71D04" w:rsidP="00B71D04">
      <w:pPr>
        <w:ind w:firstLineChars="300" w:firstLine="720"/>
        <w:rPr>
          <w:rFonts w:asciiTheme="minorEastAsia" w:hAnsiTheme="minorEastAsia" w:cs="Times New Roman"/>
          <w:kern w:val="0"/>
          <w:sz w:val="24"/>
          <w:szCs w:val="24"/>
        </w:rPr>
      </w:pPr>
      <w:r w:rsidRPr="006D35C2">
        <w:rPr>
          <w:rFonts w:asciiTheme="minorEastAsia" w:hAnsiTheme="minorEastAsia" w:cs="Times New Roman"/>
          <w:kern w:val="0"/>
          <w:sz w:val="24"/>
          <w:szCs w:val="24"/>
        </w:rPr>
        <w:t>これは、標準正規分布 N(0,1) に従う潜在変数 Zを用いて、データ空間に新しいデータを生成することを可能にします。</w:t>
      </w:r>
    </w:p>
    <w:p w14:paraId="2C6431E0" w14:textId="605CCF77" w:rsidR="00B71D04" w:rsidRPr="006D35C2" w:rsidRDefault="00B71D04" w:rsidP="00B71D04">
      <w:pPr>
        <w:rPr>
          <w:rFonts w:asciiTheme="minorEastAsia" w:hAnsiTheme="minorEastAsia" w:cs="Times New Roman"/>
          <w:kern w:val="0"/>
          <w:sz w:val="24"/>
          <w:szCs w:val="24"/>
        </w:rPr>
      </w:pPr>
      <w:r w:rsidRPr="006D35C2">
        <w:rPr>
          <w:rFonts w:asciiTheme="minorEastAsia" w:hAnsiTheme="minorEastAsia" w:cs="Times New Roman"/>
          <w:kern w:val="0"/>
          <w:sz w:val="24"/>
          <w:szCs w:val="24"/>
        </w:rPr>
        <w:t>Encoderは、入力データを受け取り、それを低次元の潜在空間に変換する役割を担っている。</w:t>
      </w:r>
    </w:p>
    <w:p w14:paraId="1ADA25B6" w14:textId="77777777" w:rsidR="00B71D04" w:rsidRPr="006D35C2" w:rsidRDefault="00B71D04" w:rsidP="00B71D04">
      <w:pPr>
        <w:rPr>
          <w:rFonts w:asciiTheme="minorEastAsia" w:hAnsiTheme="minorEastAsia" w:cs="Times New Roman"/>
          <w:kern w:val="0"/>
          <w:sz w:val="24"/>
          <w:szCs w:val="24"/>
        </w:rPr>
      </w:pPr>
      <w:r w:rsidRPr="006D35C2">
        <w:rPr>
          <w:rFonts w:asciiTheme="minorEastAsia" w:hAnsiTheme="minorEastAsia" w:cs="Times New Roman"/>
          <w:kern w:val="0"/>
          <w:sz w:val="24"/>
          <w:szCs w:val="24"/>
        </w:rPr>
        <w:t>Decoderは、圧縮された情報（z）を使って、元のデータ（x）をさいげんしようとする部分です。</w:t>
      </w:r>
    </w:p>
    <w:p w14:paraId="3DE56799" w14:textId="7DFBC730" w:rsidR="00B71D04" w:rsidRPr="006D35C2" w:rsidRDefault="00B71D04" w:rsidP="00B71D04">
      <w:pPr>
        <w:rPr>
          <w:rFonts w:asciiTheme="minorEastAsia" w:hAnsiTheme="minorEastAsia" w:cs="Times New Roman"/>
          <w:kern w:val="0"/>
          <w:sz w:val="24"/>
          <w:szCs w:val="24"/>
        </w:rPr>
      </w:pPr>
      <w:r w:rsidRPr="006D35C2">
        <w:rPr>
          <w:rFonts w:asciiTheme="minorEastAsia" w:hAnsiTheme="minorEastAsia" w:cs="Times New Roman"/>
          <w:kern w:val="0"/>
          <w:sz w:val="24"/>
          <w:szCs w:val="24"/>
        </w:rPr>
        <w:t>z という短くまとめられた情報から、どんなデータだったか？を思い出すように作り直します。</w:t>
      </w:r>
    </w:p>
    <w:p w14:paraId="0A457EC6" w14:textId="24C42011" w:rsidR="00B71D04" w:rsidRPr="006D35C2" w:rsidRDefault="00B71D04" w:rsidP="00B71D04">
      <w:pPr>
        <w:rPr>
          <w:rFonts w:asciiTheme="minorEastAsia" w:hAnsiTheme="minorEastAsia" w:cs="Times New Roman"/>
          <w:kern w:val="0"/>
          <w:sz w:val="24"/>
          <w:szCs w:val="24"/>
        </w:rPr>
      </w:pPr>
      <w:r w:rsidRPr="006D35C2">
        <w:rPr>
          <w:rFonts w:asciiTheme="minorEastAsia" w:hAnsiTheme="minorEastAsia" w:cs="Times New Roman"/>
          <w:kern w:val="0"/>
          <w:sz w:val="24"/>
          <w:szCs w:val="24"/>
        </w:rPr>
        <w:t>たとえば、画像の特徴だけを z に保存しておいて、あとでその特徴を使って画像をもう一度作ろうとします。</w:t>
      </w:r>
    </w:p>
    <w:p w14:paraId="55714E19" w14:textId="7C0A3A50" w:rsidR="00DF45EE" w:rsidRPr="006D35C2" w:rsidRDefault="00DF45EE" w:rsidP="005B63F8">
      <w:pPr>
        <w:pStyle w:val="ListParagraph"/>
        <w:numPr>
          <w:ilvl w:val="0"/>
          <w:numId w:val="2"/>
        </w:numPr>
        <w:rPr>
          <w:rFonts w:asciiTheme="minorEastAsia" w:hAnsiTheme="minorEastAsia" w:cs="Times New Roman"/>
          <w:b/>
          <w:bCs/>
          <w:kern w:val="0"/>
          <w:sz w:val="24"/>
          <w:szCs w:val="24"/>
        </w:rPr>
      </w:pPr>
      <w:r w:rsidRPr="006D35C2">
        <w:rPr>
          <w:rFonts w:asciiTheme="minorEastAsia" w:hAnsiTheme="minorEastAsia" w:cs="Times New Roman"/>
          <w:b/>
          <w:bCs/>
          <w:kern w:val="0"/>
          <w:sz w:val="24"/>
          <w:szCs w:val="24"/>
        </w:rPr>
        <w:t>Diffusion Models（拡散モデル）</w:t>
      </w:r>
    </w:p>
    <w:p w14:paraId="4631B56F" w14:textId="77777777" w:rsidR="005B63F8" w:rsidRPr="006D35C2" w:rsidRDefault="005B63F8" w:rsidP="005B63F8">
      <w:pPr>
        <w:pStyle w:val="ListParagraph"/>
        <w:ind w:left="1440"/>
        <w:rPr>
          <w:rFonts w:asciiTheme="minorEastAsia" w:hAnsiTheme="minorEastAsia" w:cs="Times New Roman"/>
          <w:b/>
          <w:bCs/>
          <w:kern w:val="0"/>
          <w:sz w:val="24"/>
          <w:szCs w:val="24"/>
        </w:rPr>
      </w:pPr>
    </w:p>
    <w:p w14:paraId="1683BE0D" w14:textId="0D4BFAE0" w:rsidR="00DF45EE" w:rsidRPr="006D35C2" w:rsidRDefault="00DF45EE" w:rsidP="00BE5DE9">
      <w:pPr>
        <w:ind w:firstLineChars="300" w:firstLine="720"/>
        <w:rPr>
          <w:rFonts w:asciiTheme="minorEastAsia" w:hAnsiTheme="minorEastAsia" w:cs="Times New Roman"/>
          <w:kern w:val="0"/>
          <w:sz w:val="24"/>
          <w:szCs w:val="24"/>
        </w:rPr>
      </w:pPr>
      <w:r w:rsidRPr="006D35C2">
        <w:rPr>
          <w:rFonts w:asciiTheme="minorEastAsia" w:hAnsiTheme="minorEastAsia" w:cs="Times New Roman"/>
          <w:kern w:val="0"/>
          <w:sz w:val="24"/>
          <w:szCs w:val="24"/>
        </w:rPr>
        <w:t>近年注目を集めているのが、拡散モデルである。これは、画像に段階的にノイズを加えた後、その逆過程でノイズを除去しながら画像を再構成するというものであり、高精度な画像生成が可能である。低画質なCTやMRI画像を補完する用途や、微細な病変の再現などに活用され始めている。</w:t>
      </w:r>
    </w:p>
    <w:p w14:paraId="0AB5790A" w14:textId="6A37AAA4" w:rsidR="00CE5106" w:rsidRPr="006D35C2" w:rsidRDefault="00CE5106" w:rsidP="005C7630">
      <w:pPr>
        <w:rPr>
          <w:rFonts w:asciiTheme="minorEastAsia" w:hAnsiTheme="minorEastAsia" w:cs="Times New Roman"/>
          <w:kern w:val="0"/>
          <w:sz w:val="24"/>
          <w:szCs w:val="24"/>
        </w:rPr>
      </w:pPr>
      <w:r w:rsidRPr="006D35C2">
        <w:rPr>
          <w:rFonts w:asciiTheme="minorEastAsia" w:hAnsiTheme="minorEastAsia" w:cs="Times New Roman"/>
          <w:kern w:val="0"/>
          <w:sz w:val="24"/>
          <w:szCs w:val="24"/>
        </w:rPr>
        <w:t>この技術は以下のような目的で活用されている</w:t>
      </w:r>
    </w:p>
    <w:p w14:paraId="6EF132E5" w14:textId="77777777" w:rsidR="00CE5106" w:rsidRPr="006D35C2" w:rsidRDefault="00CE5106" w:rsidP="006D35C2">
      <w:pPr>
        <w:numPr>
          <w:ilvl w:val="0"/>
          <w:numId w:val="13"/>
        </w:numPr>
        <w:rPr>
          <w:rFonts w:asciiTheme="minorEastAsia" w:hAnsiTheme="minorEastAsia" w:cs="Times New Roman"/>
          <w:kern w:val="0"/>
          <w:sz w:val="24"/>
          <w:szCs w:val="24"/>
        </w:rPr>
      </w:pPr>
      <w:r w:rsidRPr="006D35C2">
        <w:rPr>
          <w:rFonts w:asciiTheme="majorEastAsia" w:eastAsiaTheme="majorEastAsia" w:hAnsiTheme="majorEastAsia" w:cs="Times New Roman"/>
          <w:kern w:val="0"/>
          <w:sz w:val="24"/>
          <w:szCs w:val="24"/>
        </w:rPr>
        <w:t>合成画像の生成とデータ拡張（Data Augmentation）</w:t>
      </w:r>
      <w:r w:rsidRPr="006D35C2">
        <w:rPr>
          <w:rFonts w:asciiTheme="majorEastAsia" w:eastAsiaTheme="majorEastAsia" w:hAnsiTheme="majorEastAsia" w:cs="Times New Roman"/>
          <w:kern w:val="0"/>
          <w:sz w:val="24"/>
          <w:szCs w:val="24"/>
        </w:rPr>
        <w:br/>
      </w:r>
      <w:r w:rsidRPr="006D35C2">
        <w:rPr>
          <w:rFonts w:asciiTheme="minorEastAsia" w:hAnsiTheme="minorEastAsia" w:cs="Times New Roman"/>
          <w:kern w:val="0"/>
          <w:sz w:val="24"/>
          <w:szCs w:val="24"/>
        </w:rPr>
        <w:t>医療分野では、希少な疾患の画像データが不足している場合が多い。GANを用いることで、実際の症例に似た高品質な合成画像を作成し、学習データセットを拡張することができる。これにより、AIの診断精度が大幅に向上する。</w:t>
      </w:r>
    </w:p>
    <w:p w14:paraId="7C49471C" w14:textId="4A2ECCD7" w:rsidR="00CE5106" w:rsidRPr="006D35C2" w:rsidRDefault="00CE5106" w:rsidP="006D35C2">
      <w:pPr>
        <w:numPr>
          <w:ilvl w:val="0"/>
          <w:numId w:val="13"/>
        </w:numPr>
        <w:rPr>
          <w:rFonts w:asciiTheme="minorEastAsia" w:hAnsiTheme="minorEastAsia" w:cs="Times New Roman"/>
          <w:kern w:val="0"/>
          <w:sz w:val="24"/>
          <w:szCs w:val="24"/>
        </w:rPr>
      </w:pPr>
      <w:r w:rsidRPr="006D35C2">
        <w:rPr>
          <w:rFonts w:asciiTheme="minorEastAsia" w:hAnsiTheme="minorEastAsia" w:cs="Times New Roman"/>
          <w:b/>
          <w:bCs/>
          <w:kern w:val="0"/>
          <w:sz w:val="24"/>
          <w:szCs w:val="24"/>
        </w:rPr>
        <w:t>異常検出（Anomaly Detection）</w:t>
      </w:r>
      <w:r w:rsidRPr="006D35C2">
        <w:rPr>
          <w:rFonts w:asciiTheme="minorEastAsia" w:hAnsiTheme="minorEastAsia" w:cs="Times New Roman"/>
          <w:b/>
          <w:bCs/>
          <w:kern w:val="0"/>
          <w:sz w:val="24"/>
          <w:szCs w:val="24"/>
        </w:rPr>
        <w:br/>
      </w:r>
      <w:r w:rsidRPr="006D35C2">
        <w:rPr>
          <w:rFonts w:asciiTheme="minorEastAsia" w:hAnsiTheme="minorEastAsia" w:cs="Times New Roman"/>
          <w:kern w:val="0"/>
          <w:sz w:val="24"/>
          <w:szCs w:val="24"/>
        </w:rPr>
        <w:t>通常の健康な画像との違いを学習し、病変などの異常部分を自動的に検出するAIモデルの構築にもGenerative AIは役立っている。特に、f-AnoGANなどの拡張モデルは、画像の異常領域を効果的に可視化できる。</w:t>
      </w:r>
    </w:p>
    <w:p w14:paraId="223A0159" w14:textId="77777777" w:rsidR="00CE5106" w:rsidRPr="006D35C2" w:rsidRDefault="00CE5106" w:rsidP="006D35C2">
      <w:pPr>
        <w:numPr>
          <w:ilvl w:val="0"/>
          <w:numId w:val="13"/>
        </w:numPr>
        <w:rPr>
          <w:rFonts w:asciiTheme="minorEastAsia" w:hAnsiTheme="minorEastAsia" w:cs="Times New Roman"/>
          <w:kern w:val="0"/>
          <w:sz w:val="24"/>
          <w:szCs w:val="24"/>
        </w:rPr>
      </w:pPr>
      <w:r w:rsidRPr="006D35C2">
        <w:rPr>
          <w:rFonts w:asciiTheme="minorEastAsia" w:hAnsiTheme="minorEastAsia" w:cs="Times New Roman"/>
          <w:b/>
          <w:bCs/>
          <w:kern w:val="0"/>
          <w:sz w:val="24"/>
          <w:szCs w:val="24"/>
        </w:rPr>
        <w:t>画像の高精細化およびノイズ除去（Super-Resolution and Denoising）</w:t>
      </w:r>
      <w:r w:rsidRPr="006D35C2">
        <w:rPr>
          <w:rFonts w:asciiTheme="minorEastAsia" w:hAnsiTheme="minorEastAsia" w:cs="Times New Roman"/>
          <w:b/>
          <w:bCs/>
          <w:kern w:val="0"/>
          <w:sz w:val="24"/>
          <w:szCs w:val="24"/>
        </w:rPr>
        <w:br/>
      </w:r>
      <w:r w:rsidRPr="006D35C2">
        <w:rPr>
          <w:rFonts w:asciiTheme="minorEastAsia" w:hAnsiTheme="minorEastAsia" w:cs="Times New Roman"/>
          <w:kern w:val="0"/>
          <w:sz w:val="24"/>
          <w:szCs w:val="24"/>
        </w:rPr>
        <w:t>低解像度のCTやMRI画像を高解像度に変換することで、診断精度を高める試みにも活用されている。これにより、被ばく量を抑えたまま詳細な診断を行うことが可能となる。</w:t>
      </w:r>
    </w:p>
    <w:p w14:paraId="674FC74D" w14:textId="77777777" w:rsidR="00BE5DE9" w:rsidRPr="006D35C2" w:rsidRDefault="00CE5106" w:rsidP="006D35C2">
      <w:pPr>
        <w:numPr>
          <w:ilvl w:val="0"/>
          <w:numId w:val="13"/>
        </w:numPr>
        <w:rPr>
          <w:rFonts w:asciiTheme="minorEastAsia" w:hAnsiTheme="minorEastAsia" w:cs="Times New Roman"/>
          <w:b/>
          <w:bCs/>
          <w:kern w:val="0"/>
          <w:sz w:val="24"/>
          <w:szCs w:val="24"/>
        </w:rPr>
      </w:pPr>
      <w:r w:rsidRPr="006D35C2">
        <w:rPr>
          <w:rFonts w:asciiTheme="minorEastAsia" w:hAnsiTheme="minorEastAsia" w:cs="Times New Roman"/>
          <w:b/>
          <w:bCs/>
          <w:kern w:val="0"/>
          <w:sz w:val="24"/>
          <w:szCs w:val="24"/>
        </w:rPr>
        <w:lastRenderedPageBreak/>
        <w:t>医療レポートの自動生成（Multimodal Report Generation）</w:t>
      </w:r>
    </w:p>
    <w:p w14:paraId="265276B2" w14:textId="679557A2" w:rsidR="00CE5106" w:rsidRPr="006D35C2" w:rsidRDefault="00CE5106" w:rsidP="00BE5DE9">
      <w:pPr>
        <w:rPr>
          <w:rFonts w:asciiTheme="minorEastAsia" w:hAnsiTheme="minorEastAsia" w:cs="Times New Roman"/>
          <w:kern w:val="0"/>
          <w:sz w:val="24"/>
          <w:szCs w:val="24"/>
        </w:rPr>
      </w:pPr>
      <w:r w:rsidRPr="006D35C2">
        <w:rPr>
          <w:rFonts w:asciiTheme="minorEastAsia" w:hAnsiTheme="minorEastAsia" w:cs="Times New Roman"/>
          <w:kern w:val="0"/>
          <w:sz w:val="24"/>
          <w:szCs w:val="24"/>
        </w:rPr>
        <w:t>画像とテキストを連携させ、診断結果を自動的に言語化するGenerative AIの研究も進んでいる。これにより、医師の負担軽減とレポートの標準化が期待される。</w:t>
      </w:r>
    </w:p>
    <w:p w14:paraId="44A04974" w14:textId="77777777" w:rsidR="00CE5106" w:rsidRPr="006D35C2" w:rsidRDefault="00CE5106" w:rsidP="00BE5DE9">
      <w:pPr>
        <w:rPr>
          <w:rFonts w:asciiTheme="minorEastAsia" w:hAnsiTheme="minorEastAsia" w:cs="Times New Roman"/>
          <w:kern w:val="0"/>
          <w:sz w:val="24"/>
          <w:szCs w:val="24"/>
        </w:rPr>
      </w:pPr>
      <w:r w:rsidRPr="006D35C2">
        <w:rPr>
          <w:rFonts w:asciiTheme="minorEastAsia" w:hAnsiTheme="minorEastAsia" w:cs="Times New Roman"/>
          <w:kern w:val="0"/>
          <w:sz w:val="24"/>
          <w:szCs w:val="24"/>
        </w:rPr>
        <w:t>このように、Generative AIは画像解析だけでなく、診断支援や教育にも幅広く応用されつつある。しかし、出力された結果が「なぜそのようになったのか」という説明を欠く場合、実際の医療現場での活用には課題が残る。そのため、次章ではこの「説明可能性」に焦点を当てて考察する。</w:t>
      </w:r>
    </w:p>
    <w:p w14:paraId="0B889C3E" w14:textId="77777777" w:rsidR="00DF45EE" w:rsidRPr="00961C61" w:rsidRDefault="00DF45EE" w:rsidP="0073229A">
      <w:pPr>
        <w:ind w:firstLineChars="300" w:firstLine="720"/>
        <w:rPr>
          <w:rFonts w:ascii="Times New Roman" w:eastAsia="MS Gothic" w:hAnsi="Times New Roman" w:cs="Times New Roman"/>
          <w:kern w:val="0"/>
          <w:sz w:val="24"/>
          <w:szCs w:val="24"/>
        </w:rPr>
      </w:pPr>
    </w:p>
    <w:p w14:paraId="04716510" w14:textId="761ED73F" w:rsidR="00DF45EE" w:rsidRPr="0090255B" w:rsidRDefault="005C7630" w:rsidP="0073229A">
      <w:pPr>
        <w:ind w:firstLineChars="300" w:firstLine="720"/>
        <w:rPr>
          <w:rFonts w:ascii="Times New Roman" w:eastAsiaTheme="majorEastAsia" w:hAnsi="Times New Roman" w:cs="Times New Roman"/>
          <w:kern w:val="0"/>
          <w:sz w:val="24"/>
          <w:szCs w:val="24"/>
        </w:rPr>
      </w:pPr>
      <w:r w:rsidRPr="0090255B">
        <w:rPr>
          <w:rFonts w:ascii="Times New Roman" w:eastAsiaTheme="majorEastAsia" w:hAnsi="Times New Roman" w:cs="Times New Roman"/>
          <w:kern w:val="0"/>
          <w:sz w:val="24"/>
          <w:szCs w:val="24"/>
        </w:rPr>
        <w:drawing>
          <wp:inline distT="0" distB="0" distL="0" distR="0" wp14:anchorId="18348B58" wp14:editId="38BBD819">
            <wp:extent cx="6074083" cy="3941500"/>
            <wp:effectExtent l="0" t="0" r="0" b="0"/>
            <wp:docPr id="163546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63791" name=""/>
                    <pic:cNvPicPr/>
                  </pic:nvPicPr>
                  <pic:blipFill>
                    <a:blip r:embed="rId10"/>
                    <a:stretch>
                      <a:fillRect/>
                    </a:stretch>
                  </pic:blipFill>
                  <pic:spPr>
                    <a:xfrm>
                      <a:off x="0" y="0"/>
                      <a:ext cx="6108474" cy="3963816"/>
                    </a:xfrm>
                    <a:prstGeom prst="rect">
                      <a:avLst/>
                    </a:prstGeom>
                  </pic:spPr>
                </pic:pic>
              </a:graphicData>
            </a:graphic>
          </wp:inline>
        </w:drawing>
      </w:r>
    </w:p>
    <w:p w14:paraId="3C05F483" w14:textId="77777777" w:rsidR="00DF45EE" w:rsidRPr="0090255B" w:rsidRDefault="00DF45EE" w:rsidP="0073229A">
      <w:pPr>
        <w:ind w:firstLineChars="300" w:firstLine="720"/>
        <w:rPr>
          <w:rFonts w:ascii="Times New Roman" w:eastAsiaTheme="majorEastAsia" w:hAnsi="Times New Roman" w:cs="Times New Roman"/>
          <w:kern w:val="0"/>
          <w:sz w:val="24"/>
          <w:szCs w:val="24"/>
        </w:rPr>
      </w:pPr>
    </w:p>
    <w:p w14:paraId="5B7ADF6E" w14:textId="77777777" w:rsidR="00DF45EE" w:rsidRPr="0090255B" w:rsidRDefault="00DF45EE" w:rsidP="0073229A">
      <w:pPr>
        <w:ind w:firstLineChars="300" w:firstLine="720"/>
        <w:rPr>
          <w:rFonts w:ascii="Times New Roman" w:eastAsiaTheme="majorEastAsia" w:hAnsi="Times New Roman" w:cs="Times New Roman"/>
          <w:kern w:val="0"/>
          <w:sz w:val="24"/>
          <w:szCs w:val="24"/>
        </w:rPr>
      </w:pPr>
    </w:p>
    <w:p w14:paraId="6040F2E0" w14:textId="4D7F835B" w:rsidR="00135D98" w:rsidRPr="006D35C2" w:rsidRDefault="005C7630" w:rsidP="00135D98">
      <w:pPr>
        <w:jc w:val="center"/>
        <w:rPr>
          <w:rFonts w:asciiTheme="minorEastAsia" w:hAnsiTheme="minorEastAsia" w:cs="Times New Roman" w:hint="eastAsia"/>
          <w:kern w:val="0"/>
          <w:szCs w:val="21"/>
        </w:rPr>
      </w:pPr>
      <w:r w:rsidRPr="006D35C2">
        <w:rPr>
          <w:rFonts w:asciiTheme="minorEastAsia" w:hAnsiTheme="minorEastAsia" w:cs="Times New Roman"/>
          <w:kern w:val="0"/>
          <w:szCs w:val="21"/>
        </w:rPr>
        <w:t>図</w:t>
      </w:r>
      <w:r w:rsidRPr="006D35C2">
        <w:rPr>
          <w:rFonts w:asciiTheme="minorEastAsia" w:hAnsiTheme="minorEastAsia" w:cs="Times New Roman"/>
          <w:kern w:val="0"/>
          <w:szCs w:val="21"/>
          <w:lang w:val="mn-MN"/>
        </w:rPr>
        <w:t>3</w:t>
      </w:r>
      <w:r w:rsidRPr="006D35C2">
        <w:rPr>
          <w:rFonts w:asciiTheme="minorEastAsia" w:hAnsiTheme="minorEastAsia" w:cs="Times New Roman"/>
          <w:kern w:val="0"/>
          <w:szCs w:val="21"/>
        </w:rPr>
        <w:t>. GANを用いた脳MRI画像合成のプロセスの概要</w:t>
      </w:r>
    </w:p>
    <w:p w14:paraId="04F9C0A4" w14:textId="39D745A4" w:rsidR="00DF45EE" w:rsidRPr="0090255B" w:rsidRDefault="00292C2E" w:rsidP="00292C2E">
      <w:pPr>
        <w:ind w:firstLineChars="300" w:firstLine="720"/>
        <w:jc w:val="right"/>
        <w:rPr>
          <w:rFonts w:ascii="Times New Roman" w:eastAsiaTheme="majorEastAsia" w:hAnsi="Times New Roman" w:cs="Times New Roman"/>
          <w:kern w:val="0"/>
          <w:sz w:val="24"/>
          <w:szCs w:val="24"/>
        </w:rPr>
      </w:pPr>
      <w:hyperlink r:id="rId11" w:history="1">
        <w:r w:rsidRPr="0090255B">
          <w:rPr>
            <w:rStyle w:val="Hyperlink"/>
            <w:rFonts w:ascii="Times New Roman" w:eastAsiaTheme="majorEastAsia" w:hAnsi="Times New Roman" w:cs="Times New Roman"/>
            <w:kern w:val="0"/>
            <w:sz w:val="24"/>
            <w:szCs w:val="24"/>
          </w:rPr>
          <w:t>https://arxiv.org/pdf/1807.10225</w:t>
        </w:r>
      </w:hyperlink>
    </w:p>
    <w:p w14:paraId="1F6B3A5B" w14:textId="42F9DCC1" w:rsidR="00292C2E" w:rsidRPr="006D35C2" w:rsidRDefault="00292C2E" w:rsidP="00292C2E">
      <w:pPr>
        <w:jc w:val="left"/>
        <w:rPr>
          <w:rFonts w:asciiTheme="minorEastAsia" w:hAnsiTheme="minorEastAsia" w:cs="Times New Roman"/>
          <w:kern w:val="0"/>
          <w:sz w:val="24"/>
          <w:szCs w:val="24"/>
        </w:rPr>
      </w:pPr>
      <w:r w:rsidRPr="006D35C2">
        <w:rPr>
          <w:rFonts w:asciiTheme="minorEastAsia" w:hAnsiTheme="minorEastAsia" w:cs="Times New Roman"/>
          <w:kern w:val="0"/>
          <w:sz w:val="24"/>
          <w:szCs w:val="24"/>
        </w:rPr>
        <w:t>図は、Brain Tumor Segmentation (BRATS) および Alzheimer's Disease Neuroimaging Initiative (ADNI) データセットを活用し、MRI画像の特徴ラベルを抽出し、腫瘍ラベルとマージした後、条件付き生成モデル（Infer(G)）により合成MRI画像を生成する手順を示している。</w:t>
      </w:r>
    </w:p>
    <w:p w14:paraId="205B0550" w14:textId="77777777" w:rsidR="00292C2E" w:rsidRPr="0090255B" w:rsidRDefault="00292C2E" w:rsidP="00292C2E">
      <w:pPr>
        <w:ind w:firstLineChars="300" w:firstLine="720"/>
        <w:jc w:val="right"/>
        <w:rPr>
          <w:rFonts w:ascii="Times New Roman" w:eastAsiaTheme="majorEastAsia" w:hAnsi="Times New Roman" w:cs="Times New Roman"/>
          <w:kern w:val="0"/>
          <w:sz w:val="24"/>
          <w:szCs w:val="24"/>
        </w:rPr>
      </w:pPr>
    </w:p>
    <w:p w14:paraId="5FD79609" w14:textId="77777777" w:rsidR="00DF45EE" w:rsidRPr="0090255B" w:rsidRDefault="00DF45EE" w:rsidP="007A0CCE">
      <w:pPr>
        <w:rPr>
          <w:rFonts w:ascii="Times New Roman" w:eastAsiaTheme="majorEastAsia" w:hAnsi="Times New Roman" w:cs="Times New Roman"/>
          <w:kern w:val="0"/>
          <w:sz w:val="24"/>
          <w:szCs w:val="24"/>
        </w:rPr>
      </w:pPr>
    </w:p>
    <w:p w14:paraId="7EEDF21F" w14:textId="77777777" w:rsidR="00292C2E" w:rsidRPr="0090255B" w:rsidRDefault="00292C2E" w:rsidP="0073229A">
      <w:pPr>
        <w:ind w:firstLineChars="300" w:firstLine="720"/>
        <w:rPr>
          <w:rFonts w:ascii="Times New Roman" w:eastAsia="MS Gothic" w:hAnsi="Times New Roman" w:cs="Times New Roman"/>
          <w:kern w:val="0"/>
          <w:sz w:val="24"/>
          <w:szCs w:val="24"/>
        </w:rPr>
      </w:pPr>
    </w:p>
    <w:p w14:paraId="70ADE38B" w14:textId="77777777" w:rsidR="00292C2E" w:rsidRPr="0090255B" w:rsidRDefault="00292C2E" w:rsidP="0073229A">
      <w:pPr>
        <w:ind w:firstLineChars="300" w:firstLine="720"/>
        <w:rPr>
          <w:rFonts w:ascii="Times New Roman" w:eastAsia="MS Gothic" w:hAnsi="Times New Roman" w:cs="Times New Roman"/>
          <w:kern w:val="0"/>
          <w:sz w:val="24"/>
          <w:szCs w:val="24"/>
        </w:rPr>
      </w:pPr>
    </w:p>
    <w:p w14:paraId="32B73BD0" w14:textId="77777777" w:rsidR="00292C2E" w:rsidRPr="0090255B" w:rsidRDefault="00292C2E" w:rsidP="0073229A">
      <w:pPr>
        <w:ind w:firstLineChars="300" w:firstLine="720"/>
        <w:rPr>
          <w:rFonts w:ascii="Times New Roman" w:eastAsia="MS Gothic" w:hAnsi="Times New Roman" w:cs="Times New Roman"/>
          <w:kern w:val="0"/>
          <w:sz w:val="24"/>
          <w:szCs w:val="24"/>
        </w:rPr>
      </w:pPr>
    </w:p>
    <w:p w14:paraId="1D05AA78" w14:textId="77777777" w:rsidR="00292C2E" w:rsidRPr="0090255B" w:rsidRDefault="00292C2E" w:rsidP="0073229A">
      <w:pPr>
        <w:ind w:firstLineChars="300" w:firstLine="720"/>
        <w:rPr>
          <w:rFonts w:ascii="Times New Roman" w:eastAsia="MS Gothic" w:hAnsi="Times New Roman" w:cs="Times New Roman"/>
          <w:kern w:val="0"/>
          <w:sz w:val="24"/>
          <w:szCs w:val="24"/>
        </w:rPr>
      </w:pPr>
    </w:p>
    <w:p w14:paraId="51546F03" w14:textId="77777777" w:rsidR="00292C2E" w:rsidRPr="0090255B" w:rsidRDefault="00292C2E" w:rsidP="0073229A">
      <w:pPr>
        <w:ind w:firstLineChars="300" w:firstLine="720"/>
        <w:rPr>
          <w:rFonts w:ascii="Times New Roman" w:eastAsia="MS Gothic" w:hAnsi="Times New Roman" w:cs="Times New Roman"/>
          <w:kern w:val="0"/>
          <w:sz w:val="24"/>
          <w:szCs w:val="24"/>
        </w:rPr>
      </w:pPr>
    </w:p>
    <w:p w14:paraId="6B7CB444" w14:textId="77777777" w:rsidR="00292C2E" w:rsidRPr="0090255B" w:rsidRDefault="00292C2E" w:rsidP="0073229A">
      <w:pPr>
        <w:ind w:firstLineChars="300" w:firstLine="720"/>
        <w:rPr>
          <w:rFonts w:ascii="Times New Roman" w:eastAsia="MS Gothic" w:hAnsi="Times New Roman" w:cs="Times New Roman"/>
          <w:kern w:val="0"/>
          <w:sz w:val="24"/>
          <w:szCs w:val="24"/>
        </w:rPr>
      </w:pPr>
    </w:p>
    <w:p w14:paraId="25559C5C" w14:textId="77777777" w:rsidR="00292C2E" w:rsidRPr="0090255B" w:rsidRDefault="00292C2E" w:rsidP="0073229A">
      <w:pPr>
        <w:ind w:firstLineChars="300" w:firstLine="720"/>
        <w:rPr>
          <w:rFonts w:ascii="Times New Roman" w:eastAsia="MS Gothic" w:hAnsi="Times New Roman" w:cs="Times New Roman"/>
          <w:kern w:val="0"/>
          <w:sz w:val="24"/>
          <w:szCs w:val="24"/>
        </w:rPr>
      </w:pPr>
    </w:p>
    <w:p w14:paraId="00ED0A28" w14:textId="77777777" w:rsidR="00DB197F" w:rsidRDefault="00DB197F" w:rsidP="0073229A">
      <w:pPr>
        <w:ind w:firstLineChars="300" w:firstLine="734"/>
        <w:rPr>
          <w:rFonts w:asciiTheme="minorEastAsia" w:hAnsiTheme="minorEastAsia" w:cs="Times New Roman"/>
          <w:b/>
          <w:bCs/>
          <w:kern w:val="0"/>
          <w:sz w:val="24"/>
          <w:szCs w:val="24"/>
        </w:rPr>
      </w:pPr>
    </w:p>
    <w:p w14:paraId="6666D20C" w14:textId="77777777" w:rsidR="00DB197F" w:rsidRDefault="00DB197F" w:rsidP="0073229A">
      <w:pPr>
        <w:ind w:firstLineChars="300" w:firstLine="734"/>
        <w:rPr>
          <w:rFonts w:asciiTheme="minorEastAsia" w:hAnsiTheme="minorEastAsia" w:cs="Times New Roman"/>
          <w:b/>
          <w:bCs/>
          <w:kern w:val="0"/>
          <w:sz w:val="24"/>
          <w:szCs w:val="24"/>
        </w:rPr>
      </w:pPr>
    </w:p>
    <w:p w14:paraId="42CE2CE7" w14:textId="20AB4AF1" w:rsidR="0073229A" w:rsidRDefault="0073229A" w:rsidP="0073229A">
      <w:pPr>
        <w:ind w:firstLineChars="300" w:firstLine="734"/>
        <w:rPr>
          <w:rFonts w:asciiTheme="minorEastAsia" w:hAnsiTheme="minorEastAsia" w:cs="Times New Roman"/>
          <w:b/>
          <w:bCs/>
          <w:kern w:val="0"/>
          <w:sz w:val="24"/>
          <w:szCs w:val="24"/>
        </w:rPr>
      </w:pPr>
      <w:r w:rsidRPr="0093260B">
        <w:rPr>
          <w:rFonts w:asciiTheme="minorEastAsia" w:hAnsiTheme="minorEastAsia" w:cs="Times New Roman"/>
          <w:b/>
          <w:bCs/>
          <w:kern w:val="0"/>
          <w:sz w:val="24"/>
          <w:szCs w:val="24"/>
        </w:rPr>
        <w:t>Ⅱ. 医用画像解析におけるGenerative AIの技術的応用</w:t>
      </w:r>
    </w:p>
    <w:p w14:paraId="70A88260" w14:textId="77777777" w:rsidR="0093260B" w:rsidRPr="0093260B" w:rsidRDefault="0093260B" w:rsidP="0073229A">
      <w:pPr>
        <w:ind w:firstLineChars="300" w:firstLine="734"/>
        <w:rPr>
          <w:rFonts w:asciiTheme="minorEastAsia" w:hAnsiTheme="minorEastAsia" w:cs="Times New Roman" w:hint="eastAsia"/>
          <w:b/>
          <w:bCs/>
          <w:kern w:val="0"/>
          <w:sz w:val="24"/>
          <w:szCs w:val="24"/>
        </w:rPr>
      </w:pPr>
    </w:p>
    <w:p w14:paraId="47A1749B" w14:textId="3707BD1E" w:rsidR="00CE5106" w:rsidRPr="0093260B" w:rsidRDefault="0093260B" w:rsidP="0093260B">
      <w:pPr>
        <w:rPr>
          <w:rFonts w:asciiTheme="minorEastAsia" w:hAnsiTheme="minorEastAsia" w:cs="Times New Roman"/>
          <w:kern w:val="0"/>
          <w:sz w:val="24"/>
          <w:szCs w:val="24"/>
        </w:rPr>
      </w:pPr>
      <w:r>
        <w:rPr>
          <w:rFonts w:asciiTheme="minorEastAsia" w:hAnsiTheme="minorEastAsia" w:cs="Times New Roman" w:hint="eastAsia"/>
          <w:kern w:val="0"/>
          <w:sz w:val="24"/>
          <w:szCs w:val="24"/>
        </w:rPr>
        <w:t xml:space="preserve">　</w:t>
      </w:r>
      <w:r w:rsidR="00CE5106" w:rsidRPr="0093260B">
        <w:rPr>
          <w:rFonts w:asciiTheme="minorEastAsia" w:hAnsiTheme="minorEastAsia" w:cs="Times New Roman"/>
          <w:kern w:val="0"/>
          <w:sz w:val="24"/>
          <w:szCs w:val="24"/>
        </w:rPr>
        <w:t>医用画像解析分野において、Generative Adversarial Networks (GAN)をはじめとする生成AIの応用が拡大している。これらの技術は、画像データの拡張やノイズ除去、異常部位の強調などに革新的な効果を発揮している。しかしながら、医療という人命に直結する領域では、生成AIがなぜそのような画像を生成したのかを説明できること、すなわち「説明可能性」が極めて重要である。</w:t>
      </w:r>
    </w:p>
    <w:p w14:paraId="156E9A65" w14:textId="77777777" w:rsidR="0073229A" w:rsidRPr="0093260B" w:rsidRDefault="0073229A" w:rsidP="0073229A">
      <w:pPr>
        <w:ind w:firstLineChars="300" w:firstLine="720"/>
        <w:rPr>
          <w:rFonts w:asciiTheme="minorEastAsia" w:hAnsiTheme="minorEastAsia" w:cs="Times New Roman"/>
          <w:kern w:val="0"/>
          <w:sz w:val="24"/>
          <w:szCs w:val="24"/>
        </w:rPr>
      </w:pPr>
    </w:p>
    <w:p w14:paraId="5ADABEBA" w14:textId="77777777" w:rsidR="00CE5106" w:rsidRDefault="00CE5106" w:rsidP="00CE5106">
      <w:pPr>
        <w:rPr>
          <w:rFonts w:asciiTheme="minorEastAsia" w:hAnsiTheme="minorEastAsia" w:cs="Times New Roman"/>
          <w:b/>
          <w:bCs/>
          <w:kern w:val="0"/>
          <w:sz w:val="24"/>
          <w:szCs w:val="24"/>
        </w:rPr>
      </w:pPr>
      <w:r w:rsidRPr="0093260B">
        <w:rPr>
          <w:rFonts w:asciiTheme="minorEastAsia" w:hAnsiTheme="minorEastAsia" w:cs="Times New Roman"/>
          <w:b/>
          <w:bCs/>
          <w:kern w:val="0"/>
          <w:sz w:val="24"/>
          <w:szCs w:val="24"/>
        </w:rPr>
        <w:t>2. 説明可能性の必要性</w:t>
      </w:r>
    </w:p>
    <w:p w14:paraId="1B74C34B" w14:textId="77777777" w:rsidR="00DB197F" w:rsidRPr="0093260B" w:rsidRDefault="00DB197F" w:rsidP="00CE5106">
      <w:pPr>
        <w:rPr>
          <w:rFonts w:asciiTheme="minorEastAsia" w:hAnsiTheme="minorEastAsia" w:cs="Times New Roman" w:hint="eastAsia"/>
          <w:b/>
          <w:bCs/>
          <w:kern w:val="0"/>
          <w:sz w:val="24"/>
          <w:szCs w:val="24"/>
        </w:rPr>
      </w:pPr>
    </w:p>
    <w:p w14:paraId="14D3C1A9" w14:textId="77777777" w:rsidR="00CE5106" w:rsidRPr="0093260B" w:rsidRDefault="00CE5106" w:rsidP="00CE5106">
      <w:pPr>
        <w:rPr>
          <w:rFonts w:asciiTheme="minorEastAsia" w:hAnsiTheme="minorEastAsia" w:cs="Times New Roman"/>
          <w:b/>
          <w:bCs/>
          <w:kern w:val="0"/>
          <w:sz w:val="24"/>
          <w:szCs w:val="24"/>
        </w:rPr>
      </w:pPr>
      <w:r w:rsidRPr="0093260B">
        <w:rPr>
          <w:rFonts w:asciiTheme="minorEastAsia" w:hAnsiTheme="minorEastAsia" w:cs="Times New Roman"/>
          <w:b/>
          <w:bCs/>
          <w:kern w:val="0"/>
          <w:sz w:val="24"/>
          <w:szCs w:val="24"/>
        </w:rPr>
        <w:t>2.1. 倫理的側面</w:t>
      </w:r>
    </w:p>
    <w:p w14:paraId="1AB92CF0" w14:textId="5B7921FB" w:rsidR="00CE5106" w:rsidRPr="0093260B" w:rsidRDefault="00CE5106" w:rsidP="00E0664E">
      <w:pPr>
        <w:rPr>
          <w:rFonts w:asciiTheme="minorEastAsia" w:hAnsiTheme="minorEastAsia" w:cs="Times New Roman"/>
          <w:kern w:val="0"/>
          <w:sz w:val="24"/>
          <w:szCs w:val="24"/>
        </w:rPr>
      </w:pPr>
      <w:r w:rsidRPr="0093260B">
        <w:rPr>
          <w:rFonts w:asciiTheme="minorEastAsia" w:hAnsiTheme="minorEastAsia" w:cs="Times New Roman"/>
          <w:kern w:val="0"/>
          <w:sz w:val="24"/>
          <w:szCs w:val="24"/>
        </w:rPr>
        <w:t>医療行為は患者の生命と健康に深く関わるため、判断プロセスの透明性が求められる。説明できないブラックボックス型のAI判断は、誤診や過剰診断といった医療事故のリスクを増加させる恐れがある。医師や患者がAIの出力に納得し、信頼できるようにするためには、AIの判断根拠の提示が必要である。</w:t>
      </w:r>
      <w:r w:rsidR="00E0664E" w:rsidRPr="0093260B">
        <w:rPr>
          <w:rFonts w:asciiTheme="minorEastAsia" w:hAnsiTheme="minorEastAsia" w:cs="Times New Roman"/>
          <w:kern w:val="0"/>
          <w:sz w:val="24"/>
          <w:szCs w:val="24"/>
        </w:rPr>
        <w:t>GANを用いて合成されたMRI画像には、実際には存在しない腫瘍や誤った位置に異常が表示される可能性がある。このような画像を医師のトレーニングに使用した場合、AIが現実の臨床現場で誤診を下すリスクがある。したがって、「なぜその位置に腫瘍があると判断したのか」「どの学習データを基に出力されたのか」といった判断根拠の提示が必要である。これは、医師や患者がAIの出力を理解・納得し、安心して利用できる医療AIの倫理的要件である。</w:t>
      </w:r>
    </w:p>
    <w:p w14:paraId="3E5666BC" w14:textId="77777777" w:rsidR="00CE5106" w:rsidRPr="0093260B" w:rsidRDefault="00CE5106" w:rsidP="00CE5106">
      <w:pPr>
        <w:rPr>
          <w:rFonts w:asciiTheme="minorEastAsia" w:hAnsiTheme="minorEastAsia" w:cs="Times New Roman"/>
          <w:b/>
          <w:bCs/>
          <w:kern w:val="0"/>
          <w:sz w:val="24"/>
          <w:szCs w:val="24"/>
        </w:rPr>
      </w:pPr>
      <w:r w:rsidRPr="0093260B">
        <w:rPr>
          <w:rFonts w:asciiTheme="minorEastAsia" w:hAnsiTheme="minorEastAsia" w:cs="Times New Roman"/>
          <w:b/>
          <w:bCs/>
          <w:kern w:val="0"/>
          <w:sz w:val="24"/>
          <w:szCs w:val="24"/>
        </w:rPr>
        <w:t>2.2. 安全性の確保</w:t>
      </w:r>
    </w:p>
    <w:p w14:paraId="084CBED2" w14:textId="67D360B9" w:rsidR="00E0664E" w:rsidRPr="0093260B" w:rsidRDefault="00CE5106" w:rsidP="00E0664E">
      <w:pPr>
        <w:rPr>
          <w:rFonts w:asciiTheme="minorEastAsia" w:hAnsiTheme="minorEastAsia" w:cs="Times New Roman"/>
          <w:kern w:val="0"/>
          <w:sz w:val="24"/>
          <w:szCs w:val="24"/>
        </w:rPr>
      </w:pPr>
      <w:r w:rsidRPr="0093260B">
        <w:rPr>
          <w:rFonts w:asciiTheme="minorEastAsia" w:hAnsiTheme="minorEastAsia" w:cs="Times New Roman"/>
          <w:kern w:val="0"/>
          <w:sz w:val="24"/>
          <w:szCs w:val="24"/>
        </w:rPr>
        <w:t>生成AIが生み出す医用画像には、実際には存在しない異常が含まれたり、重要な病変を見逃したりする可能性がある。これにより誤診が起きれば、患者にとって重大な害となる。生成過程や出力の信頼性を説明可能にすることで、安全な医療支援が可能になる。</w:t>
      </w:r>
      <w:hyperlink r:id="rId12" w:history="1">
        <w:r w:rsidR="00E0664E" w:rsidRPr="0093260B">
          <w:rPr>
            <w:rStyle w:val="Hyperlink"/>
            <w:rFonts w:asciiTheme="minorEastAsia" w:hAnsiTheme="minorEastAsia" w:cs="Times New Roman"/>
            <w:kern w:val="0"/>
            <w:sz w:val="24"/>
            <w:szCs w:val="24"/>
          </w:rPr>
          <w:t>https://arxiv.org/pdf/1807.10225</w:t>
        </w:r>
      </w:hyperlink>
    </w:p>
    <w:p w14:paraId="4771B584" w14:textId="4F36E71A" w:rsidR="00E0664E" w:rsidRPr="0093260B" w:rsidRDefault="00E0664E" w:rsidP="00E0664E">
      <w:pPr>
        <w:rPr>
          <w:rFonts w:asciiTheme="minorEastAsia" w:hAnsiTheme="minorEastAsia" w:cs="Times New Roman"/>
          <w:kern w:val="0"/>
          <w:sz w:val="24"/>
          <w:szCs w:val="24"/>
        </w:rPr>
      </w:pPr>
      <w:r w:rsidRPr="0093260B">
        <w:rPr>
          <w:rFonts w:asciiTheme="minorEastAsia" w:hAnsiTheme="minorEastAsia" w:cs="Times New Roman"/>
          <w:kern w:val="0"/>
          <w:sz w:val="24"/>
          <w:szCs w:val="24"/>
        </w:rPr>
        <w:t>本研究で使用されたGANモデルは、ADNIやBRATSなどの医療画像データをもとに学習されているが、生成された画像には臨床的に不自然な特徴が含まれる場合がある。</w:t>
      </w:r>
    </w:p>
    <w:p w14:paraId="704D72AD" w14:textId="77777777" w:rsidR="00E0664E" w:rsidRPr="0093260B" w:rsidRDefault="00E0664E" w:rsidP="00E0664E">
      <w:pPr>
        <w:rPr>
          <w:rFonts w:asciiTheme="minorEastAsia" w:hAnsiTheme="minorEastAsia" w:cs="Times New Roman"/>
          <w:kern w:val="0"/>
          <w:sz w:val="24"/>
          <w:szCs w:val="24"/>
        </w:rPr>
      </w:pPr>
      <w:r w:rsidRPr="0093260B">
        <w:rPr>
          <w:rFonts w:asciiTheme="minorEastAsia" w:hAnsiTheme="minorEastAsia" w:cs="Times New Roman"/>
          <w:kern w:val="0"/>
          <w:sz w:val="24"/>
          <w:szCs w:val="24"/>
        </w:rPr>
        <w:t>例えば、Flair画像上の高信号領域が不自然に滑らかで、現実のデータには見られない構造を持っていた場合、それを医師が腫瘍と誤認する可能性がある。</w:t>
      </w:r>
    </w:p>
    <w:p w14:paraId="13B00F7E" w14:textId="66353C00" w:rsidR="00CE5106" w:rsidRPr="0093260B" w:rsidRDefault="00E0664E" w:rsidP="00E0664E">
      <w:pPr>
        <w:rPr>
          <w:rFonts w:asciiTheme="minorEastAsia" w:hAnsiTheme="minorEastAsia" w:cs="Times New Roman"/>
          <w:kern w:val="0"/>
          <w:sz w:val="24"/>
          <w:szCs w:val="24"/>
        </w:rPr>
      </w:pPr>
      <w:r w:rsidRPr="0093260B">
        <w:rPr>
          <w:rFonts w:asciiTheme="minorEastAsia" w:hAnsiTheme="minorEastAsia" w:cs="Times New Roman"/>
          <w:kern w:val="0"/>
          <w:sz w:val="24"/>
          <w:szCs w:val="24"/>
        </w:rPr>
        <w:t>そのため、生成された画像がどのような特徴量に基づいて出力されたのか、どこまで信頼できるのかという説明可能性を確保することが、安全な医療支援には不可欠である。</w:t>
      </w:r>
    </w:p>
    <w:p w14:paraId="4A018E22" w14:textId="77777777" w:rsidR="00CE5106" w:rsidRPr="0093260B" w:rsidRDefault="00CE5106" w:rsidP="00CE5106">
      <w:pPr>
        <w:rPr>
          <w:rFonts w:asciiTheme="minorEastAsia" w:hAnsiTheme="minorEastAsia" w:cs="Times New Roman"/>
          <w:b/>
          <w:bCs/>
          <w:kern w:val="0"/>
          <w:sz w:val="24"/>
          <w:szCs w:val="24"/>
        </w:rPr>
      </w:pPr>
      <w:r w:rsidRPr="0093260B">
        <w:rPr>
          <w:rFonts w:asciiTheme="minorEastAsia" w:hAnsiTheme="minorEastAsia" w:cs="Times New Roman"/>
          <w:b/>
          <w:bCs/>
          <w:kern w:val="0"/>
          <w:sz w:val="24"/>
          <w:szCs w:val="24"/>
        </w:rPr>
        <w:t>2.3. 信頼性と利用促進</w:t>
      </w:r>
    </w:p>
    <w:p w14:paraId="64235156" w14:textId="77777777" w:rsidR="00E0664E" w:rsidRPr="0093260B" w:rsidRDefault="00CE5106" w:rsidP="00E0664E">
      <w:pPr>
        <w:rPr>
          <w:rFonts w:asciiTheme="minorEastAsia" w:hAnsiTheme="minorEastAsia" w:cs="Times New Roman"/>
          <w:kern w:val="0"/>
          <w:sz w:val="24"/>
          <w:szCs w:val="24"/>
        </w:rPr>
      </w:pPr>
      <w:r w:rsidRPr="0093260B">
        <w:rPr>
          <w:rFonts w:asciiTheme="minorEastAsia" w:hAnsiTheme="minorEastAsia" w:cs="Times New Roman"/>
          <w:kern w:val="0"/>
          <w:sz w:val="24"/>
          <w:szCs w:val="24"/>
        </w:rPr>
        <w:t>医師がAIを臨床に積極的に活用するためには、AIの生成理由や根拠を理解できる必要がある。説明可能なAIは医師との協調作業を促進し、最終判断を支援するパートナーとしての役割を果たす。</w:t>
      </w:r>
    </w:p>
    <w:p w14:paraId="32DB1BD2" w14:textId="5A98F2E6" w:rsidR="00E0664E" w:rsidRPr="0093260B" w:rsidRDefault="00E0664E" w:rsidP="00E0664E">
      <w:pPr>
        <w:rPr>
          <w:rFonts w:asciiTheme="minorEastAsia" w:hAnsiTheme="minorEastAsia" w:cs="Times New Roman"/>
          <w:kern w:val="0"/>
          <w:sz w:val="24"/>
          <w:szCs w:val="24"/>
        </w:rPr>
      </w:pPr>
      <w:r w:rsidRPr="0093260B">
        <w:rPr>
          <w:rFonts w:asciiTheme="minorEastAsia" w:hAnsiTheme="minorEastAsia" w:cs="Times New Roman"/>
          <w:kern w:val="0"/>
          <w:sz w:val="24"/>
          <w:szCs w:val="24"/>
        </w:rPr>
        <w:t>この研究におけるGANモデルは、T1・T2・Flairなどの複数のモダリティの画像を生成する能力を持つ。しかし、医師がそれを臨床で活用するには、「なぜこの領域に異常があると判断されたのか？」</w:t>
      </w:r>
    </w:p>
    <w:p w14:paraId="5FB51900" w14:textId="38AB56BE" w:rsidR="00E0664E" w:rsidRPr="0093260B" w:rsidRDefault="00E0664E" w:rsidP="00E0664E">
      <w:pPr>
        <w:rPr>
          <w:rFonts w:asciiTheme="minorEastAsia" w:hAnsiTheme="minorEastAsia" w:cs="Times New Roman"/>
          <w:kern w:val="0"/>
          <w:sz w:val="24"/>
          <w:szCs w:val="24"/>
        </w:rPr>
      </w:pPr>
      <w:r w:rsidRPr="0093260B">
        <w:rPr>
          <w:rFonts w:asciiTheme="minorEastAsia" w:hAnsiTheme="minorEastAsia" w:cs="Times New Roman"/>
          <w:kern w:val="0"/>
          <w:sz w:val="24"/>
          <w:szCs w:val="24"/>
        </w:rPr>
        <w:t>「この構造はどの疾患に関連しているのか？」といった問いに対してAIが根拠を示す必要がある。</w:t>
      </w:r>
    </w:p>
    <w:p w14:paraId="38B68BB7" w14:textId="418D08D7" w:rsidR="00CE5106" w:rsidRPr="0093260B" w:rsidRDefault="00E0664E" w:rsidP="00E0664E">
      <w:pPr>
        <w:rPr>
          <w:rFonts w:asciiTheme="minorEastAsia" w:hAnsiTheme="minorEastAsia" w:cs="Times New Roman"/>
          <w:kern w:val="0"/>
          <w:sz w:val="24"/>
          <w:szCs w:val="24"/>
        </w:rPr>
      </w:pPr>
      <w:r w:rsidRPr="0093260B">
        <w:rPr>
          <w:rFonts w:asciiTheme="minorEastAsia" w:hAnsiTheme="minorEastAsia" w:cs="Times New Roman"/>
          <w:kern w:val="0"/>
          <w:sz w:val="24"/>
          <w:szCs w:val="24"/>
        </w:rPr>
        <w:t>説明可能なAIは、医師との協働作業を促進し、最終判断を支援するパートナーとして機能するため、信頼性の確保と利用促進の鍵となる。</w:t>
      </w:r>
    </w:p>
    <w:p w14:paraId="240EC8C1" w14:textId="77777777" w:rsidR="00E0664E" w:rsidRPr="0093260B" w:rsidRDefault="00CE5106" w:rsidP="00E0664E">
      <w:pPr>
        <w:rPr>
          <w:rFonts w:asciiTheme="minorEastAsia" w:hAnsiTheme="minorEastAsia" w:cs="Times New Roman"/>
          <w:b/>
          <w:bCs/>
          <w:kern w:val="0"/>
          <w:sz w:val="24"/>
          <w:szCs w:val="24"/>
        </w:rPr>
      </w:pPr>
      <w:r w:rsidRPr="0093260B">
        <w:rPr>
          <w:rFonts w:asciiTheme="minorEastAsia" w:hAnsiTheme="minorEastAsia" w:cs="Times New Roman"/>
          <w:b/>
          <w:bCs/>
          <w:kern w:val="0"/>
          <w:sz w:val="24"/>
          <w:szCs w:val="24"/>
        </w:rPr>
        <w:t xml:space="preserve">2.4. </w:t>
      </w:r>
      <w:r w:rsidR="00E0664E" w:rsidRPr="0093260B">
        <w:rPr>
          <w:rFonts w:asciiTheme="minorEastAsia" w:hAnsiTheme="minorEastAsia" w:cs="Times New Roman"/>
          <w:b/>
          <w:bCs/>
          <w:kern w:val="0"/>
          <w:sz w:val="24"/>
          <w:szCs w:val="24"/>
        </w:rPr>
        <w:t>ユーザーとの対話性の向上</w:t>
      </w:r>
    </w:p>
    <w:p w14:paraId="66385453" w14:textId="77777777" w:rsidR="00E0664E" w:rsidRPr="0093260B" w:rsidRDefault="00E0664E" w:rsidP="00E0664E">
      <w:pPr>
        <w:rPr>
          <w:rFonts w:asciiTheme="minorEastAsia" w:hAnsiTheme="minorEastAsia" w:cs="Times New Roman"/>
          <w:kern w:val="0"/>
          <w:sz w:val="24"/>
          <w:szCs w:val="24"/>
        </w:rPr>
      </w:pPr>
      <w:r w:rsidRPr="0093260B">
        <w:rPr>
          <w:rFonts w:asciiTheme="minorEastAsia" w:hAnsiTheme="minorEastAsia" w:cs="Times New Roman"/>
          <w:kern w:val="0"/>
          <w:sz w:val="24"/>
          <w:szCs w:val="24"/>
        </w:rPr>
        <w:t>生成AIの出力に対して、医師や医療スタッフが「どの特徴を重視しているのか」「なぜこの画像が生成されたのか」など質問しやすく、AIが回答できる対話機能は、臨床現場での活用拡大に繋がる。</w:t>
      </w:r>
    </w:p>
    <w:p w14:paraId="1A07E78B" w14:textId="77777777" w:rsidR="00E0664E" w:rsidRPr="0093260B" w:rsidRDefault="00E0664E" w:rsidP="00E0664E">
      <w:pPr>
        <w:rPr>
          <w:rFonts w:asciiTheme="minorEastAsia" w:hAnsiTheme="minorEastAsia" w:cs="Times New Roman"/>
          <w:kern w:val="0"/>
          <w:sz w:val="24"/>
          <w:szCs w:val="24"/>
        </w:rPr>
      </w:pPr>
      <w:r w:rsidRPr="0093260B">
        <w:rPr>
          <w:rFonts w:asciiTheme="minorEastAsia" w:hAnsiTheme="minorEastAsia" w:cs="Times New Roman"/>
          <w:kern w:val="0"/>
          <w:sz w:val="24"/>
          <w:szCs w:val="24"/>
        </w:rPr>
        <w:lastRenderedPageBreak/>
        <w:t>AIが生成した画像に対して医師が「この特徴は何に基づいて強調されたのか」「どの入力データが影響したのか」といった問いかけを行う場面が想定される。</w:t>
      </w:r>
    </w:p>
    <w:p w14:paraId="3F5C994B" w14:textId="3C4A8ED9" w:rsidR="0073229A" w:rsidRPr="0093260B" w:rsidRDefault="00E0664E" w:rsidP="00E0664E">
      <w:pPr>
        <w:rPr>
          <w:rFonts w:asciiTheme="minorEastAsia" w:hAnsiTheme="minorEastAsia" w:cs="Times New Roman"/>
          <w:kern w:val="0"/>
          <w:sz w:val="24"/>
          <w:szCs w:val="24"/>
        </w:rPr>
      </w:pPr>
      <w:r w:rsidRPr="0093260B">
        <w:rPr>
          <w:rFonts w:asciiTheme="minorEastAsia" w:hAnsiTheme="minorEastAsia" w:cs="Times New Roman"/>
          <w:kern w:val="0"/>
          <w:sz w:val="24"/>
          <w:szCs w:val="24"/>
        </w:rPr>
        <w:t>このような対話的なフィードバック機能（例：Attention mapの提示、特徴量ごとの説明）が備わっていれば、臨床現場での実用性が向上し、AIはより有効に活用されることが期待される。</w:t>
      </w:r>
    </w:p>
    <w:p w14:paraId="064386B5" w14:textId="0B9E7E96" w:rsidR="00E0664E" w:rsidRPr="0093260B" w:rsidRDefault="001A1658" w:rsidP="00E0664E">
      <w:pPr>
        <w:rPr>
          <w:rFonts w:asciiTheme="minorEastAsia" w:hAnsiTheme="minorEastAsia" w:cs="Times New Roman"/>
          <w:b/>
          <w:bCs/>
          <w:kern w:val="0"/>
          <w:sz w:val="24"/>
          <w:szCs w:val="24"/>
        </w:rPr>
      </w:pPr>
      <w:r w:rsidRPr="0093260B">
        <w:rPr>
          <w:rFonts w:asciiTheme="minorEastAsia" w:hAnsiTheme="minorEastAsia" w:cs="Times New Roman"/>
          <w:b/>
          <w:bCs/>
          <w:kern w:val="0"/>
          <w:sz w:val="24"/>
          <w:szCs w:val="24"/>
        </w:rPr>
        <w:t>終わり：</w:t>
      </w:r>
      <w:r w:rsidR="00E0664E" w:rsidRPr="0093260B">
        <w:rPr>
          <w:rFonts w:asciiTheme="minorEastAsia" w:hAnsiTheme="minorEastAsia" w:cs="Times New Roman"/>
          <w:kern w:val="0"/>
          <w:sz w:val="24"/>
          <w:szCs w:val="24"/>
        </w:rPr>
        <w:t>以上のように、GANによる医用画像生成は非常に有望な技術である一方、倫理性・安全性・信頼性・対話性の観点から、説明可能性の確保が極めて重要である。特に医療分野においては、「なぜそのような出力になったのか」という説明能力が、AIの実用化と社会的受容の鍵を握る。</w:t>
      </w:r>
    </w:p>
    <w:p w14:paraId="6EF825F9" w14:textId="77777777" w:rsidR="001A1658" w:rsidRPr="0090255B" w:rsidRDefault="001A1658" w:rsidP="00E0664E">
      <w:pPr>
        <w:rPr>
          <w:rFonts w:ascii="Times New Roman" w:eastAsiaTheme="majorEastAsia" w:hAnsi="Times New Roman" w:cs="Times New Roman"/>
          <w:kern w:val="0"/>
          <w:sz w:val="24"/>
          <w:szCs w:val="24"/>
        </w:rPr>
      </w:pPr>
    </w:p>
    <w:p w14:paraId="67C693D2" w14:textId="46B65DCE" w:rsidR="001A1658" w:rsidRPr="0093260B" w:rsidRDefault="001A1658" w:rsidP="00E0664E">
      <w:pPr>
        <w:rPr>
          <w:rFonts w:asciiTheme="minorEastAsia" w:hAnsiTheme="minorEastAsia" w:cs="Times New Roman"/>
          <w:b/>
          <w:bCs/>
          <w:kern w:val="0"/>
          <w:sz w:val="24"/>
          <w:szCs w:val="24"/>
          <w:lang w:val="mn-MN"/>
        </w:rPr>
      </w:pPr>
      <w:r w:rsidRPr="0093260B">
        <w:rPr>
          <w:rFonts w:asciiTheme="minorEastAsia" w:hAnsiTheme="minorEastAsia" w:cs="Times New Roman"/>
          <w:b/>
          <w:bCs/>
          <w:sz w:val="24"/>
          <w:szCs w:val="24"/>
        </w:rPr>
        <w:t xml:space="preserve">III. </w:t>
      </w:r>
      <w:r w:rsidRPr="0093260B">
        <w:rPr>
          <w:rFonts w:asciiTheme="minorEastAsia" w:hAnsiTheme="minorEastAsia" w:cs="Times New Roman"/>
          <w:b/>
          <w:bCs/>
          <w:kern w:val="0"/>
          <w:sz w:val="24"/>
          <w:szCs w:val="24"/>
          <w:lang w:val="mn-MN"/>
        </w:rPr>
        <w:t>説明可能な生成AIのための技術的アプローチの提案</w:t>
      </w:r>
    </w:p>
    <w:p w14:paraId="2052AD15" w14:textId="77777777" w:rsidR="00617B13" w:rsidRPr="0093260B" w:rsidRDefault="00617B13" w:rsidP="00E0664E">
      <w:pPr>
        <w:rPr>
          <w:rFonts w:asciiTheme="minorEastAsia" w:hAnsiTheme="minorEastAsia" w:cs="Times New Roman"/>
          <w:kern w:val="0"/>
          <w:sz w:val="24"/>
          <w:szCs w:val="24"/>
          <w:lang w:val="mn-MN"/>
        </w:rPr>
      </w:pPr>
    </w:p>
    <w:p w14:paraId="31D95216" w14:textId="77777777" w:rsidR="00617B13" w:rsidRPr="0093260B" w:rsidRDefault="00617B13" w:rsidP="00617B13">
      <w:pPr>
        <w:rPr>
          <w:rFonts w:asciiTheme="minorEastAsia" w:hAnsiTheme="minorEastAsia" w:cs="Times New Roman"/>
          <w:b/>
          <w:bCs/>
          <w:kern w:val="0"/>
          <w:sz w:val="24"/>
          <w:szCs w:val="24"/>
          <w:lang w:val="mn-MN"/>
        </w:rPr>
      </w:pPr>
      <w:r w:rsidRPr="0093260B">
        <w:rPr>
          <w:rFonts w:asciiTheme="minorEastAsia" w:hAnsiTheme="minorEastAsia" w:cs="Times New Roman"/>
          <w:b/>
          <w:bCs/>
          <w:kern w:val="0"/>
          <w:sz w:val="24"/>
          <w:szCs w:val="24"/>
          <w:lang w:val="mn-MN"/>
        </w:rPr>
        <w:t>AI診断助手の場合</w:t>
      </w:r>
    </w:p>
    <w:p w14:paraId="792ED17B" w14:textId="77777777" w:rsidR="00617B13" w:rsidRPr="0093260B" w:rsidRDefault="00617B13" w:rsidP="00617B13">
      <w:pPr>
        <w:rPr>
          <w:rFonts w:asciiTheme="minorEastAsia" w:hAnsiTheme="minorEastAsia" w:cs="Times New Roman"/>
          <w:kern w:val="0"/>
          <w:sz w:val="24"/>
          <w:szCs w:val="24"/>
          <w:lang w:val="mn-MN"/>
        </w:rPr>
      </w:pPr>
    </w:p>
    <w:p w14:paraId="1427646E" w14:textId="77777777" w:rsidR="00617B13" w:rsidRPr="0093260B" w:rsidRDefault="00617B13" w:rsidP="00617B13">
      <w:pPr>
        <w:rPr>
          <w:rFonts w:asciiTheme="minorEastAsia" w:hAnsiTheme="minorEastAsia" w:cs="Times New Roman"/>
          <w:kern w:val="0"/>
          <w:sz w:val="24"/>
          <w:szCs w:val="24"/>
          <w:lang w:val="mn-MN"/>
        </w:rPr>
      </w:pPr>
      <w:r w:rsidRPr="0093260B">
        <w:rPr>
          <w:rFonts w:asciiTheme="minorEastAsia" w:hAnsiTheme="minorEastAsia" w:cs="Times New Roman"/>
          <w:kern w:val="0"/>
          <w:sz w:val="24"/>
          <w:szCs w:val="24"/>
          <w:lang w:val="mn-MN"/>
        </w:rPr>
        <w:t>医療現場での生成AIの説明可能性を高めるため、以下のような創造的かつ多機能なAI診断助手の構想を提案する。</w:t>
      </w:r>
    </w:p>
    <w:p w14:paraId="4B857B1F" w14:textId="63AC180F" w:rsidR="00617B13" w:rsidRPr="0093260B" w:rsidRDefault="00617B13" w:rsidP="00617B13">
      <w:pPr>
        <w:rPr>
          <w:rFonts w:asciiTheme="minorEastAsia" w:hAnsiTheme="minorEastAsia" w:cs="Times New Roman"/>
          <w:kern w:val="0"/>
          <w:sz w:val="24"/>
          <w:szCs w:val="24"/>
          <w:lang w:val="mn-MN"/>
        </w:rPr>
      </w:pPr>
      <w:r w:rsidRPr="0093260B">
        <w:rPr>
          <w:rFonts w:asciiTheme="minorEastAsia" w:hAnsiTheme="minorEastAsia" w:cs="Times New Roman"/>
          <w:kern w:val="0"/>
          <w:sz w:val="24"/>
          <w:szCs w:val="24"/>
          <w:lang w:val="mn-MN"/>
        </w:rPr>
        <w:t>まず、医師のスケジュールやToDoリストを管理するパーソナルアシスタント機能を備えることで、診察・手術などの業務効率を支援する。また、患者の診察中にAIが音声をリアルタイムで認識し、患者の声のトーンや感情、表情変化を解析することで、医師が気づきにくい心理的・身体的異変を補足的に検出し、フィードバックとして提供する。これにより、患者との対話から得られる情報の網羅性と質が向上する。さらに、AIは診断結果や症状に応じて、既存の信頼性ある学術文献、ガイドライン、論文などの関連資料を自動的に検索・要約して医師に提示する機能を持つ。例えば、珍しい症例に直面した際には、過去の同様の事例を含む論文や治療プロトコルを即座に取り出し、診断や治療方針の検討をサポートできる。加えて、診察後には患者向けに分かりやすい説明文や画像を生成し、専門用語を避けた「やさしい説明モード」で説明することで、患者の理解と納得度を高める。また、医師向けには、生成した診断過程をナレーション形式でリアルタイムに可視化・記録し、後からレビュー可能な「診断ログビューア」機能を備えることで、トレーサビリティや説明責任も向上する。</w:t>
      </w:r>
    </w:p>
    <w:p w14:paraId="639CE006" w14:textId="53813451" w:rsidR="00F9160A" w:rsidRDefault="009968BD" w:rsidP="0090255B">
      <w:pPr>
        <w:rPr>
          <w:rFonts w:asciiTheme="minorEastAsia" w:hAnsiTheme="minorEastAsia" w:cs="Times New Roman"/>
          <w:kern w:val="0"/>
          <w:sz w:val="24"/>
          <w:szCs w:val="24"/>
          <w:lang w:val="mn-MN"/>
        </w:rPr>
      </w:pPr>
      <w:r w:rsidRPr="009968BD">
        <w:rPr>
          <w:rFonts w:asciiTheme="minorEastAsia" w:hAnsiTheme="minorEastAsia" w:cs="Times New Roman" w:hint="eastAsia"/>
          <w:kern w:val="0"/>
          <w:sz w:val="24"/>
          <w:szCs w:val="24"/>
          <w:lang w:val="mn-MN"/>
        </w:rPr>
        <w:t>さらに本構想を深化させる要素として、「診断ナラティブ再生機能」を導入することにより、AIの診断ロジックをより説明可能で人間に理解しやすい形で提示することが期待される。この機能では、生成AIが医用画像を解析しながら、自らの判断過程をまるで人間の思考をなぞるかのようにリアルタイムで語りとして提示する。たとえば、「この胸部X線画像に見られる影は、典型的な肺炎の所見と一致しています。過去の症例データベースにおいて、類似の形状を持つ陰影は○○％の確率で細菌性肺炎と診断されており、加えて患者の発熱・咳の症状もそれを支持しています」といった具合に、診断に至るプロセスを根拠と共に段階的に説明する。このようなナラティブは、単なる数値やラベルによる出力よりも、医師や患者にとって理解しやすく、また判断の透明性を高める効果がある。また、ナラティブ内容は後から診断ログとして保存され、振り返りや教育・研究用途にも活用可能であり、AI診断助手の「説明責任」や「信頼性」の向上にも寄与するだろう。こうしたインターフェースの導入により、生成AIは医師の単なる補助ツールを超えて、共に考え、共に判断する「思考パートナー」としての新たな役割を果たすことができると考えられる。</w:t>
      </w:r>
    </w:p>
    <w:p w14:paraId="6BD6199C" w14:textId="77777777" w:rsidR="009968BD" w:rsidRDefault="009968BD" w:rsidP="0090255B">
      <w:pPr>
        <w:rPr>
          <w:rFonts w:asciiTheme="minorEastAsia" w:hAnsiTheme="minorEastAsia" w:cs="Times New Roman"/>
          <w:kern w:val="0"/>
          <w:sz w:val="24"/>
          <w:szCs w:val="24"/>
          <w:lang w:val="mn-MN"/>
        </w:rPr>
      </w:pPr>
    </w:p>
    <w:p w14:paraId="3E063D36" w14:textId="77777777" w:rsidR="009968BD" w:rsidRDefault="009968BD" w:rsidP="0090255B">
      <w:pPr>
        <w:rPr>
          <w:rFonts w:asciiTheme="minorEastAsia" w:hAnsiTheme="minorEastAsia" w:cs="Times New Roman"/>
          <w:kern w:val="0"/>
          <w:sz w:val="24"/>
          <w:szCs w:val="24"/>
          <w:lang w:val="mn-MN"/>
        </w:rPr>
      </w:pPr>
    </w:p>
    <w:p w14:paraId="5E7D2B87" w14:textId="77777777" w:rsidR="009968BD" w:rsidRDefault="009968BD" w:rsidP="0090255B">
      <w:pPr>
        <w:rPr>
          <w:rFonts w:asciiTheme="minorEastAsia" w:hAnsiTheme="minorEastAsia" w:cs="Times New Roman"/>
          <w:kern w:val="0"/>
          <w:sz w:val="24"/>
          <w:szCs w:val="24"/>
          <w:lang w:val="mn-MN"/>
        </w:rPr>
      </w:pPr>
    </w:p>
    <w:p w14:paraId="0FC8B8E7" w14:textId="77777777" w:rsidR="009968BD" w:rsidRDefault="009968BD" w:rsidP="0090255B">
      <w:pPr>
        <w:rPr>
          <w:rFonts w:asciiTheme="minorEastAsia" w:hAnsiTheme="minorEastAsia" w:cs="Times New Roman"/>
          <w:kern w:val="0"/>
          <w:sz w:val="24"/>
          <w:szCs w:val="24"/>
          <w:lang w:val="mn-MN"/>
        </w:rPr>
      </w:pPr>
    </w:p>
    <w:p w14:paraId="5EC2C4DB" w14:textId="77777777" w:rsidR="009968BD" w:rsidRDefault="009968BD" w:rsidP="0090255B">
      <w:pPr>
        <w:rPr>
          <w:rFonts w:asciiTheme="minorEastAsia" w:hAnsiTheme="minorEastAsia" w:cs="Times New Roman"/>
          <w:kern w:val="0"/>
          <w:sz w:val="24"/>
          <w:szCs w:val="24"/>
          <w:lang w:val="mn-MN"/>
        </w:rPr>
      </w:pPr>
    </w:p>
    <w:p w14:paraId="03712D3E" w14:textId="77777777" w:rsidR="009968BD" w:rsidRDefault="009968BD" w:rsidP="00135D98">
      <w:pPr>
        <w:jc w:val="left"/>
        <w:rPr>
          <w:rFonts w:asciiTheme="minorEastAsia" w:hAnsiTheme="minorEastAsia" w:cs="Times New Roman"/>
          <w:b/>
          <w:bCs/>
          <w:kern w:val="0"/>
          <w:sz w:val="24"/>
          <w:szCs w:val="24"/>
          <w:lang w:val="mn-MN"/>
        </w:rPr>
      </w:pPr>
    </w:p>
    <w:p w14:paraId="4027A68D" w14:textId="40F14858" w:rsidR="0090255B" w:rsidRPr="0093260B" w:rsidRDefault="0090255B" w:rsidP="00135D98">
      <w:pPr>
        <w:jc w:val="left"/>
        <w:rPr>
          <w:rFonts w:asciiTheme="minorEastAsia" w:hAnsiTheme="minorEastAsia" w:cs="Times New Roman"/>
          <w:b/>
          <w:bCs/>
          <w:kern w:val="0"/>
          <w:sz w:val="24"/>
          <w:szCs w:val="24"/>
          <w:lang w:val="mn-MN"/>
        </w:rPr>
      </w:pPr>
      <w:r w:rsidRPr="0093260B">
        <w:rPr>
          <w:rFonts w:asciiTheme="minorEastAsia" w:hAnsiTheme="minorEastAsia" w:cs="Times New Roman"/>
          <w:b/>
          <w:bCs/>
          <w:kern w:val="0"/>
          <w:sz w:val="24"/>
          <w:szCs w:val="24"/>
          <w:lang w:val="mn-MN"/>
        </w:rPr>
        <w:t>結論</w:t>
      </w:r>
      <w:r w:rsidR="00F9160A" w:rsidRPr="0093260B">
        <w:rPr>
          <w:rFonts w:asciiTheme="minorEastAsia" w:hAnsiTheme="minorEastAsia" w:cs="Times New Roman" w:hint="eastAsia"/>
          <w:b/>
          <w:bCs/>
          <w:kern w:val="0"/>
          <w:sz w:val="24"/>
          <w:szCs w:val="24"/>
          <w:lang w:val="mn-MN"/>
        </w:rPr>
        <w:t>：</w:t>
      </w:r>
    </w:p>
    <w:p w14:paraId="4C2D49A9" w14:textId="77777777" w:rsidR="0090255B" w:rsidRPr="0093260B" w:rsidRDefault="0090255B" w:rsidP="0090255B">
      <w:pPr>
        <w:rPr>
          <w:rFonts w:asciiTheme="minorEastAsia" w:hAnsiTheme="minorEastAsia" w:cs="Times New Roman"/>
          <w:kern w:val="0"/>
          <w:sz w:val="24"/>
          <w:szCs w:val="24"/>
          <w:lang w:val="mn-MN"/>
        </w:rPr>
      </w:pPr>
    </w:p>
    <w:p w14:paraId="006FBB74" w14:textId="65028256" w:rsidR="0090255B" w:rsidRPr="0093260B" w:rsidRDefault="0090255B" w:rsidP="0090255B">
      <w:pPr>
        <w:rPr>
          <w:rFonts w:asciiTheme="minorEastAsia" w:hAnsiTheme="minorEastAsia" w:cs="Times New Roman"/>
          <w:kern w:val="0"/>
          <w:sz w:val="24"/>
          <w:szCs w:val="24"/>
          <w:lang w:val="mn-MN"/>
        </w:rPr>
      </w:pPr>
      <w:r w:rsidRPr="0093260B">
        <w:rPr>
          <w:rFonts w:asciiTheme="minorEastAsia" w:hAnsiTheme="minorEastAsia" w:cs="Times New Roman"/>
          <w:kern w:val="0"/>
          <w:sz w:val="24"/>
          <w:szCs w:val="24"/>
          <w:lang w:val="mn-MN"/>
        </w:rPr>
        <w:t>現代のデジタル時代において、人工知能（AI）、特に生成型AI（Generative AI）は、社会の多くの分野に革命的な変化をもたらしています。自然言語処理や画像生成から、医療診断、自動運転に至るまで、その幅広い応用は、私たちの生活や働き方を大きく変えつつあります。しかしながら、この驚異的な技術の進展とともに、「なぜそのような判断を下したのか」を説明できる能力、すなわち「説明可能性（Explainability／AI）」の重要性がますます高まってい</w:t>
      </w:r>
      <w:r w:rsidR="00135D98" w:rsidRPr="0093260B">
        <w:rPr>
          <w:rFonts w:asciiTheme="minorEastAsia" w:hAnsiTheme="minorEastAsia" w:cs="Times New Roman" w:hint="eastAsia"/>
          <w:kern w:val="0"/>
          <w:sz w:val="24"/>
          <w:szCs w:val="24"/>
        </w:rPr>
        <w:t>る</w:t>
      </w:r>
      <w:r w:rsidRPr="0093260B">
        <w:rPr>
          <w:rFonts w:asciiTheme="minorEastAsia" w:hAnsiTheme="minorEastAsia" w:cs="Times New Roman"/>
          <w:kern w:val="0"/>
          <w:sz w:val="24"/>
          <w:szCs w:val="24"/>
          <w:lang w:val="mn-MN"/>
        </w:rPr>
        <w:t>。</w:t>
      </w:r>
    </w:p>
    <w:p w14:paraId="22BA3C49" w14:textId="718E4288" w:rsidR="0090255B" w:rsidRPr="0093260B" w:rsidRDefault="0090255B" w:rsidP="0090255B">
      <w:pPr>
        <w:rPr>
          <w:rFonts w:asciiTheme="minorEastAsia" w:hAnsiTheme="minorEastAsia" w:cs="Times New Roman"/>
          <w:kern w:val="0"/>
          <w:sz w:val="24"/>
          <w:szCs w:val="24"/>
          <w:lang w:val="mn-MN"/>
        </w:rPr>
      </w:pPr>
      <w:r w:rsidRPr="0093260B">
        <w:rPr>
          <w:rFonts w:asciiTheme="minorEastAsia" w:hAnsiTheme="minorEastAsia" w:cs="Times New Roman"/>
          <w:kern w:val="0"/>
          <w:sz w:val="24"/>
          <w:szCs w:val="24"/>
          <w:lang w:val="mn-MN"/>
        </w:rPr>
        <w:t>レポートでは、生成型AIの医用画像解析分野における応用例を取り上げました。医療現場では、AIによる診断や助言が人の健康や生命に直接影響を与えるため、その判断の根拠を理解することは、倫理、安全性、信頼、法的責任、さらには医師と患者の相互理解を深める上でも不可欠であることを強調しました。この説明可能なAIの実現を目指し、私たちは「多機能型AI診断アシスタント」のコンセプトを提案しました。このAIアシスタントは、単に医用画像を解析するだけでなく、医師の業務負担を軽減し、患者の感情を把握し、情報源を根拠とともに提示し、そして最も重要な点として、自らの診断プロセスをリアルタイムかつ詳細なナラティブ形式で説明する能力を備える必要がある。</w:t>
      </w:r>
    </w:p>
    <w:p w14:paraId="6265F582" w14:textId="7C4C7220" w:rsidR="0090255B" w:rsidRPr="0093260B" w:rsidRDefault="0090255B" w:rsidP="0090255B">
      <w:pPr>
        <w:rPr>
          <w:rFonts w:asciiTheme="minorEastAsia" w:hAnsiTheme="minorEastAsia" w:cs="Times New Roman"/>
          <w:kern w:val="0"/>
          <w:sz w:val="24"/>
          <w:szCs w:val="24"/>
          <w:lang w:val="mn-MN"/>
        </w:rPr>
      </w:pPr>
      <w:r w:rsidRPr="0093260B">
        <w:rPr>
          <w:rFonts w:asciiTheme="minorEastAsia" w:hAnsiTheme="minorEastAsia" w:cs="Times New Roman"/>
          <w:kern w:val="0"/>
          <w:sz w:val="24"/>
          <w:szCs w:val="24"/>
          <w:lang w:val="mn-MN"/>
        </w:rPr>
        <w:t>今後、生成型AIの発展においては、単なる性能や効率性の向上だけでなく、「開かれた」「理解可能な」「信頼できる」存在へと進化させることが最優先の課題となるでしょう。</w:t>
      </w:r>
    </w:p>
    <w:p w14:paraId="14A0FAF1" w14:textId="77777777" w:rsidR="0090255B" w:rsidRPr="0093260B" w:rsidRDefault="0090255B" w:rsidP="0090255B">
      <w:pPr>
        <w:rPr>
          <w:rFonts w:asciiTheme="minorEastAsia" w:hAnsiTheme="minorEastAsia" w:cs="Times New Roman"/>
          <w:kern w:val="0"/>
          <w:sz w:val="24"/>
          <w:szCs w:val="24"/>
          <w:lang w:val="mn-MN"/>
        </w:rPr>
      </w:pPr>
    </w:p>
    <w:p w14:paraId="14BC3A6B" w14:textId="77777777" w:rsidR="00F9160A" w:rsidRPr="006C52F3" w:rsidRDefault="00F9160A" w:rsidP="0090255B">
      <w:pPr>
        <w:pStyle w:val="NormalWeb"/>
        <w:spacing w:before="0" w:beforeAutospacing="0" w:after="0" w:afterAutospacing="0"/>
        <w:rPr>
          <w:rFonts w:eastAsiaTheme="minorEastAsia"/>
          <w:lang w:val="en-US"/>
        </w:rPr>
      </w:pPr>
    </w:p>
    <w:p w14:paraId="4C222BA6" w14:textId="66B9C594" w:rsidR="0090255B" w:rsidRPr="0093260B" w:rsidRDefault="00F9160A" w:rsidP="0090255B">
      <w:pPr>
        <w:pStyle w:val="NormalWeb"/>
        <w:spacing w:before="0" w:beforeAutospacing="0" w:after="0" w:afterAutospacing="0"/>
        <w:rPr>
          <w:rFonts w:ascii="MS Gothic" w:eastAsia="MS Gothic" w:hAnsi="MS Gothic"/>
          <w:b/>
          <w:bCs/>
        </w:rPr>
      </w:pPr>
      <w:r w:rsidRPr="0093260B">
        <w:rPr>
          <w:rFonts w:ascii="MS Gothic" w:eastAsia="MS Gothic" w:hAnsi="MS Gothic" w:cs="MS Mincho" w:hint="eastAsia"/>
          <w:b/>
          <w:bCs/>
        </w:rPr>
        <w:t>参考文献</w:t>
      </w:r>
      <w:r w:rsidR="0090255B" w:rsidRPr="0093260B">
        <w:rPr>
          <w:rFonts w:ascii="MS Gothic" w:eastAsia="MS Gothic" w:hAnsi="MS Gothic"/>
          <w:b/>
          <w:bCs/>
        </w:rPr>
        <w:t>：</w:t>
      </w:r>
    </w:p>
    <w:p w14:paraId="1F44A6E5" w14:textId="5AE643BD" w:rsidR="00F9160A" w:rsidRDefault="00F9160A" w:rsidP="00F9160A">
      <w:pPr>
        <w:pStyle w:val="NormalWeb"/>
        <w:numPr>
          <w:ilvl w:val="0"/>
          <w:numId w:val="6"/>
        </w:numPr>
      </w:pPr>
      <w:r>
        <w:t xml:space="preserve">Radford, A., Metz, L., &amp; Chintala, S. (2016). </w:t>
      </w:r>
      <w:r>
        <w:rPr>
          <w:rStyle w:val="Emphasis"/>
        </w:rPr>
        <w:t>Unsupervised Representation Learning with Deep Convolutional Generative Adversarial Networks</w:t>
      </w:r>
      <w:r>
        <w:t>. arXiv preprint arXiv:1511.06434.</w:t>
      </w:r>
    </w:p>
    <w:p w14:paraId="27C3548B" w14:textId="59E572A7" w:rsidR="00F9160A" w:rsidRDefault="00F9160A" w:rsidP="00F9160A">
      <w:pPr>
        <w:pStyle w:val="NormalWeb"/>
        <w:numPr>
          <w:ilvl w:val="0"/>
          <w:numId w:val="6"/>
        </w:numPr>
      </w:pPr>
      <w:r>
        <w:t xml:space="preserve"> Frid-Adar, M., Klang, E., Amitai, M., Goldberger, J., &amp; Greenspan, H. (2018). </w:t>
      </w:r>
      <w:r>
        <w:rPr>
          <w:rStyle w:val="Emphasis"/>
        </w:rPr>
        <w:t>Synthetic data augmentation using GAN for improved liver lesion classification</w:t>
      </w:r>
      <w:r>
        <w:t xml:space="preserve">. In </w:t>
      </w:r>
      <w:r>
        <w:rPr>
          <w:rStyle w:val="Emphasis"/>
        </w:rPr>
        <w:t>2018 IEEE 15th International Symposium on Biomedical Imaging (ISBI 2018)</w:t>
      </w:r>
      <w:r>
        <w:t xml:space="preserve"> (pp. 289-293). IEEE.</w:t>
      </w:r>
    </w:p>
    <w:p w14:paraId="0B8F1890" w14:textId="55B7C8F1" w:rsidR="00F9160A" w:rsidRDefault="00F9160A" w:rsidP="00F9160A">
      <w:pPr>
        <w:pStyle w:val="NormalWeb"/>
        <w:numPr>
          <w:ilvl w:val="0"/>
          <w:numId w:val="6"/>
        </w:numPr>
      </w:pPr>
      <w:r>
        <w:t xml:space="preserve">Korkinof, D., Clough, J.R., &amp; Montana, G. (2018). </w:t>
      </w:r>
      <w:r>
        <w:rPr>
          <w:rStyle w:val="Emphasis"/>
        </w:rPr>
        <w:t>High-resolution mammogram synthesis using progressive generative adversarial networks</w:t>
      </w:r>
      <w:r>
        <w:t xml:space="preserve">. </w:t>
      </w:r>
      <w:r>
        <w:rPr>
          <w:rStyle w:val="Emphasis"/>
        </w:rPr>
        <w:t>arXiv preprint arXiv:1807.03401</w:t>
      </w:r>
      <w:r>
        <w:t>.</w:t>
      </w:r>
    </w:p>
    <w:p w14:paraId="225D288D" w14:textId="6F55B6BD" w:rsidR="00F9160A" w:rsidRPr="00F9160A" w:rsidRDefault="00F9160A" w:rsidP="00F9160A">
      <w:pPr>
        <w:ind w:left="360"/>
        <w:rPr>
          <w:rFonts w:asciiTheme="majorEastAsia" w:eastAsiaTheme="majorEastAsia" w:hAnsiTheme="majorEastAsia"/>
          <w:kern w:val="0"/>
          <w:sz w:val="24"/>
          <w:szCs w:val="24"/>
          <w:lang w:val="en-JP"/>
        </w:rPr>
      </w:pPr>
      <w:r w:rsidRPr="00F9160A">
        <w:rPr>
          <w:rFonts w:asciiTheme="majorEastAsia" w:eastAsiaTheme="majorEastAsia" w:hAnsiTheme="majorEastAsia"/>
          <w:kern w:val="0"/>
          <w:sz w:val="24"/>
          <w:szCs w:val="24"/>
          <w:lang w:val="en-JP"/>
        </w:rPr>
        <w:t>4.</w:t>
      </w:r>
      <w:r w:rsidRPr="00F9160A">
        <w:rPr>
          <w:rFonts w:asciiTheme="majorEastAsia" w:eastAsiaTheme="majorEastAsia" w:hAnsiTheme="majorEastAsia"/>
          <w:lang w:val="en-JP"/>
        </w:rPr>
        <w:t>https://www.youtube.com/watch?v=9zKuYvjFFS8</w:t>
      </w:r>
    </w:p>
    <w:p w14:paraId="63E91CC3" w14:textId="6AE96B3B" w:rsidR="001A1658" w:rsidRPr="00F9160A" w:rsidRDefault="001A1658" w:rsidP="00F9160A">
      <w:pPr>
        <w:ind w:left="360"/>
        <w:rPr>
          <w:rFonts w:asciiTheme="majorEastAsia" w:eastAsiaTheme="majorEastAsia" w:hAnsiTheme="majorEastAsia"/>
          <w:kern w:val="0"/>
          <w:sz w:val="24"/>
          <w:szCs w:val="24"/>
          <w:lang w:val="en-JP"/>
        </w:rPr>
      </w:pPr>
    </w:p>
    <w:sectPr w:rsidR="001A1658" w:rsidRPr="00F9160A" w:rsidSect="00FC78D9">
      <w:footerReference w:type="even" r:id="rId13"/>
      <w:footerReference w:type="default" r:id="rId14"/>
      <w:pgSz w:w="11906" w:h="16838" w:code="9"/>
      <w:pgMar w:top="567" w:right="567" w:bottom="1395" w:left="567" w:header="851" w:footer="992" w:gutter="0"/>
      <w:pgNumType w:start="0" w:chapStyle="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B7A4C4" w14:textId="77777777" w:rsidR="00406B2D" w:rsidRDefault="00406B2D" w:rsidP="0073229A">
      <w:r>
        <w:separator/>
      </w:r>
    </w:p>
  </w:endnote>
  <w:endnote w:type="continuationSeparator" w:id="0">
    <w:p w14:paraId="20724CEB" w14:textId="77777777" w:rsidR="00406B2D" w:rsidRDefault="00406B2D" w:rsidP="00732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0101602"/>
      <w:docPartObj>
        <w:docPartGallery w:val="Page Numbers (Bottom of Page)"/>
        <w:docPartUnique/>
      </w:docPartObj>
    </w:sdtPr>
    <w:sdtContent>
      <w:p w14:paraId="0061D036" w14:textId="3C362CB8" w:rsidR="00FC78D9" w:rsidRDefault="00FC78D9" w:rsidP="00264B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532389190"/>
      <w:docPartObj>
        <w:docPartGallery w:val="Page Numbers (Bottom of Page)"/>
        <w:docPartUnique/>
      </w:docPartObj>
    </w:sdtPr>
    <w:sdtContent>
      <w:p w14:paraId="3297048F" w14:textId="40641DE8" w:rsidR="00FC78D9" w:rsidRDefault="00FC78D9" w:rsidP="00FC78D9">
        <w:pPr>
          <w:pStyle w:val="Footer"/>
          <w:framePr w:wrap="none" w:vAnchor="text" w:hAnchor="margin" w:xAlign="center"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9D506E8" w14:textId="77777777" w:rsidR="00FC78D9" w:rsidRDefault="00FC78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20762169"/>
      <w:docPartObj>
        <w:docPartGallery w:val="Page Numbers (Bottom of Page)"/>
        <w:docPartUnique/>
      </w:docPartObj>
    </w:sdtPr>
    <w:sdtContent>
      <w:p w14:paraId="271F8393" w14:textId="1515734E" w:rsidR="00FC78D9" w:rsidRDefault="00FC78D9" w:rsidP="00264B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BEA119A" w14:textId="77777777" w:rsidR="00FC78D9" w:rsidRPr="00FC78D9" w:rsidRDefault="00FC78D9" w:rsidP="00FC78D9">
    <w:pPr>
      <w:pStyle w:val="Footer"/>
      <w:ind w:right="360"/>
      <w:rPr>
        <w:lang w:val="mn-M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01C4E" w14:textId="77777777" w:rsidR="00406B2D" w:rsidRDefault="00406B2D" w:rsidP="0073229A">
      <w:r>
        <w:separator/>
      </w:r>
    </w:p>
  </w:footnote>
  <w:footnote w:type="continuationSeparator" w:id="0">
    <w:p w14:paraId="6EE836D0" w14:textId="77777777" w:rsidR="00406B2D" w:rsidRDefault="00406B2D" w:rsidP="007322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B74061"/>
    <w:multiLevelType w:val="hybridMultilevel"/>
    <w:tmpl w:val="3600E46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C7F4D04"/>
    <w:multiLevelType w:val="multilevel"/>
    <w:tmpl w:val="C9CAC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62746E"/>
    <w:multiLevelType w:val="hybridMultilevel"/>
    <w:tmpl w:val="F8F0AF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67689F"/>
    <w:multiLevelType w:val="hybridMultilevel"/>
    <w:tmpl w:val="D618F63E"/>
    <w:lvl w:ilvl="0" w:tplc="258E24D6">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6A3E77"/>
    <w:multiLevelType w:val="hybridMultilevel"/>
    <w:tmpl w:val="B4DCE370"/>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43D46DFC"/>
    <w:multiLevelType w:val="multilevel"/>
    <w:tmpl w:val="8486B2B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F24780"/>
    <w:multiLevelType w:val="hybridMultilevel"/>
    <w:tmpl w:val="F9F4C6BC"/>
    <w:lvl w:ilvl="0" w:tplc="0E182D86">
      <w:start w:val="1"/>
      <w:numFmt w:val="upperRoman"/>
      <w:lvlText w:val="%1."/>
      <w:lvlJc w:val="left"/>
      <w:pPr>
        <w:ind w:left="1454" w:hanging="720"/>
      </w:pPr>
      <w:rPr>
        <w:rFonts w:hint="default"/>
      </w:rPr>
    </w:lvl>
    <w:lvl w:ilvl="1" w:tplc="04090019" w:tentative="1">
      <w:start w:val="1"/>
      <w:numFmt w:val="lowerLetter"/>
      <w:lvlText w:val="%2."/>
      <w:lvlJc w:val="left"/>
      <w:pPr>
        <w:ind w:left="1814" w:hanging="360"/>
      </w:pPr>
    </w:lvl>
    <w:lvl w:ilvl="2" w:tplc="0409001B" w:tentative="1">
      <w:start w:val="1"/>
      <w:numFmt w:val="lowerRoman"/>
      <w:lvlText w:val="%3."/>
      <w:lvlJc w:val="right"/>
      <w:pPr>
        <w:ind w:left="2534" w:hanging="180"/>
      </w:pPr>
    </w:lvl>
    <w:lvl w:ilvl="3" w:tplc="0409000F" w:tentative="1">
      <w:start w:val="1"/>
      <w:numFmt w:val="decimal"/>
      <w:lvlText w:val="%4."/>
      <w:lvlJc w:val="left"/>
      <w:pPr>
        <w:ind w:left="3254" w:hanging="360"/>
      </w:pPr>
    </w:lvl>
    <w:lvl w:ilvl="4" w:tplc="04090019" w:tentative="1">
      <w:start w:val="1"/>
      <w:numFmt w:val="lowerLetter"/>
      <w:lvlText w:val="%5."/>
      <w:lvlJc w:val="left"/>
      <w:pPr>
        <w:ind w:left="3974" w:hanging="360"/>
      </w:pPr>
    </w:lvl>
    <w:lvl w:ilvl="5" w:tplc="0409001B" w:tentative="1">
      <w:start w:val="1"/>
      <w:numFmt w:val="lowerRoman"/>
      <w:lvlText w:val="%6."/>
      <w:lvlJc w:val="right"/>
      <w:pPr>
        <w:ind w:left="4694" w:hanging="180"/>
      </w:pPr>
    </w:lvl>
    <w:lvl w:ilvl="6" w:tplc="0409000F" w:tentative="1">
      <w:start w:val="1"/>
      <w:numFmt w:val="decimal"/>
      <w:lvlText w:val="%7."/>
      <w:lvlJc w:val="left"/>
      <w:pPr>
        <w:ind w:left="5414" w:hanging="360"/>
      </w:pPr>
    </w:lvl>
    <w:lvl w:ilvl="7" w:tplc="04090019" w:tentative="1">
      <w:start w:val="1"/>
      <w:numFmt w:val="lowerLetter"/>
      <w:lvlText w:val="%8."/>
      <w:lvlJc w:val="left"/>
      <w:pPr>
        <w:ind w:left="6134" w:hanging="360"/>
      </w:pPr>
    </w:lvl>
    <w:lvl w:ilvl="8" w:tplc="0409001B" w:tentative="1">
      <w:start w:val="1"/>
      <w:numFmt w:val="lowerRoman"/>
      <w:lvlText w:val="%9."/>
      <w:lvlJc w:val="right"/>
      <w:pPr>
        <w:ind w:left="6854" w:hanging="180"/>
      </w:pPr>
    </w:lvl>
  </w:abstractNum>
  <w:abstractNum w:abstractNumId="7" w15:restartNumberingAfterBreak="0">
    <w:nsid w:val="53AE6EF7"/>
    <w:multiLevelType w:val="hybridMultilevel"/>
    <w:tmpl w:val="0CE88034"/>
    <w:lvl w:ilvl="0" w:tplc="258E24D6">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095BA4"/>
    <w:multiLevelType w:val="hybridMultilevel"/>
    <w:tmpl w:val="9DE041CC"/>
    <w:lvl w:ilvl="0" w:tplc="95EC08DE">
      <w:numFmt w:val="bullet"/>
      <w:lvlText w:val=""/>
      <w:lvlJc w:val="left"/>
      <w:pPr>
        <w:ind w:left="840" w:hanging="480"/>
      </w:pPr>
      <w:rPr>
        <w:rFonts w:ascii="MS Mincho" w:eastAsia="MS Mincho" w:hAnsi="MS Mincho" w:cs="Times New Roman"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1A6598"/>
    <w:multiLevelType w:val="hybridMultilevel"/>
    <w:tmpl w:val="2006E998"/>
    <w:lvl w:ilvl="0" w:tplc="6D4ED8F8">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1A4A06"/>
    <w:multiLevelType w:val="hybridMultilevel"/>
    <w:tmpl w:val="F9967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6F1B2A"/>
    <w:multiLevelType w:val="hybridMultilevel"/>
    <w:tmpl w:val="76B20784"/>
    <w:lvl w:ilvl="0" w:tplc="534C1C4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8B92847"/>
    <w:multiLevelType w:val="hybridMultilevel"/>
    <w:tmpl w:val="C2DE4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3043184">
    <w:abstractNumId w:val="1"/>
  </w:num>
  <w:num w:numId="2" w16cid:durableId="973758954">
    <w:abstractNumId w:val="11"/>
  </w:num>
  <w:num w:numId="3" w16cid:durableId="1250196802">
    <w:abstractNumId w:val="2"/>
  </w:num>
  <w:num w:numId="4" w16cid:durableId="809132010">
    <w:abstractNumId w:val="7"/>
  </w:num>
  <w:num w:numId="5" w16cid:durableId="740449021">
    <w:abstractNumId w:val="12"/>
  </w:num>
  <w:num w:numId="6" w16cid:durableId="53168774">
    <w:abstractNumId w:val="9"/>
  </w:num>
  <w:num w:numId="7" w16cid:durableId="891649449">
    <w:abstractNumId w:val="6"/>
  </w:num>
  <w:num w:numId="8" w16cid:durableId="566188058">
    <w:abstractNumId w:val="3"/>
  </w:num>
  <w:num w:numId="9" w16cid:durableId="881481098">
    <w:abstractNumId w:val="8"/>
  </w:num>
  <w:num w:numId="10" w16cid:durableId="891964348">
    <w:abstractNumId w:val="5"/>
  </w:num>
  <w:num w:numId="11" w16cid:durableId="1051078461">
    <w:abstractNumId w:val="10"/>
  </w:num>
  <w:num w:numId="12" w16cid:durableId="2053847080">
    <w:abstractNumId w:val="0"/>
  </w:num>
  <w:num w:numId="13" w16cid:durableId="6718344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bordersDoNotSurroundHeader/>
  <w:bordersDoNotSurroundFooter/>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55C"/>
    <w:rsid w:val="000A157D"/>
    <w:rsid w:val="00126A8F"/>
    <w:rsid w:val="00135D98"/>
    <w:rsid w:val="001402F0"/>
    <w:rsid w:val="001A1658"/>
    <w:rsid w:val="00263FF6"/>
    <w:rsid w:val="00292C2E"/>
    <w:rsid w:val="003034F8"/>
    <w:rsid w:val="00331136"/>
    <w:rsid w:val="00385B4C"/>
    <w:rsid w:val="00406B2D"/>
    <w:rsid w:val="00433537"/>
    <w:rsid w:val="005B63F8"/>
    <w:rsid w:val="005C7630"/>
    <w:rsid w:val="00617B13"/>
    <w:rsid w:val="00647AFE"/>
    <w:rsid w:val="00674116"/>
    <w:rsid w:val="006A3A4E"/>
    <w:rsid w:val="006C52F3"/>
    <w:rsid w:val="006D35C2"/>
    <w:rsid w:val="006F6DAE"/>
    <w:rsid w:val="00704FC6"/>
    <w:rsid w:val="0071355C"/>
    <w:rsid w:val="0073229A"/>
    <w:rsid w:val="007A0CCE"/>
    <w:rsid w:val="0090255B"/>
    <w:rsid w:val="0093260B"/>
    <w:rsid w:val="00961C61"/>
    <w:rsid w:val="009968BD"/>
    <w:rsid w:val="009C6F03"/>
    <w:rsid w:val="00A7541B"/>
    <w:rsid w:val="00B2189C"/>
    <w:rsid w:val="00B555A4"/>
    <w:rsid w:val="00B662DA"/>
    <w:rsid w:val="00B71D04"/>
    <w:rsid w:val="00BC6C57"/>
    <w:rsid w:val="00BD4439"/>
    <w:rsid w:val="00BE5DE9"/>
    <w:rsid w:val="00CD62CB"/>
    <w:rsid w:val="00CE5106"/>
    <w:rsid w:val="00D243BA"/>
    <w:rsid w:val="00DB197F"/>
    <w:rsid w:val="00DD41A3"/>
    <w:rsid w:val="00DE598C"/>
    <w:rsid w:val="00DF45EE"/>
    <w:rsid w:val="00E0664E"/>
    <w:rsid w:val="00E2133F"/>
    <w:rsid w:val="00E41E97"/>
    <w:rsid w:val="00EE37B1"/>
    <w:rsid w:val="00F67D2B"/>
    <w:rsid w:val="00F9160A"/>
    <w:rsid w:val="00FC78D9"/>
    <w:rsid w:val="00FD0B13"/>
    <w:rsid w:val="00FD45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D2048C6"/>
  <w15:chartTrackingRefBased/>
  <w15:docId w15:val="{42A370AD-821C-4AAD-B334-2E22D86EA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55C"/>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3229A"/>
    <w:pPr>
      <w:tabs>
        <w:tab w:val="center" w:pos="4680"/>
        <w:tab w:val="right" w:pos="9360"/>
      </w:tabs>
    </w:pPr>
  </w:style>
  <w:style w:type="character" w:customStyle="1" w:styleId="HeaderChar">
    <w:name w:val="Header Char"/>
    <w:basedOn w:val="DefaultParagraphFont"/>
    <w:link w:val="Header"/>
    <w:uiPriority w:val="99"/>
    <w:rsid w:val="0073229A"/>
  </w:style>
  <w:style w:type="paragraph" w:styleId="Footer">
    <w:name w:val="footer"/>
    <w:basedOn w:val="Normal"/>
    <w:link w:val="FooterChar"/>
    <w:uiPriority w:val="99"/>
    <w:unhideWhenUsed/>
    <w:rsid w:val="0073229A"/>
    <w:pPr>
      <w:tabs>
        <w:tab w:val="center" w:pos="4680"/>
        <w:tab w:val="right" w:pos="9360"/>
      </w:tabs>
    </w:pPr>
  </w:style>
  <w:style w:type="character" w:customStyle="1" w:styleId="FooterChar">
    <w:name w:val="Footer Char"/>
    <w:basedOn w:val="DefaultParagraphFont"/>
    <w:link w:val="Footer"/>
    <w:uiPriority w:val="99"/>
    <w:rsid w:val="0073229A"/>
  </w:style>
  <w:style w:type="paragraph" w:styleId="ListParagraph">
    <w:name w:val="List Paragraph"/>
    <w:basedOn w:val="Normal"/>
    <w:uiPriority w:val="34"/>
    <w:qFormat/>
    <w:rsid w:val="00B71D04"/>
    <w:pPr>
      <w:ind w:left="720"/>
      <w:contextualSpacing/>
    </w:pPr>
  </w:style>
  <w:style w:type="character" w:styleId="Hyperlink">
    <w:name w:val="Hyperlink"/>
    <w:basedOn w:val="DefaultParagraphFont"/>
    <w:uiPriority w:val="99"/>
    <w:unhideWhenUsed/>
    <w:rsid w:val="00292C2E"/>
    <w:rPr>
      <w:color w:val="0563C1" w:themeColor="hyperlink"/>
      <w:u w:val="single"/>
    </w:rPr>
  </w:style>
  <w:style w:type="character" w:styleId="UnresolvedMention">
    <w:name w:val="Unresolved Mention"/>
    <w:basedOn w:val="DefaultParagraphFont"/>
    <w:uiPriority w:val="99"/>
    <w:semiHidden/>
    <w:unhideWhenUsed/>
    <w:rsid w:val="00292C2E"/>
    <w:rPr>
      <w:color w:val="605E5C"/>
      <w:shd w:val="clear" w:color="auto" w:fill="E1DFDD"/>
    </w:rPr>
  </w:style>
  <w:style w:type="paragraph" w:styleId="NormalWeb">
    <w:name w:val="Normal (Web)"/>
    <w:basedOn w:val="Normal"/>
    <w:uiPriority w:val="99"/>
    <w:unhideWhenUsed/>
    <w:rsid w:val="0090255B"/>
    <w:pPr>
      <w:widowControl/>
      <w:spacing w:before="100" w:beforeAutospacing="1" w:after="100" w:afterAutospacing="1"/>
      <w:jc w:val="left"/>
    </w:pPr>
    <w:rPr>
      <w:rFonts w:ascii="Times New Roman" w:eastAsia="Times New Roman" w:hAnsi="Times New Roman" w:cs="Times New Roman"/>
      <w:kern w:val="0"/>
      <w:sz w:val="24"/>
      <w:szCs w:val="24"/>
      <w:lang w:val="en-JP"/>
    </w:rPr>
  </w:style>
  <w:style w:type="character" w:styleId="Strong">
    <w:name w:val="Strong"/>
    <w:basedOn w:val="DefaultParagraphFont"/>
    <w:uiPriority w:val="22"/>
    <w:qFormat/>
    <w:rsid w:val="0090255B"/>
    <w:rPr>
      <w:b/>
      <w:bCs/>
    </w:rPr>
  </w:style>
  <w:style w:type="character" w:styleId="Emphasis">
    <w:name w:val="Emphasis"/>
    <w:basedOn w:val="DefaultParagraphFont"/>
    <w:uiPriority w:val="20"/>
    <w:qFormat/>
    <w:rsid w:val="00F9160A"/>
    <w:rPr>
      <w:i/>
      <w:iCs/>
    </w:rPr>
  </w:style>
  <w:style w:type="character" w:styleId="PageNumber">
    <w:name w:val="page number"/>
    <w:basedOn w:val="DefaultParagraphFont"/>
    <w:uiPriority w:val="99"/>
    <w:semiHidden/>
    <w:unhideWhenUsed/>
    <w:rsid w:val="00FC78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1814">
      <w:bodyDiv w:val="1"/>
      <w:marLeft w:val="0"/>
      <w:marRight w:val="0"/>
      <w:marTop w:val="0"/>
      <w:marBottom w:val="0"/>
      <w:divBdr>
        <w:top w:val="none" w:sz="0" w:space="0" w:color="auto"/>
        <w:left w:val="none" w:sz="0" w:space="0" w:color="auto"/>
        <w:bottom w:val="none" w:sz="0" w:space="0" w:color="auto"/>
        <w:right w:val="none" w:sz="0" w:space="0" w:color="auto"/>
      </w:divBdr>
      <w:divsChild>
        <w:div w:id="1392578191">
          <w:marLeft w:val="0"/>
          <w:marRight w:val="0"/>
          <w:marTop w:val="0"/>
          <w:marBottom w:val="0"/>
          <w:divBdr>
            <w:top w:val="none" w:sz="0" w:space="0" w:color="auto"/>
            <w:left w:val="none" w:sz="0" w:space="0" w:color="auto"/>
            <w:bottom w:val="none" w:sz="0" w:space="0" w:color="auto"/>
            <w:right w:val="none" w:sz="0" w:space="0" w:color="auto"/>
          </w:divBdr>
          <w:divsChild>
            <w:div w:id="1171944748">
              <w:marLeft w:val="0"/>
              <w:marRight w:val="0"/>
              <w:marTop w:val="0"/>
              <w:marBottom w:val="0"/>
              <w:divBdr>
                <w:top w:val="none" w:sz="0" w:space="0" w:color="auto"/>
                <w:left w:val="none" w:sz="0" w:space="0" w:color="auto"/>
                <w:bottom w:val="none" w:sz="0" w:space="0" w:color="auto"/>
                <w:right w:val="none" w:sz="0" w:space="0" w:color="auto"/>
              </w:divBdr>
              <w:divsChild>
                <w:div w:id="1939826520">
                  <w:marLeft w:val="0"/>
                  <w:marRight w:val="0"/>
                  <w:marTop w:val="0"/>
                  <w:marBottom w:val="0"/>
                  <w:divBdr>
                    <w:top w:val="none" w:sz="0" w:space="0" w:color="auto"/>
                    <w:left w:val="none" w:sz="0" w:space="0" w:color="auto"/>
                    <w:bottom w:val="none" w:sz="0" w:space="0" w:color="auto"/>
                    <w:right w:val="none" w:sz="0" w:space="0" w:color="auto"/>
                  </w:divBdr>
                  <w:divsChild>
                    <w:div w:id="465464514">
                      <w:marLeft w:val="0"/>
                      <w:marRight w:val="0"/>
                      <w:marTop w:val="0"/>
                      <w:marBottom w:val="0"/>
                      <w:divBdr>
                        <w:top w:val="none" w:sz="0" w:space="0" w:color="auto"/>
                        <w:left w:val="none" w:sz="0" w:space="0" w:color="auto"/>
                        <w:bottom w:val="none" w:sz="0" w:space="0" w:color="auto"/>
                        <w:right w:val="none" w:sz="0" w:space="0" w:color="auto"/>
                      </w:divBdr>
                      <w:divsChild>
                        <w:div w:id="1844395196">
                          <w:marLeft w:val="0"/>
                          <w:marRight w:val="0"/>
                          <w:marTop w:val="0"/>
                          <w:marBottom w:val="0"/>
                          <w:divBdr>
                            <w:top w:val="none" w:sz="0" w:space="0" w:color="auto"/>
                            <w:left w:val="none" w:sz="0" w:space="0" w:color="auto"/>
                            <w:bottom w:val="none" w:sz="0" w:space="0" w:color="auto"/>
                            <w:right w:val="none" w:sz="0" w:space="0" w:color="auto"/>
                          </w:divBdr>
                          <w:divsChild>
                            <w:div w:id="474640331">
                              <w:marLeft w:val="0"/>
                              <w:marRight w:val="0"/>
                              <w:marTop w:val="0"/>
                              <w:marBottom w:val="0"/>
                              <w:divBdr>
                                <w:top w:val="none" w:sz="0" w:space="0" w:color="auto"/>
                                <w:left w:val="none" w:sz="0" w:space="0" w:color="auto"/>
                                <w:bottom w:val="none" w:sz="0" w:space="0" w:color="auto"/>
                                <w:right w:val="none" w:sz="0" w:space="0" w:color="auto"/>
                              </w:divBdr>
                              <w:divsChild>
                                <w:div w:id="1325667360">
                                  <w:marLeft w:val="0"/>
                                  <w:marRight w:val="0"/>
                                  <w:marTop w:val="0"/>
                                  <w:marBottom w:val="0"/>
                                  <w:divBdr>
                                    <w:top w:val="none" w:sz="0" w:space="0" w:color="auto"/>
                                    <w:left w:val="none" w:sz="0" w:space="0" w:color="auto"/>
                                    <w:bottom w:val="none" w:sz="0" w:space="0" w:color="auto"/>
                                    <w:right w:val="none" w:sz="0" w:space="0" w:color="auto"/>
                                  </w:divBdr>
                                  <w:divsChild>
                                    <w:div w:id="83148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0945724">
      <w:bodyDiv w:val="1"/>
      <w:marLeft w:val="0"/>
      <w:marRight w:val="0"/>
      <w:marTop w:val="0"/>
      <w:marBottom w:val="0"/>
      <w:divBdr>
        <w:top w:val="none" w:sz="0" w:space="0" w:color="auto"/>
        <w:left w:val="none" w:sz="0" w:space="0" w:color="auto"/>
        <w:bottom w:val="none" w:sz="0" w:space="0" w:color="auto"/>
        <w:right w:val="none" w:sz="0" w:space="0" w:color="auto"/>
      </w:divBdr>
    </w:div>
    <w:div w:id="759257185">
      <w:bodyDiv w:val="1"/>
      <w:marLeft w:val="0"/>
      <w:marRight w:val="0"/>
      <w:marTop w:val="0"/>
      <w:marBottom w:val="0"/>
      <w:divBdr>
        <w:top w:val="none" w:sz="0" w:space="0" w:color="auto"/>
        <w:left w:val="none" w:sz="0" w:space="0" w:color="auto"/>
        <w:bottom w:val="none" w:sz="0" w:space="0" w:color="auto"/>
        <w:right w:val="none" w:sz="0" w:space="0" w:color="auto"/>
      </w:divBdr>
    </w:div>
    <w:div w:id="1049648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rxiv.org/pdf/1807.10225"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pdf/1807.10225"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1208</Words>
  <Characters>6886</Characters>
  <Application>Microsoft Office Word</Application>
  <DocSecurity>0</DocSecurity>
  <Lines>57</Lines>
  <Paragraphs>16</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undarmaa581@gmail.com</cp:lastModifiedBy>
  <cp:revision>7</cp:revision>
  <cp:lastPrinted>2025-07-21T08:41:00Z</cp:lastPrinted>
  <dcterms:created xsi:type="dcterms:W3CDTF">2025-07-21T08:41:00Z</dcterms:created>
  <dcterms:modified xsi:type="dcterms:W3CDTF">2025-07-21T09:01:00Z</dcterms:modified>
</cp:coreProperties>
</file>