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B6896" w14:textId="77777777" w:rsidR="00C2312C" w:rsidRDefault="00613F67" w:rsidP="007B0443">
      <w:pPr>
        <w:pStyle w:val="1"/>
        <w:rPr>
          <w:rFonts w:hAnsi="黑体"/>
        </w:rPr>
      </w:pPr>
      <w:r>
        <w:rPr>
          <w:rFonts w:hAnsi="黑体" w:hint="eastAsia"/>
        </w:rPr>
        <w:t>MyCourse</w:t>
      </w:r>
      <w:r w:rsidR="00C14F8E">
        <w:rPr>
          <w:rFonts w:hAnsi="黑体" w:hint="eastAsia"/>
        </w:rPr>
        <w:t>产品</w:t>
      </w:r>
      <w:r w:rsidR="00592181" w:rsidRPr="00354C09">
        <w:rPr>
          <w:rFonts w:hAnsi="黑体" w:hint="eastAsia"/>
        </w:rPr>
        <w:t>设计</w:t>
      </w:r>
      <w:r w:rsidR="003333B1" w:rsidRPr="00354C09">
        <w:rPr>
          <w:rFonts w:hAnsi="黑体" w:hint="eastAsia"/>
        </w:rPr>
        <w:t>方案</w:t>
      </w:r>
    </w:p>
    <w:p w14:paraId="01480E79" w14:textId="77777777" w:rsidR="007B0443" w:rsidRPr="007B0443" w:rsidRDefault="007B0443" w:rsidP="007B0443"/>
    <w:p w14:paraId="445FF27A" w14:textId="77777777" w:rsidR="00592181" w:rsidRPr="00C222E1" w:rsidRDefault="00E43A0C" w:rsidP="008F3BA1">
      <w:pPr>
        <w:pStyle w:val="2"/>
      </w:pPr>
      <w:r>
        <w:rPr>
          <w:rFonts w:hint="eastAsia"/>
        </w:rPr>
        <w:t>一</w:t>
      </w:r>
      <w:r w:rsidR="008F3BA1">
        <w:rPr>
          <w:rFonts w:hint="eastAsia"/>
        </w:rPr>
        <w:t>、</w:t>
      </w:r>
      <w:r w:rsidR="00592181" w:rsidRPr="00C222E1">
        <w:rPr>
          <w:rFonts w:hint="eastAsia"/>
        </w:rPr>
        <w:t>项目实施可行性报告</w:t>
      </w:r>
    </w:p>
    <w:p w14:paraId="2FE606D8" w14:textId="6D805A45" w:rsidR="00592181" w:rsidRDefault="008F3BA1" w:rsidP="008F3BA1">
      <w:pPr>
        <w:pStyle w:val="3"/>
        <w:ind w:firstLine="420"/>
      </w:pPr>
      <w:r>
        <w:rPr>
          <w:rFonts w:hint="eastAsia"/>
        </w:rPr>
        <w:t>1.</w:t>
      </w:r>
      <w:r w:rsidR="00592181" w:rsidRPr="00C222E1">
        <w:rPr>
          <w:rFonts w:hint="eastAsia"/>
        </w:rPr>
        <w:t>行业市场分析</w:t>
      </w:r>
    </w:p>
    <w:p w14:paraId="7013FBB4" w14:textId="24ECCBAD" w:rsidR="00C65A4D" w:rsidRPr="00C65A4D" w:rsidRDefault="00C65A4D" w:rsidP="00C65A4D">
      <w:r>
        <w:tab/>
      </w:r>
      <w:r>
        <w:rPr>
          <w:rFonts w:hint="eastAsia"/>
        </w:rPr>
        <w:t>随着中国人口结构调整和国内市场的消费升级，教育消费在中国家庭消费支出的比重越来越大，中国教育市场也保持着良好的发展态势。在《中国教育发展报告</w:t>
      </w:r>
      <w:r w:rsidR="00467773">
        <w:rPr>
          <w:rFonts w:hint="eastAsia"/>
        </w:rPr>
        <w:t>2018</w:t>
      </w:r>
      <w:r>
        <w:rPr>
          <w:rFonts w:hint="eastAsia"/>
        </w:rPr>
        <w:t>》</w:t>
      </w:r>
      <w:r w:rsidR="00467773">
        <w:rPr>
          <w:rFonts w:hint="eastAsia"/>
        </w:rPr>
        <w:t>中，德勤预计2018年中国教育市场规模将达到人民币2.68万亿元，至2020年民办教育的总体规模将达到3.36万亿元。移动教育应用按不同用户需求，可分为早教、K12、高等教育、职业/技能培训、语言学习和教育工具六大类。教育工具类应用按不同功能，可分为词典翻译、课程表两类。本产品属于课程表类。课程表类APP开发主要是为了占领大学生市场。课程表APP切入点比较准，足够小且轻，可把触角伸到大学的各个角落。而且它把大学生们的课程表与社交功能结合在一起，解决了大学生们的高频刚需</w:t>
      </w:r>
      <w:r w:rsidR="005C1B64">
        <w:rPr>
          <w:rFonts w:hint="eastAsia"/>
        </w:rPr>
        <w:t>。在极光大数据发布的《大学生群体APP行为研究报告》中指出，当代大学生“爱学习，学习使他们快乐”，超级课程表是最受大学生偏爱的APP，在极光APP偏好指数中名列第一。课程类APP在用户积累后，转型是必然。目前课程类APP在往工具和社交的方面发展。</w:t>
      </w:r>
    </w:p>
    <w:p w14:paraId="26A14737" w14:textId="77777777" w:rsidR="006E3C47" w:rsidRPr="00CD6E1C" w:rsidRDefault="00614B0B" w:rsidP="00C8089F">
      <w:pPr>
        <w:ind w:firstLine="420"/>
      </w:pPr>
      <w:r>
        <w:rPr>
          <w:rFonts w:hint="eastAsia"/>
        </w:rPr>
        <w:t>目前市场上</w:t>
      </w:r>
      <w:r w:rsidR="00D43051">
        <w:rPr>
          <w:rFonts w:hint="eastAsia"/>
        </w:rPr>
        <w:t>已存在多款课程表</w:t>
      </w:r>
      <w:r w:rsidR="007B6B4E">
        <w:rPr>
          <w:rFonts w:hint="eastAsia"/>
        </w:rPr>
        <w:t>类</w:t>
      </w:r>
      <w:r w:rsidR="00D43051">
        <w:rPr>
          <w:rFonts w:hint="eastAsia"/>
        </w:rPr>
        <w:t>APP产品，这些产品主要面向有</w:t>
      </w:r>
      <w:r w:rsidR="007B6B4E">
        <w:rPr>
          <w:rFonts w:hint="eastAsia"/>
        </w:rPr>
        <w:t>课程辅助需求</w:t>
      </w:r>
      <w:r w:rsidR="00D43051">
        <w:rPr>
          <w:rFonts w:hint="eastAsia"/>
        </w:rPr>
        <w:t>的人员，如在校师生等，用户市场广阔，</w:t>
      </w:r>
      <w:r w:rsidR="007B6B4E">
        <w:rPr>
          <w:rFonts w:hint="eastAsia"/>
        </w:rPr>
        <w:t>但应用场景有限，对产品的实用性有较高的要求。</w:t>
      </w:r>
    </w:p>
    <w:p w14:paraId="1435CC0B" w14:textId="77777777" w:rsidR="00592181" w:rsidRPr="00C222E1" w:rsidRDefault="008F3BA1" w:rsidP="008F3BA1">
      <w:pPr>
        <w:pStyle w:val="3"/>
        <w:ind w:firstLine="420"/>
      </w:pPr>
      <w:r>
        <w:rPr>
          <w:rFonts w:hint="eastAsia"/>
        </w:rPr>
        <w:t>2.</w:t>
      </w:r>
      <w:r w:rsidR="00592181" w:rsidRPr="00C222E1">
        <w:rPr>
          <w:rFonts w:hint="eastAsia"/>
        </w:rPr>
        <w:t>同类产品分析</w:t>
      </w:r>
    </w:p>
    <w:p w14:paraId="6EE18B46" w14:textId="064BE218" w:rsidR="007B6B4E" w:rsidRDefault="00317CC1" w:rsidP="003C3FEB">
      <w:pPr>
        <w:ind w:firstLine="420"/>
      </w:pPr>
      <w:r>
        <w:rPr>
          <w:rFonts w:hint="eastAsia"/>
        </w:rPr>
        <w:t>目前</w:t>
      </w:r>
      <w:r w:rsidR="00FF3CE5">
        <w:rPr>
          <w:rFonts w:hint="eastAsia"/>
        </w:rPr>
        <w:t>市场占有率高的课表类APP有两家：“课程格子”和“超级课程表”。</w:t>
      </w:r>
    </w:p>
    <w:p w14:paraId="7D031E83" w14:textId="1653AC66" w:rsidR="00FF3CE5" w:rsidRDefault="00FF3CE5" w:rsidP="003C3FEB">
      <w:pPr>
        <w:ind w:firstLine="420"/>
      </w:pPr>
      <w:r>
        <w:rPr>
          <w:rFonts w:hint="eastAsia"/>
        </w:rPr>
        <w:t>“课程格子”诞生于2012年，由从硅谷回来的李天放带着4个人的团队在漓江开发了第一个版本。“课程格子”在上线初期便提出“课程表+轻社交”的概念，希望把工具和社区结合。目前，“课程格子”积累了注册用户量1700万，</w:t>
      </w:r>
      <w:r w:rsidRPr="00FF3CE5">
        <w:t>日均登陆量</w:t>
      </w:r>
      <w:r>
        <w:rPr>
          <w:rFonts w:hint="eastAsia"/>
        </w:rPr>
        <w:t>也达到150万。而“超级课程表”现有2000万注册用户，日均登陆量超过200万。</w:t>
      </w:r>
    </w:p>
    <w:p w14:paraId="01574DD0" w14:textId="79669378" w:rsidR="00FF3CE5" w:rsidRPr="00FF3CE5" w:rsidRDefault="00FF3CE5" w:rsidP="003C3FEB">
      <w:pPr>
        <w:ind w:firstLine="420"/>
      </w:pPr>
      <w:r w:rsidRPr="00FF3CE5">
        <w:t>“</w:t>
      </w:r>
      <w:r w:rsidRPr="00FF3CE5">
        <w:t>课程格子</w:t>
      </w:r>
      <w:r w:rsidRPr="00FF3CE5">
        <w:t>”</w:t>
      </w:r>
      <w:r>
        <w:rPr>
          <w:rFonts w:hint="eastAsia"/>
        </w:rPr>
        <w:t>上线初期</w:t>
      </w:r>
      <w:r w:rsidRPr="00FF3CE5">
        <w:t>，它就在推</w:t>
      </w:r>
      <w:r w:rsidRPr="00FF3CE5">
        <w:t>“</w:t>
      </w:r>
      <w:r w:rsidRPr="00FF3CE5">
        <w:t>轻社交</w:t>
      </w:r>
      <w:r w:rsidRPr="00FF3CE5">
        <w:t>”</w:t>
      </w:r>
      <w:r w:rsidRPr="00FF3CE5">
        <w:t>之路。为此，</w:t>
      </w:r>
      <w:r w:rsidRPr="00FF3CE5">
        <w:t>“</w:t>
      </w:r>
      <w:r w:rsidRPr="00FF3CE5">
        <w:t>课程格子</w:t>
      </w:r>
      <w:r w:rsidRPr="00FF3CE5">
        <w:t>”</w:t>
      </w:r>
      <w:r w:rsidRPr="00FF3CE5">
        <w:t>还推出了校园问答社区产品</w:t>
      </w:r>
      <w:r w:rsidRPr="00FF3CE5">
        <w:t>“</w:t>
      </w:r>
      <w:r w:rsidRPr="00FF3CE5">
        <w:t>Here</w:t>
      </w:r>
      <w:r w:rsidRPr="00FF3CE5">
        <w:t>”——</w:t>
      </w:r>
      <w:r w:rsidRPr="00FF3CE5">
        <w:t>基于地理位置的校园社区。随后，</w:t>
      </w:r>
      <w:r w:rsidRPr="00FF3CE5">
        <w:t>“</w:t>
      </w:r>
      <w:r w:rsidRPr="00FF3CE5">
        <w:t>课程格子</w:t>
      </w:r>
      <w:r w:rsidRPr="00FF3CE5">
        <w:t>”</w:t>
      </w:r>
      <w:r w:rsidRPr="00FF3CE5">
        <w:t>与Coursera在线教育达成深度合作、最后转型成为电商推荐平台。</w:t>
      </w:r>
    </w:p>
    <w:p w14:paraId="58121E99" w14:textId="75EED007" w:rsidR="00FF3CE5" w:rsidRDefault="00FF3CE5" w:rsidP="003C3FEB">
      <w:pPr>
        <w:ind w:firstLine="420"/>
      </w:pPr>
      <w:r w:rsidRPr="00FF3CE5">
        <w:t>“</w:t>
      </w:r>
      <w:r w:rsidRPr="00FF3CE5">
        <w:t>超表</w:t>
      </w:r>
      <w:r w:rsidRPr="00FF3CE5">
        <w:t>”</w:t>
      </w:r>
      <w:r w:rsidRPr="00FF3CE5">
        <w:t>转型的第一步也是社交。到2015年8月，</w:t>
      </w:r>
      <w:r w:rsidRPr="00FF3CE5">
        <w:t>“</w:t>
      </w:r>
      <w:r w:rsidRPr="00FF3CE5">
        <w:t>超表</w:t>
      </w:r>
      <w:r w:rsidRPr="00FF3CE5">
        <w:t>”</w:t>
      </w:r>
      <w:r w:rsidRPr="00FF3CE5">
        <w:t>在其新上线的版本中升级为</w:t>
      </w:r>
      <w:r w:rsidRPr="00FF3CE5">
        <w:t>“</w:t>
      </w:r>
      <w:r w:rsidRPr="00FF3CE5">
        <w:t>社区</w:t>
      </w:r>
      <w:r w:rsidRPr="00FF3CE5">
        <w:t>”</w:t>
      </w:r>
      <w:r w:rsidRPr="00FF3CE5">
        <w:t>：添加了</w:t>
      </w:r>
      <w:r w:rsidRPr="00FF3CE5">
        <w:t>“</w:t>
      </w:r>
      <w:r w:rsidRPr="00FF3CE5">
        <w:t>校园资讯</w:t>
      </w:r>
      <w:r w:rsidRPr="00FF3CE5">
        <w:t>”</w:t>
      </w:r>
      <w:r w:rsidRPr="00FF3CE5">
        <w:t>、</w:t>
      </w:r>
      <w:r w:rsidRPr="00FF3CE5">
        <w:t>“</w:t>
      </w:r>
      <w:r w:rsidRPr="00FF3CE5">
        <w:t>二手市场</w:t>
      </w:r>
      <w:r w:rsidRPr="00FF3CE5">
        <w:t>”</w:t>
      </w:r>
      <w:r w:rsidRPr="00FF3CE5">
        <w:t>、</w:t>
      </w:r>
      <w:r w:rsidRPr="00FF3CE5">
        <w:t>“</w:t>
      </w:r>
      <w:r w:rsidRPr="00FF3CE5">
        <w:t>失物招领</w:t>
      </w:r>
      <w:r w:rsidRPr="00FF3CE5">
        <w:t>”</w:t>
      </w:r>
      <w:r w:rsidRPr="00FF3CE5">
        <w:t>、</w:t>
      </w:r>
      <w:r w:rsidRPr="00FF3CE5">
        <w:t>“</w:t>
      </w:r>
      <w:r w:rsidRPr="00FF3CE5">
        <w:t>兼职</w:t>
      </w:r>
      <w:r w:rsidRPr="00FF3CE5">
        <w:t>”</w:t>
      </w:r>
      <w:r w:rsidRPr="00FF3CE5">
        <w:t>等功能</w:t>
      </w:r>
      <w:r>
        <w:rPr>
          <w:rFonts w:hint="eastAsia"/>
        </w:rPr>
        <w:t>。</w:t>
      </w:r>
      <w:r w:rsidRPr="00FF3CE5">
        <w:t>在校内板块上线了白天实名、晚上匿名的</w:t>
      </w:r>
      <w:r w:rsidRPr="00FF3CE5">
        <w:t>“</w:t>
      </w:r>
      <w:r w:rsidRPr="00FF3CE5">
        <w:t>黑白模式</w:t>
      </w:r>
      <w:r w:rsidRPr="00FF3CE5">
        <w:t>”</w:t>
      </w:r>
      <w:r w:rsidRPr="00FF3CE5">
        <w:t>提高了趣味性。同年12月，</w:t>
      </w:r>
      <w:r w:rsidRPr="00FF3CE5">
        <w:t>“</w:t>
      </w:r>
      <w:r w:rsidRPr="00FF3CE5">
        <w:t>超表</w:t>
      </w:r>
      <w:r w:rsidRPr="00FF3CE5">
        <w:t>”</w:t>
      </w:r>
      <w:r w:rsidRPr="00FF3CE5">
        <w:t>更是与</w:t>
      </w:r>
      <w:r w:rsidRPr="00FF3CE5">
        <w:t>“</w:t>
      </w:r>
      <w:r w:rsidRPr="00FF3CE5">
        <w:t>易点到</w:t>
      </w:r>
      <w:r w:rsidRPr="00FF3CE5">
        <w:t>”</w:t>
      </w:r>
      <w:r w:rsidRPr="00FF3CE5">
        <w:t>达成战略合</w:t>
      </w:r>
      <w:r w:rsidRPr="00FF3CE5">
        <w:lastRenderedPageBreak/>
        <w:t>作，意图打造</w:t>
      </w:r>
      <w:r w:rsidRPr="00FF3CE5">
        <w:t>“</w:t>
      </w:r>
      <w:r w:rsidRPr="00FF3CE5">
        <w:t>校园超级小卖部</w:t>
      </w:r>
      <w:r w:rsidRPr="00FF3CE5">
        <w:t>”</w:t>
      </w:r>
      <w:r w:rsidRPr="00FF3CE5">
        <w:t>。</w:t>
      </w:r>
    </w:p>
    <w:p w14:paraId="5B428C70" w14:textId="496BE036" w:rsidR="00FF3CE5" w:rsidRPr="00FF3CE5" w:rsidRDefault="00AD6D3A" w:rsidP="003C3FEB">
      <w:pPr>
        <w:ind w:firstLine="420"/>
      </w:pPr>
      <w:r>
        <w:t>但</w:t>
      </w:r>
      <w:r w:rsidR="00FF3CE5" w:rsidRPr="00FF3CE5">
        <w:t>显然，这些努力转型和尝试都没有取得应有的成功。</w:t>
      </w:r>
    </w:p>
    <w:p w14:paraId="5DA8EEFE" w14:textId="61FCC9B5" w:rsidR="00592181" w:rsidRDefault="008F3BA1" w:rsidP="008F3BA1">
      <w:pPr>
        <w:pStyle w:val="3"/>
        <w:ind w:firstLine="420"/>
      </w:pPr>
      <w:r>
        <w:rPr>
          <w:rFonts w:hint="eastAsia"/>
        </w:rPr>
        <w:t>3.</w:t>
      </w:r>
      <w:r w:rsidR="00592181" w:rsidRPr="00C222E1">
        <w:rPr>
          <w:rFonts w:hint="eastAsia"/>
        </w:rPr>
        <w:t>自身条件分析</w:t>
      </w:r>
    </w:p>
    <w:p w14:paraId="39D3179F" w14:textId="54709947" w:rsidR="00C95529" w:rsidRDefault="00C95529" w:rsidP="00C95529">
      <w:r>
        <w:tab/>
      </w:r>
      <w:r>
        <w:rPr>
          <w:rFonts w:hint="eastAsia"/>
        </w:rPr>
        <w:t>本产品的主题是个人课程信息管理，在提供完善且简洁美观的课程表系统之外，进一步挖掘用户的需求</w:t>
      </w:r>
      <w:r w:rsidR="00E222D0">
        <w:rPr>
          <w:rFonts w:hint="eastAsia"/>
        </w:rPr>
        <w:t>，提供更多的课程信息管理服务</w:t>
      </w:r>
      <w:r>
        <w:rPr>
          <w:rFonts w:hint="eastAsia"/>
        </w:rPr>
        <w:t>。课程表部分做到导入方便快捷，界面简洁美观，操作简明</w:t>
      </w:r>
      <w:r w:rsidR="000E020E">
        <w:rPr>
          <w:rFonts w:hint="eastAsia"/>
        </w:rPr>
        <w:t>。</w:t>
      </w:r>
      <w:r w:rsidR="00E222D0">
        <w:rPr>
          <w:rFonts w:hint="eastAsia"/>
        </w:rPr>
        <w:t>提供额外的</w:t>
      </w:r>
      <w:r w:rsidR="002150C1">
        <w:rPr>
          <w:rFonts w:hint="eastAsia"/>
        </w:rPr>
        <w:t>实用</w:t>
      </w:r>
      <w:r w:rsidR="00E222D0">
        <w:rPr>
          <w:rFonts w:hint="eastAsia"/>
        </w:rPr>
        <w:t>功能如自定义事件提醒、常用网址收藏。</w:t>
      </w:r>
    </w:p>
    <w:p w14:paraId="65D9A743" w14:textId="77777777" w:rsidR="003C3FEB" w:rsidRPr="00C95529" w:rsidRDefault="003C3FEB" w:rsidP="003C3FEB"/>
    <w:p w14:paraId="17641FC1" w14:textId="77777777" w:rsidR="00592181" w:rsidRPr="00C222E1" w:rsidRDefault="00E43A0C" w:rsidP="008F3BA1">
      <w:pPr>
        <w:pStyle w:val="2"/>
      </w:pPr>
      <w:r>
        <w:rPr>
          <w:rFonts w:hint="eastAsia"/>
        </w:rPr>
        <w:t>二</w:t>
      </w:r>
      <w:r w:rsidR="008F3BA1">
        <w:rPr>
          <w:rFonts w:hint="eastAsia"/>
        </w:rPr>
        <w:t>、</w:t>
      </w:r>
      <w:r w:rsidR="00592181" w:rsidRPr="00C222E1">
        <w:rPr>
          <w:rFonts w:hint="eastAsia"/>
        </w:rPr>
        <w:t>产品定位及目标</w:t>
      </w:r>
    </w:p>
    <w:p w14:paraId="7722F000" w14:textId="77777777" w:rsidR="007206B3" w:rsidRPr="00C222E1" w:rsidRDefault="008F3BA1" w:rsidP="008F3BA1">
      <w:pPr>
        <w:pStyle w:val="3"/>
        <w:ind w:firstLine="420"/>
      </w:pPr>
      <w:r>
        <w:rPr>
          <w:rFonts w:hint="eastAsia"/>
        </w:rPr>
        <w:t>1.</w:t>
      </w:r>
      <w:r w:rsidR="007206B3" w:rsidRPr="00C222E1">
        <w:t>产品定位</w:t>
      </w:r>
    </w:p>
    <w:p w14:paraId="125E1562" w14:textId="56240CE4" w:rsidR="00CC7DE7" w:rsidRDefault="007206B3" w:rsidP="007206B3">
      <w:r>
        <w:tab/>
      </w:r>
      <w:r w:rsidR="000F0C9A">
        <w:rPr>
          <w:rFonts w:hint="eastAsia"/>
        </w:rPr>
        <w:t>本课程管理</w:t>
      </w:r>
      <w:r w:rsidR="00CD6E1C">
        <w:rPr>
          <w:rFonts w:hint="eastAsia"/>
        </w:rPr>
        <w:t>APP</w:t>
      </w:r>
      <w:r w:rsidR="000F0C9A">
        <w:rPr>
          <w:rFonts w:hint="eastAsia"/>
        </w:rPr>
        <w:t>的定位</w:t>
      </w:r>
      <w:r w:rsidR="00B16D67">
        <w:rPr>
          <w:rFonts w:hint="eastAsia"/>
        </w:rPr>
        <w:t>是为在校学生提供个人课程信息管理服务。除了提供基本的课程表添加、导入、修改等功能外，用户还能够在课程表</w:t>
      </w:r>
      <w:r w:rsidR="00CD6E1C">
        <w:rPr>
          <w:rFonts w:hint="eastAsia"/>
        </w:rPr>
        <w:t>中点击任意一门课程并在弹出的课程管理界面中编辑相关信息，例如修改课程信息、添加作业信息</w:t>
      </w:r>
      <w:r w:rsidR="005A58AE">
        <w:rPr>
          <w:rFonts w:hint="eastAsia"/>
        </w:rPr>
        <w:t>、设置作业提醒功能</w:t>
      </w:r>
      <w:r w:rsidR="00F7162E">
        <w:rPr>
          <w:rFonts w:hint="eastAsia"/>
        </w:rPr>
        <w:t>、添加实验时间</w:t>
      </w:r>
      <w:r w:rsidR="00AB446D">
        <w:rPr>
          <w:rFonts w:hint="eastAsia"/>
        </w:rPr>
        <w:t>等</w:t>
      </w:r>
      <w:r w:rsidR="00CD6E1C">
        <w:rPr>
          <w:rFonts w:hint="eastAsia"/>
        </w:rPr>
        <w:t>。</w:t>
      </w:r>
    </w:p>
    <w:p w14:paraId="3E66FAF0" w14:textId="2956B31F" w:rsidR="000F0C9A" w:rsidRDefault="000F0C9A" w:rsidP="00834C4D">
      <w:pPr>
        <w:pStyle w:val="3"/>
        <w:ind w:firstLine="420"/>
      </w:pPr>
      <w:r>
        <w:t>2</w:t>
      </w:r>
      <w:r>
        <w:rPr>
          <w:rFonts w:hint="eastAsia"/>
        </w:rPr>
        <w:t>.产品目标</w:t>
      </w:r>
    </w:p>
    <w:p w14:paraId="0FB594B8" w14:textId="70CCCBD8" w:rsidR="000F0C9A" w:rsidRPr="000F0C9A" w:rsidRDefault="000F0C9A" w:rsidP="000F0C9A">
      <w:r>
        <w:tab/>
      </w:r>
      <w:r w:rsidR="004E604C">
        <w:rPr>
          <w:rFonts w:hint="eastAsia"/>
        </w:rPr>
        <w:t>为在校学生提供实用性较强的</w:t>
      </w:r>
      <w:r w:rsidR="00EE581A">
        <w:rPr>
          <w:rFonts w:hint="eastAsia"/>
        </w:rPr>
        <w:t>个人</w:t>
      </w:r>
      <w:r w:rsidR="004E604C">
        <w:rPr>
          <w:rFonts w:hint="eastAsia"/>
        </w:rPr>
        <w:t>课程信息管理软件，</w:t>
      </w:r>
      <w:r w:rsidR="00962125">
        <w:rPr>
          <w:rFonts w:hint="eastAsia"/>
        </w:rPr>
        <w:t>简化学生</w:t>
      </w:r>
      <w:r w:rsidR="00F032A1">
        <w:rPr>
          <w:rFonts w:hint="eastAsia"/>
        </w:rPr>
        <w:t>个人日常课程</w:t>
      </w:r>
      <w:r w:rsidR="00962125">
        <w:rPr>
          <w:rFonts w:hint="eastAsia"/>
        </w:rPr>
        <w:t>信息管理操作，</w:t>
      </w:r>
      <w:r w:rsidR="00F032A1">
        <w:rPr>
          <w:rFonts w:hint="eastAsia"/>
        </w:rPr>
        <w:t>让学生</w:t>
      </w:r>
      <w:r w:rsidR="009D5498">
        <w:rPr>
          <w:rFonts w:hint="eastAsia"/>
        </w:rPr>
        <w:t>习惯于利用此APP记录课程信息，明确</w:t>
      </w:r>
      <w:r w:rsidR="001D5BC9">
        <w:rPr>
          <w:rFonts w:hint="eastAsia"/>
        </w:rPr>
        <w:t>课程安排</w:t>
      </w:r>
      <w:r w:rsidR="009D5498">
        <w:rPr>
          <w:rFonts w:hint="eastAsia"/>
        </w:rPr>
        <w:t>。</w:t>
      </w:r>
    </w:p>
    <w:p w14:paraId="44170DEB" w14:textId="47280D6D" w:rsidR="00592181" w:rsidRPr="00C222E1" w:rsidRDefault="000F0C9A" w:rsidP="008F3BA1">
      <w:pPr>
        <w:pStyle w:val="3"/>
        <w:ind w:firstLine="420"/>
      </w:pPr>
      <w:r>
        <w:t>3</w:t>
      </w:r>
      <w:r w:rsidR="008F3BA1">
        <w:rPr>
          <w:rFonts w:hint="eastAsia"/>
        </w:rPr>
        <w:t>.</w:t>
      </w:r>
      <w:r w:rsidR="00C222E1" w:rsidRPr="00C222E1">
        <w:rPr>
          <w:rFonts w:hint="eastAsia"/>
        </w:rPr>
        <w:t>用户群体</w:t>
      </w:r>
      <w:r w:rsidR="006E3C81">
        <w:rPr>
          <w:rFonts w:hint="eastAsia"/>
        </w:rPr>
        <w:t>分析</w:t>
      </w:r>
    </w:p>
    <w:p w14:paraId="437DB741" w14:textId="54DA248F" w:rsidR="00D655A1" w:rsidRDefault="001C65D7" w:rsidP="001C65D7">
      <w:r>
        <w:tab/>
      </w:r>
      <w:r w:rsidR="001C6DEE">
        <w:rPr>
          <w:rFonts w:hint="eastAsia"/>
        </w:rPr>
        <w:t>本产品的</w:t>
      </w:r>
      <w:r w:rsidR="00E0525A">
        <w:rPr>
          <w:rFonts w:hint="eastAsia"/>
        </w:rPr>
        <w:t>主要</w:t>
      </w:r>
      <w:r w:rsidR="00141CDE">
        <w:rPr>
          <w:rFonts w:hint="eastAsia"/>
        </w:rPr>
        <w:t>目标用户群体为对个人课程信息有管理需求的学生</w:t>
      </w:r>
      <w:r w:rsidR="00E92D2F">
        <w:rPr>
          <w:rFonts w:hint="eastAsia"/>
        </w:rPr>
        <w:t>。</w:t>
      </w:r>
    </w:p>
    <w:p w14:paraId="5490130C" w14:textId="77777777" w:rsidR="00FF49E5" w:rsidRDefault="00356F39" w:rsidP="006E3C81">
      <w:pPr>
        <w:ind w:firstLine="420"/>
      </w:pPr>
      <w:r>
        <w:rPr>
          <w:rFonts w:hint="eastAsia"/>
        </w:rPr>
        <w:t>每个</w:t>
      </w:r>
      <w:r w:rsidR="007A0BA6">
        <w:rPr>
          <w:rFonts w:hint="eastAsia"/>
        </w:rPr>
        <w:t>学生</w:t>
      </w:r>
      <w:r w:rsidR="005A58AE">
        <w:rPr>
          <w:rFonts w:hint="eastAsia"/>
        </w:rPr>
        <w:t>每个学期一般同时学习多门课程</w:t>
      </w:r>
      <w:r w:rsidR="007A0BA6">
        <w:rPr>
          <w:rFonts w:hint="eastAsia"/>
        </w:rPr>
        <w:t>，</w:t>
      </w:r>
      <w:r w:rsidR="005A58AE">
        <w:rPr>
          <w:rFonts w:hint="eastAsia"/>
        </w:rPr>
        <w:t>每门课程每周可能具有不同的学习任务和要求，</w:t>
      </w:r>
      <w:r w:rsidR="007A0BA6">
        <w:rPr>
          <w:rFonts w:hint="eastAsia"/>
        </w:rPr>
        <w:t>除了将课程信息添加到课程表中，如能够直接在课程表</w:t>
      </w:r>
      <w:r w:rsidR="005A58AE">
        <w:rPr>
          <w:rFonts w:hint="eastAsia"/>
        </w:rPr>
        <w:t>编辑课程作业</w:t>
      </w:r>
      <w:r w:rsidR="00636017">
        <w:rPr>
          <w:rFonts w:hint="eastAsia"/>
        </w:rPr>
        <w:t>、实验等</w:t>
      </w:r>
      <w:r w:rsidR="005A58AE">
        <w:rPr>
          <w:rFonts w:hint="eastAsia"/>
        </w:rPr>
        <w:t>信息，或许能帮助</w:t>
      </w:r>
      <w:r w:rsidR="00FF49E5">
        <w:rPr>
          <w:rFonts w:hint="eastAsia"/>
        </w:rPr>
        <w:t>学生</w:t>
      </w:r>
      <w:r w:rsidR="005A58AE">
        <w:rPr>
          <w:rFonts w:hint="eastAsia"/>
        </w:rPr>
        <w:t>自身更好地把握作业</w:t>
      </w:r>
      <w:r w:rsidR="001754CE">
        <w:rPr>
          <w:rFonts w:hint="eastAsia"/>
        </w:rPr>
        <w:t>、实验等</w:t>
      </w:r>
      <w:r w:rsidR="005A58AE">
        <w:rPr>
          <w:rFonts w:hint="eastAsia"/>
        </w:rPr>
        <w:t>完成进度</w:t>
      </w:r>
      <w:r w:rsidR="00391CA5">
        <w:rPr>
          <w:rFonts w:hint="eastAsia"/>
        </w:rPr>
        <w:t>，以提醒自己合理安排学习时间。</w:t>
      </w:r>
    </w:p>
    <w:p w14:paraId="54984531" w14:textId="4EB45849" w:rsidR="006E3C81" w:rsidRDefault="006E3C81" w:rsidP="006E3C81">
      <w:pPr>
        <w:ind w:firstLine="420"/>
      </w:pPr>
      <w:r>
        <w:rPr>
          <w:rFonts w:hint="eastAsia"/>
        </w:rPr>
        <w:t>除了线下学习，一些课程可能还提供线上学习交流平台，学生偶尔也可能需要访问学院的教务管理系统等网站，因此在本产品中加入网址收藏功能，提供常用网址编辑、保存、打开功能，以便访问上述网站。</w:t>
      </w:r>
      <w:r w:rsidR="00C9493D">
        <w:rPr>
          <w:rFonts w:hint="eastAsia"/>
        </w:rPr>
        <w:t>除了课程，学生在校期间还可能遇到院运会、校运会等活动，</w:t>
      </w:r>
      <w:r>
        <w:rPr>
          <w:rFonts w:hint="eastAsia"/>
        </w:rPr>
        <w:t>因此在</w:t>
      </w:r>
      <w:r w:rsidR="00507138">
        <w:rPr>
          <w:rFonts w:hint="eastAsia"/>
        </w:rPr>
        <w:t>本</w:t>
      </w:r>
      <w:r>
        <w:rPr>
          <w:rFonts w:hint="eastAsia"/>
        </w:rPr>
        <w:t>产品中</w:t>
      </w:r>
      <w:r w:rsidR="00507138">
        <w:rPr>
          <w:rFonts w:hint="eastAsia"/>
        </w:rPr>
        <w:t>还将</w:t>
      </w:r>
      <w:r>
        <w:rPr>
          <w:rFonts w:hint="eastAsia"/>
        </w:rPr>
        <w:t>包含自定义事件提醒功能。</w:t>
      </w:r>
    </w:p>
    <w:p w14:paraId="48127E86" w14:textId="77777777" w:rsidR="006E3C81" w:rsidRPr="00FF4F00" w:rsidRDefault="006E3C81" w:rsidP="006E3C81"/>
    <w:p w14:paraId="3B2D466E" w14:textId="77777777" w:rsidR="00592181" w:rsidRPr="00C222E1" w:rsidRDefault="00E43A0C" w:rsidP="008F3BA1">
      <w:pPr>
        <w:pStyle w:val="2"/>
      </w:pPr>
      <w:r>
        <w:rPr>
          <w:rFonts w:hint="eastAsia"/>
        </w:rPr>
        <w:lastRenderedPageBreak/>
        <w:t>三</w:t>
      </w:r>
      <w:r w:rsidR="008F3BA1">
        <w:rPr>
          <w:rFonts w:hint="eastAsia"/>
        </w:rPr>
        <w:t>、</w:t>
      </w:r>
      <w:r w:rsidR="00592181" w:rsidRPr="00C222E1">
        <w:rPr>
          <w:rFonts w:hint="eastAsia"/>
        </w:rPr>
        <w:t>产品内容总策划</w:t>
      </w:r>
    </w:p>
    <w:p w14:paraId="52F3B1AB" w14:textId="77777777" w:rsidR="001C6DEE" w:rsidRDefault="008F3BA1" w:rsidP="001C6DEE">
      <w:pPr>
        <w:pStyle w:val="3"/>
        <w:ind w:firstLine="420"/>
      </w:pPr>
      <w:r>
        <w:rPr>
          <w:rFonts w:hint="eastAsia"/>
        </w:rPr>
        <w:t>1.</w:t>
      </w:r>
      <w:r w:rsidR="00592181" w:rsidRPr="00C222E1">
        <w:rPr>
          <w:rFonts w:hint="eastAsia"/>
        </w:rPr>
        <w:t>应用流程规划</w:t>
      </w:r>
    </w:p>
    <w:p w14:paraId="69F3C070" w14:textId="77777777" w:rsidR="005D7946" w:rsidRDefault="001C6DEE" w:rsidP="001C6DEE">
      <w:pPr>
        <w:pStyle w:val="4"/>
        <w:ind w:firstLine="420"/>
      </w:pPr>
      <w:r>
        <w:rPr>
          <w:rFonts w:hint="eastAsia"/>
        </w:rPr>
        <w:t>(</w:t>
      </w:r>
      <w:r>
        <w:t>1)</w:t>
      </w:r>
      <w:r w:rsidR="00467F5B">
        <w:t xml:space="preserve"> </w:t>
      </w:r>
      <w:r>
        <w:rPr>
          <w:rFonts w:hint="eastAsia"/>
        </w:rPr>
        <w:t>课程表管理</w:t>
      </w:r>
    </w:p>
    <w:p w14:paraId="472A884A" w14:textId="77777777" w:rsidR="001C6DEE" w:rsidRDefault="001C6DEE" w:rsidP="001C6DEE">
      <w:r>
        <w:tab/>
      </w:r>
      <w:r w:rsidR="005D07DC">
        <w:rPr>
          <w:rFonts w:hint="eastAsia"/>
        </w:rPr>
        <w:t>用户</w:t>
      </w:r>
      <w:r w:rsidR="006A7351">
        <w:rPr>
          <w:rFonts w:hint="eastAsia"/>
        </w:rPr>
        <w:t>点击“添加课程”按钮进入添加课程功能界面，</w:t>
      </w:r>
      <w:r w:rsidR="000F4448">
        <w:rPr>
          <w:rFonts w:hint="eastAsia"/>
        </w:rPr>
        <w:t>输入课程信息</w:t>
      </w:r>
      <w:r w:rsidR="005D07DC">
        <w:rPr>
          <w:rFonts w:hint="eastAsia"/>
        </w:rPr>
        <w:t>，或通过打开iCal标准文件自动导入课程表信息</w:t>
      </w:r>
      <w:r w:rsidR="004B4AFD">
        <w:rPr>
          <w:rFonts w:hint="eastAsia"/>
        </w:rPr>
        <w:t>，即可将课程添加到课程表中</w:t>
      </w:r>
      <w:r w:rsidR="005D07DC">
        <w:rPr>
          <w:rFonts w:hint="eastAsia"/>
        </w:rPr>
        <w:t>。</w:t>
      </w:r>
      <w:r w:rsidR="006A7351">
        <w:rPr>
          <w:rFonts w:hint="eastAsia"/>
        </w:rPr>
        <w:t>添加课程信息后，可直接点击课程表中任意</w:t>
      </w:r>
      <w:r w:rsidR="000F4448">
        <w:rPr>
          <w:rFonts w:hint="eastAsia"/>
        </w:rPr>
        <w:t>课程进入修改课程信息功能界面。</w:t>
      </w:r>
    </w:p>
    <w:p w14:paraId="45BB6589" w14:textId="77777777" w:rsidR="004B4AFD" w:rsidRDefault="004B4AFD" w:rsidP="001C6DEE">
      <w:r>
        <w:tab/>
      </w:r>
      <w:r>
        <w:rPr>
          <w:rFonts w:hint="eastAsia"/>
        </w:rPr>
        <w:t>为方便用户查看课程表，当用户旋转手机屏幕时，自动以横屏或竖屏模式显示课程表，此功能提供开关设置。用户亦可以在设置中选择隐藏周六、周日列以节约界面空间，使课程表能够更充分地利用屏幕进行展示。</w:t>
      </w:r>
    </w:p>
    <w:p w14:paraId="41330CC4" w14:textId="77777777" w:rsidR="004B4AFD" w:rsidRDefault="004B4AFD" w:rsidP="00397A76">
      <w:pPr>
        <w:pStyle w:val="4"/>
        <w:ind w:firstLine="420"/>
      </w:pPr>
      <w:r>
        <w:t>(2)</w:t>
      </w:r>
      <w:r w:rsidR="00467F5B">
        <w:t xml:space="preserve"> </w:t>
      </w:r>
      <w:r>
        <w:rPr>
          <w:rFonts w:hint="eastAsia"/>
        </w:rPr>
        <w:t>课程信息管理</w:t>
      </w:r>
    </w:p>
    <w:p w14:paraId="5E7D866E" w14:textId="44C09338" w:rsidR="000E0B25" w:rsidRDefault="004B4AFD" w:rsidP="001C6DEE">
      <w:r>
        <w:tab/>
      </w:r>
      <w:r>
        <w:rPr>
          <w:rFonts w:hint="eastAsia"/>
        </w:rPr>
        <w:t>在课程表中点击任意一门课程，即在屏幕下方弹出该课程的</w:t>
      </w:r>
      <w:r w:rsidR="000E0B25">
        <w:rPr>
          <w:rFonts w:hint="eastAsia"/>
        </w:rPr>
        <w:t>信息</w:t>
      </w:r>
      <w:r>
        <w:rPr>
          <w:rFonts w:hint="eastAsia"/>
        </w:rPr>
        <w:t>界面，</w:t>
      </w:r>
      <w:r w:rsidR="000E0B25">
        <w:rPr>
          <w:rFonts w:hint="eastAsia"/>
        </w:rPr>
        <w:t>分页面</w:t>
      </w:r>
      <w:r w:rsidR="00B40677">
        <w:rPr>
          <w:rFonts w:hint="eastAsia"/>
        </w:rPr>
        <w:t>展示该课程的相关信息，例如</w:t>
      </w:r>
      <w:r w:rsidR="00C01EE7">
        <w:rPr>
          <w:rFonts w:hint="eastAsia"/>
        </w:rPr>
        <w:t>“属性”、“作业”、“实验”</w:t>
      </w:r>
      <w:r w:rsidR="000E0B25">
        <w:rPr>
          <w:rFonts w:hint="eastAsia"/>
        </w:rPr>
        <w:t>等</w:t>
      </w:r>
      <w:r w:rsidR="00B40677">
        <w:rPr>
          <w:rFonts w:hint="eastAsia"/>
        </w:rPr>
        <w:t>。</w:t>
      </w:r>
      <w:r w:rsidR="000E0B25">
        <w:rPr>
          <w:rFonts w:hint="eastAsia"/>
        </w:rPr>
        <w:t>用户点击任意页面即可查看先前保存的信息。</w:t>
      </w:r>
      <w:r w:rsidR="00C01EE7">
        <w:rPr>
          <w:rFonts w:hint="eastAsia"/>
        </w:rPr>
        <w:t>长按</w:t>
      </w:r>
      <w:r w:rsidR="00B14D9D">
        <w:rPr>
          <w:rFonts w:hint="eastAsia"/>
        </w:rPr>
        <w:t>页面</w:t>
      </w:r>
      <w:r w:rsidR="00C01EE7">
        <w:rPr>
          <w:rFonts w:hint="eastAsia"/>
        </w:rPr>
        <w:t>标签</w:t>
      </w:r>
      <w:r w:rsidR="000E0B25">
        <w:rPr>
          <w:rFonts w:hint="eastAsia"/>
        </w:rPr>
        <w:t>即进入该课程的管理界面，在此界面中可以对各组信息进行管理，并可自定义分组。</w:t>
      </w:r>
      <w:r w:rsidR="00627245">
        <w:rPr>
          <w:rFonts w:hint="eastAsia"/>
        </w:rPr>
        <w:t>用户亦</w:t>
      </w:r>
      <w:r w:rsidR="0053216E">
        <w:rPr>
          <w:rFonts w:hint="eastAsia"/>
        </w:rPr>
        <w:t>在“课程</w:t>
      </w:r>
      <w:r w:rsidR="000E0B25">
        <w:rPr>
          <w:rFonts w:hint="eastAsia"/>
        </w:rPr>
        <w:t>”</w:t>
      </w:r>
      <w:r w:rsidR="0053216E">
        <w:rPr>
          <w:rFonts w:hint="eastAsia"/>
        </w:rPr>
        <w:t>管理</w:t>
      </w:r>
      <w:r w:rsidR="000E0B25">
        <w:rPr>
          <w:rFonts w:hint="eastAsia"/>
        </w:rPr>
        <w:t>界面中，</w:t>
      </w:r>
      <w:r w:rsidR="00627245">
        <w:rPr>
          <w:rFonts w:hint="eastAsia"/>
        </w:rPr>
        <w:t>对</w:t>
      </w:r>
      <w:r w:rsidR="00C44D8F">
        <w:rPr>
          <w:rFonts w:hint="eastAsia"/>
        </w:rPr>
        <w:t>已保存的课程</w:t>
      </w:r>
      <w:r w:rsidR="000E0B25">
        <w:rPr>
          <w:rFonts w:hint="eastAsia"/>
        </w:rPr>
        <w:t>信息进行浏览、编辑等操作。</w:t>
      </w:r>
    </w:p>
    <w:p w14:paraId="2ADC9839" w14:textId="5DD268E0" w:rsidR="00A36965" w:rsidRDefault="00A36965" w:rsidP="00A36965">
      <w:pPr>
        <w:pStyle w:val="4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事件提醒</w:t>
      </w:r>
    </w:p>
    <w:p w14:paraId="6C0E420C" w14:textId="4AF76929" w:rsidR="00A36965" w:rsidRDefault="00A36965" w:rsidP="00A36965">
      <w:r>
        <w:tab/>
      </w:r>
      <w:r>
        <w:rPr>
          <w:rFonts w:hint="eastAsia"/>
        </w:rPr>
        <w:t>在</w:t>
      </w:r>
      <w:r w:rsidR="006D0BFE">
        <w:rPr>
          <w:rFonts w:hint="eastAsia"/>
        </w:rPr>
        <w:t>添加课程、添加作业、添加实验信息时可以设置定时提醒功能，除此之外，用户可在事件提醒功能界面设置自定义事件提醒。在事件提醒设置中，可选择通过系统通知栏发送提醒、手机振动提醒、手机铃声提醒。</w:t>
      </w:r>
    </w:p>
    <w:p w14:paraId="108A24F0" w14:textId="7C0DE7CF" w:rsidR="000366BA" w:rsidRDefault="000366BA" w:rsidP="000366BA">
      <w:pPr>
        <w:pStyle w:val="4"/>
        <w:ind w:firstLine="420"/>
      </w:pPr>
      <w:r>
        <w:t xml:space="preserve">(4) </w:t>
      </w:r>
      <w:r>
        <w:rPr>
          <w:rFonts w:hint="eastAsia"/>
        </w:rPr>
        <w:t>记事备忘</w:t>
      </w:r>
    </w:p>
    <w:p w14:paraId="3C82F246" w14:textId="750CAC8E" w:rsidR="000366BA" w:rsidRPr="000366BA" w:rsidRDefault="000366BA" w:rsidP="000366BA">
      <w:r>
        <w:tab/>
      </w:r>
      <w:r>
        <w:rPr>
          <w:rFonts w:hint="eastAsia"/>
        </w:rPr>
        <w:t>提供类似记事本的功能，随手记录文字</w:t>
      </w:r>
      <w:r w:rsidR="00AB4834">
        <w:rPr>
          <w:rFonts w:hint="eastAsia"/>
        </w:rPr>
        <w:t>，并提供分组管理、浏览功能</w:t>
      </w:r>
      <w:r>
        <w:rPr>
          <w:rFonts w:hint="eastAsia"/>
        </w:rPr>
        <w:t>。</w:t>
      </w:r>
    </w:p>
    <w:p w14:paraId="109B11E4" w14:textId="143A30C2" w:rsidR="000E0B25" w:rsidRDefault="00B40BFF" w:rsidP="00AB0BEE">
      <w:pPr>
        <w:pStyle w:val="4"/>
        <w:ind w:firstLine="420"/>
      </w:pPr>
      <w:r>
        <w:t>(5</w:t>
      </w:r>
      <w:r w:rsidR="000E0B25">
        <w:t xml:space="preserve">) </w:t>
      </w:r>
      <w:r w:rsidR="00AB0BEE">
        <w:rPr>
          <w:rFonts w:hint="eastAsia"/>
        </w:rPr>
        <w:t>网址收藏</w:t>
      </w:r>
    </w:p>
    <w:p w14:paraId="280A08D5" w14:textId="4D6B73A4" w:rsidR="005D7946" w:rsidRPr="001C6DEE" w:rsidRDefault="00AB0BEE" w:rsidP="005D7946">
      <w:r>
        <w:tab/>
      </w:r>
      <w:r w:rsidR="00C46FB3">
        <w:rPr>
          <w:rFonts w:hint="eastAsia"/>
        </w:rPr>
        <w:t>在“常用网址”界面</w:t>
      </w:r>
      <w:r w:rsidR="00217224">
        <w:rPr>
          <w:rFonts w:hint="eastAsia"/>
        </w:rPr>
        <w:t>中，用户点击“添加网址”按钮进入添加网址功能界面，输入需要添加的网址，</w:t>
      </w:r>
      <w:r w:rsidR="00CE6D83">
        <w:rPr>
          <w:rFonts w:hint="eastAsia"/>
        </w:rPr>
        <w:t>此时自动获取网址所指向网页的标题，用户亦可以手动修改标题。</w:t>
      </w:r>
      <w:r w:rsidR="00C46FB3">
        <w:rPr>
          <w:rFonts w:hint="eastAsia"/>
        </w:rPr>
        <w:t>保存网址信息</w:t>
      </w:r>
      <w:r w:rsidR="00217224">
        <w:rPr>
          <w:rFonts w:hint="eastAsia"/>
        </w:rPr>
        <w:t>后，用户可选择在APP内打开网页进行浏览，或使用系统默认浏览器打开网址。</w:t>
      </w:r>
    </w:p>
    <w:p w14:paraId="2401A547" w14:textId="77777777" w:rsidR="00592181" w:rsidRPr="00C222E1" w:rsidRDefault="008F3BA1" w:rsidP="008F3BA1">
      <w:pPr>
        <w:pStyle w:val="3"/>
        <w:ind w:firstLine="420"/>
      </w:pPr>
      <w:r>
        <w:rPr>
          <w:rFonts w:hint="eastAsia"/>
        </w:rPr>
        <w:t>2.</w:t>
      </w:r>
      <w:r w:rsidR="00592181" w:rsidRPr="00C222E1">
        <w:rPr>
          <w:rFonts w:hint="eastAsia"/>
        </w:rPr>
        <w:t>设计与测试规范</w:t>
      </w:r>
    </w:p>
    <w:p w14:paraId="6E2E5CB9" w14:textId="77777777" w:rsidR="00C222E1" w:rsidRDefault="00C768A9" w:rsidP="00A7737D">
      <w:pPr>
        <w:pStyle w:val="4"/>
        <w:ind w:firstLine="420"/>
      </w:pPr>
      <w:r>
        <w:t>(1)</w:t>
      </w:r>
      <w:r>
        <w:rPr>
          <w:rFonts w:hint="eastAsia"/>
        </w:rPr>
        <w:t xml:space="preserve"> 设计规范</w:t>
      </w:r>
    </w:p>
    <w:p w14:paraId="03A80D70" w14:textId="77777777" w:rsidR="00C8089F" w:rsidRDefault="004459D1" w:rsidP="00C768A9">
      <w:r>
        <w:tab/>
      </w:r>
      <w:r>
        <w:rPr>
          <w:rFonts w:hint="eastAsia"/>
        </w:rPr>
        <w:t>首先需要对产品的主要功能界面进行设计，根据对产品功能的分析，需要设计以下主要界面：课程表界面、课程信息添加界面、课程信息展示界面、课程信息编辑界面、网址展示界面、设置界面。</w:t>
      </w:r>
    </w:p>
    <w:p w14:paraId="61182846" w14:textId="77777777" w:rsidR="004459D1" w:rsidRPr="00C768A9" w:rsidRDefault="004459D1" w:rsidP="00C768A9">
      <w:r>
        <w:lastRenderedPageBreak/>
        <w:tab/>
      </w:r>
      <w:r w:rsidR="00F96830">
        <w:rPr>
          <w:rFonts w:hint="eastAsia"/>
        </w:rPr>
        <w:t>功能设计上，先编写各个功能模块的代码，然后根据各界面组件控制逻辑实现各个功能的调用。例如，先编写添加课程信息的模块代码，然后为相应的按钮组件编写监听事件，将组件值传递给该模块，完成模块调用。</w:t>
      </w:r>
    </w:p>
    <w:p w14:paraId="76CDF42C" w14:textId="77777777" w:rsidR="005D7946" w:rsidRDefault="00D25053" w:rsidP="00D25053">
      <w:pPr>
        <w:pStyle w:val="4"/>
        <w:ind w:firstLine="420"/>
      </w:pPr>
      <w:r>
        <w:t xml:space="preserve">(2) </w:t>
      </w:r>
      <w:r>
        <w:rPr>
          <w:rFonts w:hint="eastAsia"/>
        </w:rPr>
        <w:t>测试规范</w:t>
      </w:r>
    </w:p>
    <w:p w14:paraId="561D27A8" w14:textId="77777777" w:rsidR="00D25053" w:rsidRPr="00C222E1" w:rsidRDefault="00D25053" w:rsidP="005D7946">
      <w:r>
        <w:tab/>
      </w:r>
      <w:r w:rsidR="00F96830">
        <w:rPr>
          <w:rFonts w:hint="eastAsia"/>
        </w:rPr>
        <w:t>在完成某个功能模块及其界面设计之后，先单独对这个功能模块进行测试，检查无误后再对其他模块进行同样的测试，最后连接整个系统的功能，完成整体测试。</w:t>
      </w:r>
    </w:p>
    <w:p w14:paraId="3787329F" w14:textId="77777777" w:rsidR="00592181" w:rsidRPr="00C222E1" w:rsidRDefault="008F3BA1" w:rsidP="008F3BA1">
      <w:pPr>
        <w:pStyle w:val="3"/>
        <w:ind w:firstLine="420"/>
      </w:pPr>
      <w:r>
        <w:rPr>
          <w:rFonts w:hint="eastAsia"/>
        </w:rPr>
        <w:t>3.</w:t>
      </w:r>
      <w:r w:rsidR="00592181" w:rsidRPr="00C222E1">
        <w:rPr>
          <w:rFonts w:hint="eastAsia"/>
        </w:rPr>
        <w:t>开发日程表</w:t>
      </w:r>
    </w:p>
    <w:p w14:paraId="58ADC864" w14:textId="77777777" w:rsidR="005D7946" w:rsidRDefault="00C8089F" w:rsidP="005D7946">
      <w:r>
        <w:tab/>
      </w:r>
      <w:r w:rsidR="00044282">
        <w:t>1) 10</w:t>
      </w:r>
      <w:r w:rsidR="00044282">
        <w:rPr>
          <w:rFonts w:hint="eastAsia"/>
        </w:rPr>
        <w:t>月</w:t>
      </w:r>
      <w:r w:rsidR="00E37CD6">
        <w:rPr>
          <w:rFonts w:hint="eastAsia"/>
        </w:rPr>
        <w:t>1</w:t>
      </w:r>
      <w:r w:rsidR="00E37CD6">
        <w:t>5</w:t>
      </w:r>
      <w:r w:rsidR="00E37CD6">
        <w:rPr>
          <w:rFonts w:hint="eastAsia"/>
        </w:rPr>
        <w:t>日之前</w:t>
      </w:r>
      <w:r w:rsidR="00044282">
        <w:rPr>
          <w:rFonts w:hint="eastAsia"/>
        </w:rPr>
        <w:t>完成产品设计方案，确定产品定位及内容策划等。</w:t>
      </w:r>
    </w:p>
    <w:p w14:paraId="1DED7ADF" w14:textId="77777777" w:rsidR="00044282" w:rsidRDefault="00044282" w:rsidP="005D7946">
      <w:r>
        <w:tab/>
        <w:t>2) 11</w:t>
      </w:r>
      <w:r>
        <w:rPr>
          <w:rFonts w:hint="eastAsia"/>
        </w:rPr>
        <w:t>月</w:t>
      </w:r>
      <w:r w:rsidR="00E37CD6">
        <w:rPr>
          <w:rFonts w:hint="eastAsia"/>
        </w:rPr>
        <w:t>1</w:t>
      </w:r>
      <w:r w:rsidR="00E37CD6">
        <w:t>9</w:t>
      </w:r>
      <w:r w:rsidR="00E37CD6">
        <w:rPr>
          <w:rFonts w:hint="eastAsia"/>
        </w:rPr>
        <w:t>日之前完成基本的UI设计及功能模块设计并进行测试。</w:t>
      </w:r>
    </w:p>
    <w:p w14:paraId="3A8F8EFC" w14:textId="77777777" w:rsidR="00E37CD6" w:rsidRDefault="00E37CD6" w:rsidP="005D7946">
      <w:r>
        <w:tab/>
        <w:t>3) 12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日之前完成整个系统的设计并进行最后的测试。</w:t>
      </w:r>
    </w:p>
    <w:p w14:paraId="306D2873" w14:textId="77777777" w:rsidR="00C8089F" w:rsidRPr="00C222E1" w:rsidRDefault="00C8089F" w:rsidP="005D7946"/>
    <w:p w14:paraId="66B58184" w14:textId="77777777" w:rsidR="00592181" w:rsidRPr="00C222E1" w:rsidRDefault="00E43A0C" w:rsidP="008F3BA1">
      <w:pPr>
        <w:pStyle w:val="2"/>
      </w:pPr>
      <w:r>
        <w:rPr>
          <w:rFonts w:hint="eastAsia"/>
        </w:rPr>
        <w:t>四</w:t>
      </w:r>
      <w:r w:rsidR="008F3BA1">
        <w:rPr>
          <w:rFonts w:hint="eastAsia"/>
        </w:rPr>
        <w:t>、</w:t>
      </w:r>
      <w:r w:rsidR="00592181" w:rsidRPr="00C222E1">
        <w:rPr>
          <w:rFonts w:hint="eastAsia"/>
        </w:rPr>
        <w:t>技术解决方案</w:t>
      </w:r>
    </w:p>
    <w:p w14:paraId="5C369891" w14:textId="77777777" w:rsidR="005D7946" w:rsidRDefault="008F5D84" w:rsidP="008F5D84">
      <w:pPr>
        <w:pStyle w:val="4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课程表导入</w:t>
      </w:r>
    </w:p>
    <w:p w14:paraId="3587D6EE" w14:textId="77777777" w:rsidR="00C8089F" w:rsidRDefault="008F5D84" w:rsidP="005D7946">
      <w:r>
        <w:tab/>
      </w:r>
      <w:r w:rsidR="00C737FE">
        <w:rPr>
          <w:rFonts w:hint="eastAsia"/>
        </w:rPr>
        <w:t>目前已知的一种导入课程表方式是利用iCal标准格式文件进行导入。iCal，即</w:t>
      </w:r>
      <w:r w:rsidR="00C737FE">
        <w:t>iCalendar</w:t>
      </w:r>
      <w:r w:rsidR="00C737FE">
        <w:rPr>
          <w:rFonts w:hint="eastAsia"/>
        </w:rPr>
        <w:t>，日历数据交换，该标准</w:t>
      </w:r>
      <w:r w:rsidR="00C737FE" w:rsidRPr="00C737FE">
        <w:rPr>
          <w:rFonts w:hint="eastAsia"/>
        </w:rPr>
        <w:t>提供了一种公共的</w:t>
      </w:r>
      <w:r w:rsidR="00C737FE">
        <w:rPr>
          <w:rFonts w:hint="eastAsia"/>
        </w:rPr>
        <w:t>数据格式用于存储关于日历方面的信息。而</w:t>
      </w:r>
      <w:r w:rsidR="00C737FE" w:rsidRPr="00C737FE">
        <w:rPr>
          <w:rFonts w:hint="eastAsia"/>
        </w:rPr>
        <w:t>iCal4j是一组读写</w:t>
      </w:r>
      <w:r w:rsidR="00C737FE">
        <w:rPr>
          <w:rFonts w:hint="eastAsia"/>
        </w:rPr>
        <w:t>iCalendar</w:t>
      </w:r>
      <w:r w:rsidR="00C737FE" w:rsidRPr="00C737FE">
        <w:rPr>
          <w:rFonts w:hint="eastAsia"/>
        </w:rPr>
        <w:t>数据流的Java API，主要包括解析器、对象模型以及生成器。</w:t>
      </w:r>
      <w:r w:rsidR="00C737FE">
        <w:rPr>
          <w:rFonts w:hint="eastAsia"/>
        </w:rPr>
        <w:t>一些高校提供课程表导出</w:t>
      </w:r>
      <w:r w:rsidR="008B3220">
        <w:rPr>
          <w:rFonts w:hint="eastAsia"/>
        </w:rPr>
        <w:t>文件</w:t>
      </w:r>
      <w:r w:rsidR="00C737FE">
        <w:rPr>
          <w:rFonts w:hint="eastAsia"/>
        </w:rPr>
        <w:t>功能，</w:t>
      </w:r>
      <w:r w:rsidR="008B3220">
        <w:rPr>
          <w:rFonts w:hint="eastAsia"/>
        </w:rPr>
        <w:t>在程序中通过读取文件即可实现导入课程表。</w:t>
      </w:r>
    </w:p>
    <w:p w14:paraId="374D43A6" w14:textId="77777777" w:rsidR="008B3220" w:rsidRDefault="008B3220" w:rsidP="006B1C6E">
      <w:pPr>
        <w:pStyle w:val="4"/>
        <w:ind w:firstLine="420"/>
      </w:pPr>
      <w:r>
        <w:t xml:space="preserve">(2) </w:t>
      </w:r>
      <w:r>
        <w:rPr>
          <w:rFonts w:hint="eastAsia"/>
        </w:rPr>
        <w:t>打开网址</w:t>
      </w:r>
    </w:p>
    <w:p w14:paraId="2A291351" w14:textId="77777777" w:rsidR="008B3220" w:rsidRDefault="008B3220" w:rsidP="005D7946">
      <w:r>
        <w:tab/>
      </w:r>
      <w:r w:rsidR="00DF5458">
        <w:rPr>
          <w:rFonts w:hint="eastAsia"/>
        </w:rPr>
        <w:t>如果用户选择在APP内打开网址，则可选择使用WebView控件实现；如果用户选择使用默认浏览器打开网址，则可将相关信息保存在一个Intent对象中，通过startActivity</w:t>
      </w:r>
      <w:r w:rsidR="00DF5458">
        <w:t>()</w:t>
      </w:r>
      <w:r w:rsidR="00DF5458">
        <w:rPr>
          <w:rFonts w:hint="eastAsia"/>
        </w:rPr>
        <w:t>实现打开网址。</w:t>
      </w:r>
    </w:p>
    <w:p w14:paraId="04D6E65E" w14:textId="77777777" w:rsidR="00C737FE" w:rsidRPr="00C222E1" w:rsidRDefault="00C737FE" w:rsidP="005D7946"/>
    <w:p w14:paraId="0119969C" w14:textId="34AA3864" w:rsidR="00C8089F" w:rsidRDefault="00E43A0C" w:rsidP="00395D25">
      <w:pPr>
        <w:pStyle w:val="2"/>
      </w:pPr>
      <w:r>
        <w:rPr>
          <w:rFonts w:hint="eastAsia"/>
        </w:rPr>
        <w:t>五</w:t>
      </w:r>
      <w:r w:rsidR="008F3BA1">
        <w:rPr>
          <w:rFonts w:hint="eastAsia"/>
        </w:rPr>
        <w:t>、</w:t>
      </w:r>
      <w:r w:rsidR="00592181" w:rsidRPr="00C222E1">
        <w:rPr>
          <w:rFonts w:hint="eastAsia"/>
        </w:rPr>
        <w:t>推广方案</w:t>
      </w:r>
    </w:p>
    <w:p w14:paraId="4189731C" w14:textId="32A620CD" w:rsidR="003C3FEB" w:rsidRPr="003C3FEB" w:rsidRDefault="00395D25" w:rsidP="003C3FEB">
      <w:pPr>
        <w:ind w:firstLine="420"/>
      </w:pPr>
      <w:r w:rsidRPr="003C3FEB">
        <w:rPr>
          <w:rFonts w:hint="eastAsia"/>
        </w:rPr>
        <w:t>APP想要在与日俱增的各类应用和同类竞品中脱颖而出，除了质量本身，还要有推广的方式和方法。要把能够想到的各种途径方式都去尝试，用最小的投入把推广效果最大化。推广的方法可分为线上和线下。</w:t>
      </w:r>
    </w:p>
    <w:p w14:paraId="33C34600" w14:textId="0E006E05" w:rsidR="00395D25" w:rsidRPr="003C3FEB" w:rsidRDefault="003C3FEB" w:rsidP="003C3FEB">
      <w:pPr>
        <w:pStyle w:val="4"/>
        <w:ind w:firstLine="420"/>
      </w:pPr>
      <w:r w:rsidRPr="003C3FEB">
        <w:t xml:space="preserve">(1) </w:t>
      </w:r>
      <w:r w:rsidR="00395D25" w:rsidRPr="003C3FEB">
        <w:rPr>
          <w:rFonts w:hint="eastAsia"/>
        </w:rPr>
        <w:t>线上推广</w:t>
      </w:r>
    </w:p>
    <w:p w14:paraId="7B6D37B2" w14:textId="12CCD56C" w:rsidR="00395D25" w:rsidRPr="003C3FEB" w:rsidRDefault="003C3FEB" w:rsidP="006F60C2">
      <w:pPr>
        <w:ind w:firstLine="420"/>
      </w:pPr>
      <w:r w:rsidRPr="003C3FEB">
        <w:rPr>
          <w:rFonts w:hint="eastAsia"/>
        </w:rPr>
        <w:t>1</w:t>
      </w:r>
      <w:r w:rsidRPr="003C3FEB">
        <w:t xml:space="preserve">) </w:t>
      </w:r>
      <w:r w:rsidR="00274B17" w:rsidRPr="003C3FEB">
        <w:rPr>
          <w:rFonts w:hint="eastAsia"/>
        </w:rPr>
        <w:t>应用推荐网站与应用商店</w:t>
      </w:r>
    </w:p>
    <w:p w14:paraId="3DB796E4" w14:textId="75076043" w:rsidR="00274B17" w:rsidRPr="003C3FEB" w:rsidRDefault="00274B17" w:rsidP="003C3FEB">
      <w:pPr>
        <w:ind w:firstLine="420"/>
      </w:pPr>
      <w:r w:rsidRPr="003C3FEB">
        <w:rPr>
          <w:rFonts w:hint="eastAsia"/>
        </w:rPr>
        <w:t>各大下载市场、应用商店、平台、下载站的覆盖Android版本发布渠道。最基础的，不</w:t>
      </w:r>
      <w:r w:rsidRPr="003C3FEB">
        <w:rPr>
          <w:rFonts w:hint="eastAsia"/>
        </w:rPr>
        <w:lastRenderedPageBreak/>
        <w:t>需要资金投入，只需要大范围覆盖。</w:t>
      </w:r>
      <w:r w:rsidRPr="003C3FEB">
        <w:t>下载市场：安卓、机锋、安智、应用汇等。应用商店：</w:t>
      </w:r>
      <w:r w:rsidRPr="003C3FEB">
        <w:rPr>
          <w:rFonts w:hint="eastAsia"/>
        </w:rPr>
        <w:t>G</w:t>
      </w:r>
      <w:r w:rsidRPr="003C3FEB">
        <w:t>oogle商店、HTC商城、魅族商店、联想开发者社区、OPPO应用商店等。大平台：MM社区、沃商店、天翼空间、华为智汇云、腾讯应用中心等。客户端：豌豆荚手机精灵、91手机助手、360软件管家等。</w:t>
      </w:r>
    </w:p>
    <w:p w14:paraId="53CC1423" w14:textId="3015909F" w:rsidR="00274B17" w:rsidRPr="003C3FEB" w:rsidRDefault="00274B17" w:rsidP="006F60C2">
      <w:pPr>
        <w:ind w:firstLine="420"/>
      </w:pPr>
      <w:r w:rsidRPr="003C3FEB">
        <w:t>2)</w:t>
      </w:r>
      <w:r w:rsidR="00D14496">
        <w:t xml:space="preserve"> </w:t>
      </w:r>
      <w:r w:rsidRPr="003C3FEB">
        <w:rPr>
          <w:rFonts w:hint="eastAsia"/>
        </w:rPr>
        <w:t>内容营销</w:t>
      </w:r>
    </w:p>
    <w:p w14:paraId="7D34DE13" w14:textId="5C379FFD" w:rsidR="00274B17" w:rsidRPr="003C3FEB" w:rsidRDefault="00274B17" w:rsidP="003C3FEB">
      <w:pPr>
        <w:ind w:firstLine="420"/>
      </w:pPr>
      <w:r w:rsidRPr="003C3FEB">
        <w:rPr>
          <w:rFonts w:hint="eastAsia"/>
        </w:rPr>
        <w:t>通过网络媒介来增加曝光率。</w:t>
      </w:r>
      <w:r w:rsidR="000516D8" w:rsidRPr="003C3FEB">
        <w:rPr>
          <w:rFonts w:hint="eastAsia"/>
        </w:rPr>
        <w:t>可以通过微博进行内容营销，可以近距离与海量的用户进行沟通。注意微博上的意见领袖、话题制造者、评测之类的博主，充分利用微博用户产生互动增加用户粘性。可以通过微信进行推广，与软件评测类微信公众号进行合作，发布推送进行宣传。</w:t>
      </w:r>
    </w:p>
    <w:p w14:paraId="2A818A82" w14:textId="1883526B" w:rsidR="000516D8" w:rsidRPr="003C3FEB" w:rsidRDefault="003C3FEB" w:rsidP="003C3FEB">
      <w:pPr>
        <w:pStyle w:val="4"/>
        <w:ind w:firstLine="420"/>
      </w:pPr>
      <w:r>
        <w:t xml:space="preserve">(2) </w:t>
      </w:r>
      <w:r w:rsidR="000516D8" w:rsidRPr="003C3FEB">
        <w:rPr>
          <w:rFonts w:hint="eastAsia"/>
        </w:rPr>
        <w:t>线下推广</w:t>
      </w:r>
    </w:p>
    <w:p w14:paraId="743CFE90" w14:textId="444F69AD" w:rsidR="000516D8" w:rsidRPr="003C3FEB" w:rsidRDefault="000516D8" w:rsidP="003C3FEB">
      <w:pPr>
        <w:ind w:firstLine="420"/>
      </w:pPr>
      <w:r w:rsidRPr="003C3FEB">
        <w:rPr>
          <w:rFonts w:hint="eastAsia"/>
        </w:rPr>
        <w:t>让自己的产品成为手机的原始配套软件。需要一定的成本，与手机厂商或者移动运营商进行商谈。</w:t>
      </w:r>
    </w:p>
    <w:p w14:paraId="6F4511F0" w14:textId="68DCF074" w:rsidR="00274B17" w:rsidRPr="003C3FEB" w:rsidRDefault="00274B17" w:rsidP="003C3FEB">
      <w:bookmarkStart w:id="0" w:name="_GoBack"/>
      <w:bookmarkEnd w:id="0"/>
    </w:p>
    <w:p w14:paraId="4DB3948B" w14:textId="77777777" w:rsidR="00592181" w:rsidRPr="00C222E1" w:rsidRDefault="00E43A0C" w:rsidP="008F3BA1">
      <w:pPr>
        <w:pStyle w:val="2"/>
      </w:pPr>
      <w:r>
        <w:rPr>
          <w:rFonts w:hint="eastAsia"/>
        </w:rPr>
        <w:t>六</w:t>
      </w:r>
      <w:r w:rsidR="008F3BA1">
        <w:rPr>
          <w:rFonts w:hint="eastAsia"/>
        </w:rPr>
        <w:t>、</w:t>
      </w:r>
      <w:r w:rsidR="00592181" w:rsidRPr="00C222E1">
        <w:rPr>
          <w:rFonts w:hint="eastAsia"/>
        </w:rPr>
        <w:t>运营规划书</w:t>
      </w:r>
    </w:p>
    <w:p w14:paraId="0E228917" w14:textId="77777777" w:rsidR="00A254AD" w:rsidRDefault="00A254AD" w:rsidP="00A254AD">
      <w:pPr>
        <w:pStyle w:val="4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种子期</w:t>
      </w:r>
    </w:p>
    <w:p w14:paraId="0EC91346" w14:textId="07A2DDC5" w:rsidR="00A254AD" w:rsidRDefault="00A254AD" w:rsidP="00121660">
      <w:pPr>
        <w:ind w:firstLine="420"/>
        <w:rPr>
          <w:rFonts w:hint="eastAsia"/>
        </w:rPr>
      </w:pPr>
      <w:r>
        <w:rPr>
          <w:rFonts w:hint="eastAsia"/>
        </w:rPr>
        <w:t>主要的目的是收集用户数据。通过与产品设计时的用户定位对比，有目的性的调优；通过用户的反馈与评价，进行功能方面的增删改查。</w:t>
      </w:r>
    </w:p>
    <w:p w14:paraId="20848D10" w14:textId="7359ABD6" w:rsidR="00A254AD" w:rsidRDefault="00A254AD" w:rsidP="00A254AD">
      <w:pPr>
        <w:pStyle w:val="4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推广期</w:t>
      </w:r>
    </w:p>
    <w:p w14:paraId="7D568956" w14:textId="27F942CD" w:rsidR="00C8089F" w:rsidRDefault="00A254AD" w:rsidP="00121660">
      <w:pPr>
        <w:ind w:firstLine="420"/>
      </w:pPr>
      <w:r>
        <w:rPr>
          <w:rFonts w:hint="eastAsia"/>
        </w:rPr>
        <w:t>主要目的是扩大影响，进行大范围的覆盖。配合各种资源多管齐下。</w:t>
      </w:r>
    </w:p>
    <w:p w14:paraId="552C967A" w14:textId="77777777" w:rsidR="009B31C3" w:rsidRPr="00592181" w:rsidRDefault="009B31C3" w:rsidP="005D7946"/>
    <w:sectPr w:rsidR="009B31C3" w:rsidRPr="0059218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E9B78" w14:textId="77777777" w:rsidR="001F67B9" w:rsidRDefault="001F67B9" w:rsidP="005D7946">
      <w:pPr>
        <w:spacing w:line="240" w:lineRule="auto"/>
      </w:pPr>
      <w:r>
        <w:separator/>
      </w:r>
    </w:p>
  </w:endnote>
  <w:endnote w:type="continuationSeparator" w:id="0">
    <w:p w14:paraId="00C6765B" w14:textId="77777777" w:rsidR="001F67B9" w:rsidRDefault="001F67B9" w:rsidP="005D7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50512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FA8E6D" w14:textId="4EBA6D32" w:rsidR="005D7946" w:rsidRDefault="005D7946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4F8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4F8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36C211" w14:textId="77777777" w:rsidR="005D7946" w:rsidRDefault="005D79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D9081" w14:textId="77777777" w:rsidR="001F67B9" w:rsidRDefault="001F67B9" w:rsidP="005D7946">
      <w:pPr>
        <w:spacing w:line="240" w:lineRule="auto"/>
      </w:pPr>
      <w:r>
        <w:separator/>
      </w:r>
    </w:p>
  </w:footnote>
  <w:footnote w:type="continuationSeparator" w:id="0">
    <w:p w14:paraId="08A1562B" w14:textId="77777777" w:rsidR="001F67B9" w:rsidRDefault="001F67B9" w:rsidP="005D7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E70"/>
    <w:multiLevelType w:val="hybridMultilevel"/>
    <w:tmpl w:val="4C9C7C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42E9E"/>
    <w:multiLevelType w:val="hybridMultilevel"/>
    <w:tmpl w:val="BD16801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14D5D"/>
    <w:multiLevelType w:val="hybridMultilevel"/>
    <w:tmpl w:val="915CEF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8B43CD"/>
    <w:multiLevelType w:val="hybridMultilevel"/>
    <w:tmpl w:val="32C63C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8E3692"/>
    <w:multiLevelType w:val="hybridMultilevel"/>
    <w:tmpl w:val="6838CB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9B765A"/>
    <w:multiLevelType w:val="hybridMultilevel"/>
    <w:tmpl w:val="4950D1C6"/>
    <w:lvl w:ilvl="0" w:tplc="8B388C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804A06"/>
    <w:multiLevelType w:val="hybridMultilevel"/>
    <w:tmpl w:val="04E2C8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BF2490"/>
    <w:multiLevelType w:val="hybridMultilevel"/>
    <w:tmpl w:val="FE1C2A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E31A79"/>
    <w:multiLevelType w:val="hybridMultilevel"/>
    <w:tmpl w:val="700E35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BD1FBD"/>
    <w:multiLevelType w:val="hybridMultilevel"/>
    <w:tmpl w:val="83F6F6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79"/>
    <w:rsid w:val="000058A6"/>
    <w:rsid w:val="00017108"/>
    <w:rsid w:val="00017930"/>
    <w:rsid w:val="000366BA"/>
    <w:rsid w:val="00044282"/>
    <w:rsid w:val="000516D8"/>
    <w:rsid w:val="00077752"/>
    <w:rsid w:val="000E020E"/>
    <w:rsid w:val="000E0AC1"/>
    <w:rsid w:val="000E0B25"/>
    <w:rsid w:val="000F0C9A"/>
    <w:rsid w:val="000F4448"/>
    <w:rsid w:val="0011444E"/>
    <w:rsid w:val="00121660"/>
    <w:rsid w:val="00123623"/>
    <w:rsid w:val="00132A57"/>
    <w:rsid w:val="001412A0"/>
    <w:rsid w:val="00141CDE"/>
    <w:rsid w:val="001754CE"/>
    <w:rsid w:val="001931D7"/>
    <w:rsid w:val="001B5DC2"/>
    <w:rsid w:val="001C65D7"/>
    <w:rsid w:val="001C6DEE"/>
    <w:rsid w:val="001D5BC9"/>
    <w:rsid w:val="001E35AC"/>
    <w:rsid w:val="001F2C81"/>
    <w:rsid w:val="001F67B9"/>
    <w:rsid w:val="002150C1"/>
    <w:rsid w:val="00217224"/>
    <w:rsid w:val="00256F2D"/>
    <w:rsid w:val="002638CD"/>
    <w:rsid w:val="00272BC9"/>
    <w:rsid w:val="00274B17"/>
    <w:rsid w:val="00280DD2"/>
    <w:rsid w:val="0028472D"/>
    <w:rsid w:val="0028556A"/>
    <w:rsid w:val="00295CAC"/>
    <w:rsid w:val="00317CC1"/>
    <w:rsid w:val="00322AB4"/>
    <w:rsid w:val="003333B1"/>
    <w:rsid w:val="00344D96"/>
    <w:rsid w:val="00354C09"/>
    <w:rsid w:val="00356F39"/>
    <w:rsid w:val="00391CA5"/>
    <w:rsid w:val="00395D25"/>
    <w:rsid w:val="00397A76"/>
    <w:rsid w:val="003C3FEB"/>
    <w:rsid w:val="003D219F"/>
    <w:rsid w:val="003F5CC3"/>
    <w:rsid w:val="003F6EA0"/>
    <w:rsid w:val="004317C5"/>
    <w:rsid w:val="004459D1"/>
    <w:rsid w:val="00445ED9"/>
    <w:rsid w:val="00467773"/>
    <w:rsid w:val="00467F5B"/>
    <w:rsid w:val="004B4AFD"/>
    <w:rsid w:val="004E604C"/>
    <w:rsid w:val="00507138"/>
    <w:rsid w:val="0052725C"/>
    <w:rsid w:val="0053216E"/>
    <w:rsid w:val="00533E71"/>
    <w:rsid w:val="00581383"/>
    <w:rsid w:val="00592181"/>
    <w:rsid w:val="005A58AE"/>
    <w:rsid w:val="005C1B64"/>
    <w:rsid w:val="005D07DC"/>
    <w:rsid w:val="005D7946"/>
    <w:rsid w:val="00613F67"/>
    <w:rsid w:val="00614B0B"/>
    <w:rsid w:val="00627245"/>
    <w:rsid w:val="00633BA9"/>
    <w:rsid w:val="00636017"/>
    <w:rsid w:val="00654AAA"/>
    <w:rsid w:val="00690DCE"/>
    <w:rsid w:val="00691B5A"/>
    <w:rsid w:val="00694F84"/>
    <w:rsid w:val="006A7351"/>
    <w:rsid w:val="006B1C6E"/>
    <w:rsid w:val="006D0BFE"/>
    <w:rsid w:val="006D7A8B"/>
    <w:rsid w:val="006E3C47"/>
    <w:rsid w:val="006E3C81"/>
    <w:rsid w:val="006F60C2"/>
    <w:rsid w:val="007206B3"/>
    <w:rsid w:val="007352D0"/>
    <w:rsid w:val="007A0BA6"/>
    <w:rsid w:val="007A2192"/>
    <w:rsid w:val="007A4E5F"/>
    <w:rsid w:val="007B0443"/>
    <w:rsid w:val="007B6B4E"/>
    <w:rsid w:val="008017BE"/>
    <w:rsid w:val="00802F52"/>
    <w:rsid w:val="00834C4D"/>
    <w:rsid w:val="00847851"/>
    <w:rsid w:val="008A14FF"/>
    <w:rsid w:val="008B3220"/>
    <w:rsid w:val="008E4E78"/>
    <w:rsid w:val="008F3BA1"/>
    <w:rsid w:val="008F4916"/>
    <w:rsid w:val="008F5D84"/>
    <w:rsid w:val="00955C28"/>
    <w:rsid w:val="00962125"/>
    <w:rsid w:val="00990BE6"/>
    <w:rsid w:val="009A049F"/>
    <w:rsid w:val="009A213A"/>
    <w:rsid w:val="009B31C3"/>
    <w:rsid w:val="009B75F8"/>
    <w:rsid w:val="009D2D38"/>
    <w:rsid w:val="009D5498"/>
    <w:rsid w:val="009D6CC2"/>
    <w:rsid w:val="00A12175"/>
    <w:rsid w:val="00A14EEA"/>
    <w:rsid w:val="00A254AD"/>
    <w:rsid w:val="00A360DF"/>
    <w:rsid w:val="00A36965"/>
    <w:rsid w:val="00A514FF"/>
    <w:rsid w:val="00A7737D"/>
    <w:rsid w:val="00A927AA"/>
    <w:rsid w:val="00AB0BEE"/>
    <w:rsid w:val="00AB446D"/>
    <w:rsid w:val="00AB4834"/>
    <w:rsid w:val="00AC08A3"/>
    <w:rsid w:val="00AD5C98"/>
    <w:rsid w:val="00AD6D3A"/>
    <w:rsid w:val="00B14D9D"/>
    <w:rsid w:val="00B15CCB"/>
    <w:rsid w:val="00B16D67"/>
    <w:rsid w:val="00B346A8"/>
    <w:rsid w:val="00B40677"/>
    <w:rsid w:val="00B40BFF"/>
    <w:rsid w:val="00B62716"/>
    <w:rsid w:val="00B85CBF"/>
    <w:rsid w:val="00B96749"/>
    <w:rsid w:val="00BE7FEB"/>
    <w:rsid w:val="00C01EE7"/>
    <w:rsid w:val="00C02C00"/>
    <w:rsid w:val="00C0337C"/>
    <w:rsid w:val="00C14F8E"/>
    <w:rsid w:val="00C222E1"/>
    <w:rsid w:val="00C2312C"/>
    <w:rsid w:val="00C44D8F"/>
    <w:rsid w:val="00C46FB3"/>
    <w:rsid w:val="00C6210F"/>
    <w:rsid w:val="00C65A4D"/>
    <w:rsid w:val="00C737FE"/>
    <w:rsid w:val="00C768A9"/>
    <w:rsid w:val="00C8089F"/>
    <w:rsid w:val="00C935F7"/>
    <w:rsid w:val="00C9493D"/>
    <w:rsid w:val="00C95529"/>
    <w:rsid w:val="00CC76F6"/>
    <w:rsid w:val="00CC7DE7"/>
    <w:rsid w:val="00CD0912"/>
    <w:rsid w:val="00CD575C"/>
    <w:rsid w:val="00CD6E1C"/>
    <w:rsid w:val="00CE6D83"/>
    <w:rsid w:val="00D14496"/>
    <w:rsid w:val="00D25053"/>
    <w:rsid w:val="00D2660A"/>
    <w:rsid w:val="00D35E79"/>
    <w:rsid w:val="00D43051"/>
    <w:rsid w:val="00D63AB0"/>
    <w:rsid w:val="00D655A1"/>
    <w:rsid w:val="00D7308F"/>
    <w:rsid w:val="00D81FE6"/>
    <w:rsid w:val="00DA2FF1"/>
    <w:rsid w:val="00DB46F7"/>
    <w:rsid w:val="00DB4A00"/>
    <w:rsid w:val="00DC0A48"/>
    <w:rsid w:val="00DE1B0C"/>
    <w:rsid w:val="00DF5458"/>
    <w:rsid w:val="00E0525A"/>
    <w:rsid w:val="00E222D0"/>
    <w:rsid w:val="00E37CD6"/>
    <w:rsid w:val="00E43A0C"/>
    <w:rsid w:val="00E7124D"/>
    <w:rsid w:val="00E92D2F"/>
    <w:rsid w:val="00E9701A"/>
    <w:rsid w:val="00EE2740"/>
    <w:rsid w:val="00EE581A"/>
    <w:rsid w:val="00EF6482"/>
    <w:rsid w:val="00F02356"/>
    <w:rsid w:val="00F032A1"/>
    <w:rsid w:val="00F11056"/>
    <w:rsid w:val="00F204E0"/>
    <w:rsid w:val="00F537E6"/>
    <w:rsid w:val="00F62937"/>
    <w:rsid w:val="00F7162E"/>
    <w:rsid w:val="00F81729"/>
    <w:rsid w:val="00F96830"/>
    <w:rsid w:val="00FA09B5"/>
    <w:rsid w:val="00FB303F"/>
    <w:rsid w:val="00FC2785"/>
    <w:rsid w:val="00FD57F5"/>
    <w:rsid w:val="00FE6FF8"/>
    <w:rsid w:val="00FF3CE5"/>
    <w:rsid w:val="00FF49E5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5B388"/>
  <w14:defaultImageDpi w14:val="330"/>
  <w15:chartTrackingRefBased/>
  <w15:docId w15:val="{4D59F9EE-0DA4-4ADC-A8CC-71B7E18B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4E"/>
    <w:pPr>
      <w:widowControl w:val="0"/>
      <w:spacing w:line="360" w:lineRule="auto"/>
      <w:jc w:val="both"/>
    </w:pPr>
    <w:rPr>
      <w:rFonts w:ascii="宋体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54C09"/>
    <w:pPr>
      <w:keepNext/>
      <w:keepLines/>
      <w:jc w:val="center"/>
      <w:outlineLvl w:val="0"/>
    </w:pPr>
    <w:rPr>
      <w:rFonts w:ascii="黑体"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C09"/>
    <w:pPr>
      <w:keepNext/>
      <w:keepLines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CCB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3220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0BE6"/>
    <w:pPr>
      <w:keepNext/>
      <w:keepLines/>
      <w:spacing w:line="30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15CCB"/>
    <w:rPr>
      <w:rFonts w:ascii="宋体" w:eastAsia="宋体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8B3220"/>
    <w:rPr>
      <w:rFonts w:ascii="宋体" w:eastAsia="宋体" w:hAnsi="Times New Roman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354C09"/>
    <w:rPr>
      <w:rFonts w:ascii="宋体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354C09"/>
    <w:rPr>
      <w:rFonts w:ascii="黑体" w:eastAsia="黑体" w:hAnsi="Times New Roman"/>
      <w:b/>
      <w:bCs/>
      <w:kern w:val="44"/>
      <w:sz w:val="36"/>
      <w:szCs w:val="44"/>
    </w:rPr>
  </w:style>
  <w:style w:type="paragraph" w:styleId="a3">
    <w:name w:val="Title"/>
    <w:basedOn w:val="a"/>
    <w:next w:val="a"/>
    <w:link w:val="a4"/>
    <w:uiPriority w:val="10"/>
    <w:qFormat/>
    <w:rsid w:val="005921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21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D7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7946"/>
    <w:rPr>
      <w:rFonts w:ascii="宋体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79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7946"/>
    <w:rPr>
      <w:rFonts w:ascii="宋体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F3CE5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FF3CE5"/>
    <w:rPr>
      <w:rFonts w:asci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FF3CE5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90BE6"/>
    <w:rPr>
      <w:rFonts w:ascii="宋体" w:eastAsia="宋体" w:hAnsi="Times New Roman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150</cp:revision>
  <dcterms:created xsi:type="dcterms:W3CDTF">2019-10-13T08:35:00Z</dcterms:created>
  <dcterms:modified xsi:type="dcterms:W3CDTF">2019-10-22T12:49:00Z</dcterms:modified>
</cp:coreProperties>
</file>