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B952" w14:textId="77777777" w:rsidR="00323FCB" w:rsidRPr="00071EAB" w:rsidRDefault="00323FCB" w:rsidP="00323FCB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实机操作介绍：（在实机</w:t>
      </w: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  <w:lang w:eastAsia="zh-CN"/>
        </w:rPr>
        <w:t>Android</w:t>
      </w:r>
      <w:r w:rsidRPr="00071EAB"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  <w:lang w:eastAsia="zh-CN"/>
        </w:rPr>
        <w:t xml:space="preserve"> </w:t>
      </w: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  <w:lang w:eastAsia="zh-CN"/>
        </w:rPr>
        <w:t>6</w:t>
      </w:r>
      <w:r w:rsidRPr="00071EAB"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  <w:lang w:eastAsia="zh-CN"/>
        </w:rPr>
        <w:t>.0</w:t>
      </w: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  <w:lang w:eastAsia="zh-CN"/>
        </w:rPr>
        <w:t>版本中成功测试并录屏</w:t>
      </w: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）</w:t>
      </w:r>
    </w:p>
    <w:p w14:paraId="408F73E7" w14:textId="77777777" w:rsidR="00323FCB" w:rsidRPr="00071EAB" w:rsidRDefault="00323FCB" w:rsidP="00323FCB">
      <w:pPr>
        <w:pStyle w:val="a7"/>
        <w:numPr>
          <w:ilvl w:val="0"/>
          <w:numId w:val="1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界面时间显示测试【利用的是刷新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refresh更新时间以及数据而不能自主更新】</w:t>
      </w:r>
    </w:p>
    <w:p w14:paraId="5A5E3B29" w14:textId="77777777" w:rsidR="00323FCB" w:rsidRPr="00071EAB" w:rsidRDefault="00323FCB" w:rsidP="00323FCB">
      <w:pPr>
        <w:pStyle w:val="a7"/>
        <w:numPr>
          <w:ilvl w:val="0"/>
          <w:numId w:val="1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点击查看上证指数、恒生指数、道琼斯指数等数据，并可通过右上角选项，选择查看分时图，日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K图，周K图，月K图等，通过调用新浪股票数据接口获得。</w:t>
      </w:r>
    </w:p>
    <w:p w14:paraId="6C10705B" w14:textId="77777777" w:rsidR="00323FCB" w:rsidRPr="00071EAB" w:rsidRDefault="00323FCB" w:rsidP="00323FCB">
      <w:pPr>
        <w:pStyle w:val="a7"/>
        <w:numPr>
          <w:ilvl w:val="0"/>
          <w:numId w:val="1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通过右上角的搜索框按钮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，可在edittext中输入股票代码，调用键盘，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做到了搜索关联，可到搜索出来的股票查看对应股票的数据，以及它们的分时图，日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 xml:space="preserve">K图，周K图，月K图。 </w:t>
      </w:r>
    </w:p>
    <w:p w14:paraId="4DB33271" w14:textId="77777777" w:rsidR="00323FCB" w:rsidRPr="00071EAB" w:rsidRDefault="00323FCB" w:rsidP="00323FCB">
      <w:pPr>
        <w:pStyle w:val="a7"/>
        <w:numPr>
          <w:ilvl w:val="0"/>
          <w:numId w:val="1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可对搜索及关联显示的股票做添加自选的处理，并将显示在主界面的table中。</w:t>
      </w:r>
    </w:p>
    <w:p w14:paraId="6EA2FBBB" w14:textId="77777777" w:rsidR="00323FCB" w:rsidRPr="00071EAB" w:rsidRDefault="00323FCB" w:rsidP="00323FCB">
      <w:pPr>
        <w:pStyle w:val="a7"/>
        <w:numPr>
          <w:ilvl w:val="0"/>
          <w:numId w:val="1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可对主界面中的自选股票进行删除自选，以及将所选股票置顶操作。</w:t>
      </w:r>
    </w:p>
    <w:p w14:paraId="7DA0173C" w14:textId="77777777" w:rsidR="00323FCB" w:rsidRPr="00071EAB" w:rsidRDefault="00323FCB" w:rsidP="00323FCB">
      <w:pPr>
        <w:rPr>
          <w:rFonts w:ascii="宋体" w:eastAsia="宋体" w:hAnsi="宋体"/>
          <w:color w:val="333333"/>
          <w:szCs w:val="24"/>
          <w:shd w:val="clear" w:color="auto" w:fill="FFFFFF"/>
        </w:rPr>
      </w:pPr>
    </w:p>
    <w:p w14:paraId="6CBB4B3B" w14:textId="5D6101A8" w:rsidR="000646D6" w:rsidRDefault="000646D6" w:rsidP="00323FCB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</w:p>
    <w:p w14:paraId="35F72F70" w14:textId="77777777" w:rsidR="000646D6" w:rsidRPr="00071EAB" w:rsidRDefault="000646D6" w:rsidP="000646D6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软件测试：</w:t>
      </w:r>
      <w:r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（根据用户反馈总结）</w:t>
      </w:r>
    </w:p>
    <w:p w14:paraId="66E39EE5" w14:textId="77777777" w:rsidR="000646D6" w:rsidRPr="00071EAB" w:rsidRDefault="000646D6" w:rsidP="000646D6">
      <w:pPr>
        <w:pStyle w:val="a7"/>
        <w:numPr>
          <w:ilvl w:val="0"/>
          <w:numId w:val="2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制作启动图标以及尝试生成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apk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文件。</w:t>
      </w:r>
    </w:p>
    <w:p w14:paraId="4553B4C5" w14:textId="77777777" w:rsidR="000646D6" w:rsidRPr="00071EAB" w:rsidRDefault="000646D6" w:rsidP="000646D6">
      <w:pPr>
        <w:pStyle w:val="a7"/>
        <w:numPr>
          <w:ilvl w:val="0"/>
          <w:numId w:val="2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全软件占用大小不过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4</w:t>
      </w:r>
      <w:r w:rsidRPr="00071EAB">
        <w:rPr>
          <w:rFonts w:ascii="宋体" w:eastAsia="宋体" w:hAnsi="宋体"/>
          <w:color w:val="333333"/>
          <w:szCs w:val="24"/>
          <w:shd w:val="clear" w:color="auto" w:fill="FFFFFF"/>
          <w:lang w:eastAsia="zh-CN"/>
        </w:rPr>
        <w:t>0M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，符合初始轻量级看股票应用的初衷。</w:t>
      </w:r>
    </w:p>
    <w:p w14:paraId="374AD3E4" w14:textId="77777777" w:rsidR="000646D6" w:rsidRPr="00071EAB" w:rsidRDefault="000646D6" w:rsidP="000646D6">
      <w:pPr>
        <w:pStyle w:val="a7"/>
        <w:numPr>
          <w:ilvl w:val="0"/>
          <w:numId w:val="2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主界面的“我”个人界面仅为响应第二阶段任务学习过程中，对于实现login等功能的尝试，但考虑到这样又造成不必要的占用存储空间，不符合对用户轻量级应用方便摸鱼时看数据的标准，所以并没继续实现功能，仅保留界面。</w:t>
      </w:r>
    </w:p>
    <w:p w14:paraId="4CAFA200" w14:textId="77777777" w:rsidR="000646D6" w:rsidRPr="00071EAB" w:rsidRDefault="000646D6" w:rsidP="000646D6">
      <w:pPr>
        <w:pStyle w:val="a7"/>
        <w:numPr>
          <w:ilvl w:val="0"/>
          <w:numId w:val="2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界面时间及数据能显示，但利用的是刷新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refresh更新时间以及数据而不能自主更新，需要手动选择refresh更新，不过也是市面部分竞品软件的处理方式。</w:t>
      </w:r>
    </w:p>
    <w:p w14:paraId="08E6C17B" w14:textId="77777777" w:rsidR="000646D6" w:rsidRDefault="000646D6" w:rsidP="000646D6">
      <w:pPr>
        <w:pStyle w:val="a7"/>
        <w:numPr>
          <w:ilvl w:val="0"/>
          <w:numId w:val="2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缓存问题的处理还不够成熟，分时图等需要一定的时间等待。</w:t>
      </w:r>
    </w:p>
    <w:p w14:paraId="1799393E" w14:textId="77777777" w:rsidR="000646D6" w:rsidRPr="00071EAB" w:rsidRDefault="000646D6" w:rsidP="000646D6">
      <w:pPr>
        <w:pStyle w:val="a7"/>
        <w:numPr>
          <w:ilvl w:val="0"/>
          <w:numId w:val="2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曾在股票开盘日测试过数据也能较为有较准确的数图反映，对于不同地区的股票数据也能做到较为准确的数图反映，但时间赶不及在开盘日测试显示数据。</w:t>
      </w:r>
    </w:p>
    <w:p w14:paraId="6C35C3C8" w14:textId="77777777" w:rsidR="000646D6" w:rsidRDefault="000646D6" w:rsidP="000646D6">
      <w:pPr>
        <w:pStyle w:val="a7"/>
        <w:numPr>
          <w:ilvl w:val="0"/>
          <w:numId w:val="2"/>
        </w:numPr>
        <w:ind w:leftChars="0"/>
        <w:rPr>
          <w:rFonts w:ascii="宋体" w:eastAsia="宋体" w:hAnsi="宋体"/>
          <w:color w:val="333333"/>
          <w:szCs w:val="24"/>
          <w:shd w:val="clear" w:color="auto" w:fill="FFFFFF"/>
        </w:rPr>
      </w:pP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</w:rPr>
        <w:t>关于其中搜索股票后，可选择查看其对应的分时图，日</w:t>
      </w:r>
      <w:r w:rsidRPr="00071EA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K图，周K图，月K图，但其中的交易按钮仅为在xml文件中添加的button，仅做测试，并无实现功能，因为考虑到不需要实现账号功能，以及前期开发文档中提到的方便新用户学习股票使用，不必实现金钱交易。</w:t>
      </w:r>
    </w:p>
    <w:p w14:paraId="6D89849D" w14:textId="4FB15B2B" w:rsidR="000646D6" w:rsidRPr="000646D6" w:rsidRDefault="000646D6" w:rsidP="00323FCB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</w:p>
    <w:p w14:paraId="62035C42" w14:textId="77777777" w:rsidR="000646D6" w:rsidRDefault="000646D6" w:rsidP="00323FCB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</w:p>
    <w:p w14:paraId="45ED70B1" w14:textId="2CF1F6BD" w:rsidR="000646D6" w:rsidRDefault="000646D6" w:rsidP="00323FCB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</w:rPr>
      </w:pP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软件</w:t>
      </w:r>
      <w:r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界面</w:t>
      </w:r>
      <w:r w:rsidRPr="00071EAB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t>：</w:t>
      </w:r>
    </w:p>
    <w:p w14:paraId="59936C14" w14:textId="65A4BBB3" w:rsidR="000646D6" w:rsidRDefault="000646D6" w:rsidP="00323FCB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ascii="宋体" w:eastAsia="宋体" w:hAnsi="宋体" w:hint="eastAsia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6BBBDC7" wp14:editId="0547B636">
            <wp:extent cx="2452370" cy="4067175"/>
            <wp:effectExtent l="0" t="0" r="5080" b="9525"/>
            <wp:docPr id="2" name="图片 2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725" cy="407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  <w:lang w:eastAsia="zh-CN"/>
        </w:rPr>
        <w:t xml:space="preserve">  </w:t>
      </w:r>
      <w:r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noProof/>
          <w:color w:val="333333"/>
          <w:sz w:val="28"/>
          <w:szCs w:val="28"/>
          <w:shd w:val="clear" w:color="auto" w:fill="FFFFFF"/>
          <w:lang w:eastAsia="zh-CN"/>
        </w:rPr>
        <w:drawing>
          <wp:inline distT="0" distB="0" distL="0" distR="0" wp14:anchorId="794DA4DF" wp14:editId="699DC805">
            <wp:extent cx="2505075" cy="4067175"/>
            <wp:effectExtent l="0" t="0" r="9525" b="9525"/>
            <wp:docPr id="3" name="图片 3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图表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C31B6" w14:textId="4A55F460" w:rsidR="000646D6" w:rsidRPr="000646D6" w:rsidRDefault="000646D6" w:rsidP="000646D6">
      <w:pP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  <w:lang w:eastAsia="zh-CN"/>
        </w:rPr>
      </w:pPr>
      <w:r>
        <w:rPr>
          <w:rFonts w:ascii="宋体" w:eastAsia="宋体" w:hAnsi="宋体" w:hint="eastAsia"/>
          <w:b/>
          <w:bCs/>
          <w:noProof/>
          <w:color w:val="333333"/>
          <w:sz w:val="28"/>
          <w:szCs w:val="28"/>
          <w:shd w:val="clear" w:color="auto" w:fill="FFFFFF"/>
          <w:lang w:eastAsia="zh-CN"/>
        </w:rPr>
        <w:drawing>
          <wp:inline distT="0" distB="0" distL="0" distR="0" wp14:anchorId="5A8C992F" wp14:editId="140FC4A5">
            <wp:extent cx="2452370" cy="4124325"/>
            <wp:effectExtent l="0" t="0" r="5080" b="9525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682" cy="413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/>
          <w:b/>
          <w:bCs/>
          <w:color w:val="333333"/>
          <w:sz w:val="28"/>
          <w:szCs w:val="28"/>
          <w:shd w:val="clear" w:color="auto" w:fill="FFFFFF"/>
          <w:lang w:eastAsia="zh-CN"/>
        </w:rPr>
        <w:t xml:space="preserve">  </w:t>
      </w:r>
      <w:r>
        <w:rPr>
          <w:rFonts w:ascii="宋体" w:eastAsia="宋体" w:hAnsi="宋体" w:hint="eastAsia"/>
          <w:b/>
          <w:bCs/>
          <w:noProof/>
          <w:color w:val="333333"/>
          <w:sz w:val="28"/>
          <w:szCs w:val="28"/>
          <w:shd w:val="clear" w:color="auto" w:fill="FFFFFF"/>
          <w:lang w:eastAsia="zh-CN"/>
        </w:rPr>
        <w:drawing>
          <wp:inline distT="0" distB="0" distL="0" distR="0" wp14:anchorId="59D8AE66" wp14:editId="47054ABA">
            <wp:extent cx="2495550" cy="4218938"/>
            <wp:effectExtent l="0" t="0" r="0" b="0"/>
            <wp:docPr id="5" name="图片 5" descr="图形用户界面,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795" cy="423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E15E" w14:textId="7EF034C4" w:rsidR="00085ECD" w:rsidRDefault="00085ECD" w:rsidP="000646D6">
      <w:pPr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</w:pPr>
      <w:r w:rsidRPr="00085ECD">
        <w:rPr>
          <w:rFonts w:ascii="宋体" w:eastAsia="宋体" w:hAnsi="宋体" w:hint="eastAsia"/>
          <w:b/>
          <w:bCs/>
          <w:color w:val="333333"/>
          <w:sz w:val="28"/>
          <w:szCs w:val="28"/>
          <w:shd w:val="clear" w:color="auto" w:fill="FFFFFF"/>
        </w:rPr>
        <w:lastRenderedPageBreak/>
        <w:t>软件安装</w:t>
      </w:r>
    </w:p>
    <w:p w14:paraId="08278663" w14:textId="77801A79" w:rsidR="00085ECD" w:rsidRPr="0086533B" w:rsidRDefault="00085ECD" w:rsidP="000646D6">
      <w:pPr>
        <w:rPr>
          <w:rFonts w:ascii="宋体" w:eastAsia="宋体" w:hAnsi="宋体"/>
          <w:color w:val="333333"/>
          <w:szCs w:val="24"/>
          <w:shd w:val="clear" w:color="auto" w:fill="FFFFFF"/>
          <w:lang w:eastAsia="zh-CN"/>
        </w:rPr>
      </w:pPr>
      <w:r w:rsidRPr="0086533B">
        <w:rPr>
          <w:rFonts w:ascii="宋体" w:eastAsia="宋体" w:hAnsi="宋体" w:hint="eastAsia"/>
          <w:color w:val="333333"/>
          <w:szCs w:val="24"/>
          <w:shd w:val="clear" w:color="auto" w:fill="FFFFFF"/>
        </w:rPr>
        <w:t>简单的导入</w:t>
      </w:r>
      <w:r w:rsidRPr="0086533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apk</w:t>
      </w:r>
      <w:r w:rsidRPr="0086533B">
        <w:rPr>
          <w:rFonts w:ascii="宋体" w:eastAsia="宋体" w:hAnsi="宋体" w:hint="eastAsia"/>
          <w:color w:val="333333"/>
          <w:szCs w:val="24"/>
          <w:shd w:val="clear" w:color="auto" w:fill="FFFFFF"/>
        </w:rPr>
        <w:t>文件，然后通过手机检测与安装。</w:t>
      </w:r>
      <w:r w:rsidRPr="0086533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 xml:space="preserve"> </w:t>
      </w:r>
      <w:r w:rsidRPr="0086533B">
        <w:rPr>
          <w:rFonts w:ascii="宋体" w:eastAsia="宋体" w:hAnsi="宋体"/>
          <w:color w:val="333333"/>
          <w:szCs w:val="24"/>
          <w:shd w:val="clear" w:color="auto" w:fill="FFFFFF"/>
          <w:lang w:eastAsia="zh-CN"/>
        </w:rPr>
        <w:t xml:space="preserve"> </w:t>
      </w:r>
    </w:p>
    <w:p w14:paraId="0884985C" w14:textId="50274DAE" w:rsidR="00085ECD" w:rsidRPr="0086533B" w:rsidRDefault="00085ECD" w:rsidP="000646D6">
      <w:pPr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</w:pPr>
      <w:r w:rsidRPr="0086533B">
        <w:rPr>
          <w:rFonts w:ascii="宋体" w:eastAsia="宋体" w:hAnsi="宋体" w:hint="eastAsia"/>
          <w:color w:val="333333"/>
          <w:szCs w:val="24"/>
          <w:shd w:val="clear" w:color="auto" w:fill="FFFFFF"/>
          <w:lang w:eastAsia="zh-CN"/>
        </w:rPr>
        <w:t>但是要对软件信任，因为过程可能报毒。</w:t>
      </w:r>
    </w:p>
    <w:p w14:paraId="26D6BCC0" w14:textId="6DB5A5E7" w:rsidR="00085ECD" w:rsidRPr="000646D6" w:rsidRDefault="00085ECD" w:rsidP="000646D6">
      <w:pPr>
        <w:rPr>
          <w:rFonts w:ascii="宋体" w:eastAsia="宋体" w:hAnsi="宋体" w:hint="eastAsia"/>
          <w:color w:val="333333"/>
          <w:szCs w:val="24"/>
          <w:shd w:val="clear" w:color="auto" w:fill="FFFFFF"/>
        </w:rPr>
      </w:pPr>
      <w:r>
        <w:rPr>
          <w:rFonts w:ascii="宋体" w:eastAsia="宋体" w:hAnsi="宋体" w:hint="eastAsia"/>
          <w:noProof/>
          <w:color w:val="333333"/>
          <w:szCs w:val="24"/>
          <w:shd w:val="clear" w:color="auto" w:fill="FFFFFF"/>
        </w:rPr>
        <w:drawing>
          <wp:inline distT="0" distB="0" distL="0" distR="0" wp14:anchorId="6CAA7BB6" wp14:editId="68CFBDAB">
            <wp:extent cx="2679405" cy="4975860"/>
            <wp:effectExtent l="0" t="0" r="6985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328" cy="500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9289" w14:textId="77777777" w:rsidR="00957E4E" w:rsidRPr="00323FCB" w:rsidRDefault="00957E4E"/>
    <w:sectPr w:rsidR="00957E4E" w:rsidRPr="00323FC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87059" w14:textId="77777777" w:rsidR="00677CC2" w:rsidRDefault="00677CC2" w:rsidP="00323FCB">
      <w:r>
        <w:separator/>
      </w:r>
    </w:p>
  </w:endnote>
  <w:endnote w:type="continuationSeparator" w:id="0">
    <w:p w14:paraId="37D9739D" w14:textId="77777777" w:rsidR="00677CC2" w:rsidRDefault="00677CC2" w:rsidP="00323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27732" w14:textId="77777777" w:rsidR="00677CC2" w:rsidRDefault="00677CC2" w:rsidP="00323FCB">
      <w:r>
        <w:separator/>
      </w:r>
    </w:p>
  </w:footnote>
  <w:footnote w:type="continuationSeparator" w:id="0">
    <w:p w14:paraId="7B354858" w14:textId="77777777" w:rsidR="00677CC2" w:rsidRDefault="00677CC2" w:rsidP="00323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F26180"/>
    <w:multiLevelType w:val="hybridMultilevel"/>
    <w:tmpl w:val="2B58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C1F50"/>
    <w:multiLevelType w:val="hybridMultilevel"/>
    <w:tmpl w:val="2B583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7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73"/>
    <w:rsid w:val="000646D6"/>
    <w:rsid w:val="00085ECD"/>
    <w:rsid w:val="00323FCB"/>
    <w:rsid w:val="00361A73"/>
    <w:rsid w:val="006240BB"/>
    <w:rsid w:val="00677CC2"/>
    <w:rsid w:val="0086533B"/>
    <w:rsid w:val="0090221A"/>
    <w:rsid w:val="00920038"/>
    <w:rsid w:val="00957E4E"/>
    <w:rsid w:val="00B0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86BF6AE"/>
  <w15:chartTrackingRefBased/>
  <w15:docId w15:val="{D62886D8-857D-4042-80A7-F6F97B5C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FCB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323FCB"/>
  </w:style>
  <w:style w:type="paragraph" w:styleId="a5">
    <w:name w:val="footer"/>
    <w:basedOn w:val="a"/>
    <w:link w:val="a6"/>
    <w:uiPriority w:val="99"/>
    <w:unhideWhenUsed/>
    <w:rsid w:val="00323FCB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323FCB"/>
  </w:style>
  <w:style w:type="paragraph" w:styleId="a7">
    <w:name w:val="List Paragraph"/>
    <w:basedOn w:val="a"/>
    <w:uiPriority w:val="34"/>
    <w:qFormat/>
    <w:rsid w:val="00323FCB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8</cp:revision>
  <dcterms:created xsi:type="dcterms:W3CDTF">2021-01-09T15:50:00Z</dcterms:created>
  <dcterms:modified xsi:type="dcterms:W3CDTF">2021-01-10T02:15:00Z</dcterms:modified>
</cp:coreProperties>
</file>