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4D2F1" w14:textId="6C0B07A6" w:rsidR="0002773D" w:rsidRDefault="0002773D" w:rsidP="00C50281">
      <w:pPr>
        <w:pStyle w:val="a7"/>
        <w:rPr>
          <w:rFonts w:hint="eastAsia"/>
        </w:rPr>
      </w:pPr>
      <w:r>
        <w:rPr>
          <w:rFonts w:hint="eastAsia"/>
        </w:rPr>
        <w:t xml:space="preserve">  </w:t>
      </w:r>
      <w:r w:rsidR="00C50281" w:rsidRPr="00C50281">
        <w:rPr>
          <w:rFonts w:hint="eastAsia"/>
        </w:rPr>
        <w:t>Software Design Document</w:t>
      </w:r>
    </w:p>
    <w:p w14:paraId="51AE3D40" w14:textId="0FE9E27C" w:rsidR="0002773D" w:rsidRPr="00C50281" w:rsidRDefault="00C50281" w:rsidP="00C50281">
      <w:pPr>
        <w:ind w:left="291" w:right="1209"/>
        <w:jc w:val="center"/>
        <w:rPr>
          <w:rFonts w:ascii="宋体" w:eastAsia="宋体" w:hint="eastAsia"/>
          <w:sz w:val="28"/>
        </w:rPr>
      </w:pPr>
      <w:r>
        <w:rPr>
          <w:rFonts w:ascii="宋体" w:eastAsia="宋体" w:hint="eastAsia"/>
          <w:spacing w:val="-1"/>
          <w:sz w:val="28"/>
        </w:rPr>
        <w:t>Software Name</w:t>
      </w:r>
      <w:r w:rsidR="0002773D">
        <w:rPr>
          <w:rFonts w:ascii="宋体" w:eastAsia="宋体" w:hint="eastAsia"/>
          <w:spacing w:val="-1"/>
          <w:sz w:val="28"/>
        </w:rPr>
        <w:t>：</w:t>
      </w:r>
      <w:r w:rsidR="00F155F9">
        <w:rPr>
          <w:rFonts w:ascii="宋体" w:eastAsia="宋体" w:hint="eastAsia"/>
          <w:spacing w:val="-1"/>
          <w:sz w:val="28"/>
        </w:rPr>
        <w:t>Medi</w:t>
      </w:r>
      <w:r w:rsidR="00FC212A">
        <w:rPr>
          <w:rFonts w:ascii="宋体" w:eastAsia="宋体" w:hint="eastAsia"/>
          <w:spacing w:val="-1"/>
          <w:sz w:val="28"/>
        </w:rPr>
        <w:t>-</w:t>
      </w:r>
      <w:r w:rsidR="00F155F9">
        <w:rPr>
          <w:rFonts w:ascii="宋体" w:eastAsia="宋体" w:hint="eastAsia"/>
          <w:spacing w:val="-1"/>
          <w:sz w:val="28"/>
        </w:rPr>
        <w:t>Care</w:t>
      </w:r>
    </w:p>
    <w:p w14:paraId="75088EB9" w14:textId="62027CC7" w:rsidR="0002773D" w:rsidRPr="007722E6" w:rsidRDefault="00F155F9" w:rsidP="0002773D">
      <w:pPr>
        <w:pStyle w:val="1"/>
        <w:rPr>
          <w:rFonts w:hint="eastAsia"/>
          <w:b/>
          <w:bCs/>
        </w:rPr>
      </w:pPr>
      <w:bookmarkStart w:id="0" w:name="_Hlk181565576"/>
      <w:r w:rsidRPr="007722E6">
        <w:rPr>
          <w:rFonts w:hint="eastAsia"/>
          <w:b/>
          <w:bCs/>
        </w:rPr>
        <w:t>Part1</w:t>
      </w:r>
      <w:r w:rsidR="0002773D" w:rsidRPr="007722E6">
        <w:rPr>
          <w:b/>
          <w:bCs/>
        </w:rPr>
        <w:t xml:space="preserve"> </w:t>
      </w:r>
      <w:r w:rsidRPr="007722E6">
        <w:rPr>
          <w:rFonts w:hint="eastAsia"/>
          <w:b/>
          <w:bCs/>
        </w:rPr>
        <w:t>Introduction</w:t>
      </w:r>
    </w:p>
    <w:p w14:paraId="0656D71C" w14:textId="3F8AFA35" w:rsidR="00677BF0" w:rsidRDefault="0074114B" w:rsidP="00677BF0">
      <w:pPr>
        <w:rPr>
          <w:rFonts w:hint="eastAsia"/>
        </w:rPr>
      </w:pPr>
      <w:r>
        <w:rPr>
          <w:rFonts w:hint="eastAsia"/>
        </w:rPr>
        <w:t>Medi</w:t>
      </w:r>
      <w:r w:rsidR="00FC212A">
        <w:rPr>
          <w:rFonts w:hint="eastAsia"/>
        </w:rPr>
        <w:t>-</w:t>
      </w:r>
      <w:r>
        <w:rPr>
          <w:rFonts w:hint="eastAsia"/>
        </w:rPr>
        <w:t>Care</w:t>
      </w:r>
      <w:r w:rsidR="00677BF0">
        <w:rPr>
          <w:rFonts w:hint="eastAsia"/>
        </w:rPr>
        <w:t xml:space="preserve"> App is a mobile application for people who need to take medication regularly. It aims to help users take medication on time and gradually cultivate good habits of health management through efficient medication reminder and diagnosis management functions. In modern society, due to the busy work or fast pace of life, many people often forget to take medicine on time, especially users with chronic diseases or in need of long-term treatment, which will adversely affect the treatment effect. The development of this software is based on the health needs of users, through simple and friendly interface design and efficient functional support, to provide users with medication reminder and medical record services.</w:t>
      </w:r>
    </w:p>
    <w:p w14:paraId="103A9A8D" w14:textId="4C86F1BD" w:rsidR="00F155F9" w:rsidRDefault="00677BF0" w:rsidP="00677BF0">
      <w:pPr>
        <w:ind w:firstLine="420"/>
        <w:rPr>
          <w:rFonts w:hint="eastAsia"/>
        </w:rPr>
      </w:pPr>
      <w:r>
        <w:rPr>
          <w:rFonts w:hint="eastAsia"/>
        </w:rPr>
        <w:t xml:space="preserve">The software is suitable for a wide range of scenarios, including daily medication reminders, chronic disease management, and consultation records query and tracking. With the help of modern mobile Internet technology and cloud services, the application not only improves the medication experience, but also pays attention to data synchronization and privacy protection, providing users with a safe and reliable health management tool. </w:t>
      </w:r>
    </w:p>
    <w:p w14:paraId="077B4C93" w14:textId="55DAA668" w:rsidR="0002773D" w:rsidRPr="007722E6" w:rsidRDefault="00F155F9" w:rsidP="0002773D">
      <w:pPr>
        <w:pStyle w:val="1"/>
        <w:rPr>
          <w:rFonts w:hint="eastAsia"/>
          <w:b/>
          <w:bCs/>
        </w:rPr>
      </w:pPr>
      <w:bookmarkStart w:id="1" w:name="_Hlk181624123"/>
      <w:bookmarkEnd w:id="0"/>
      <w:r w:rsidRPr="007722E6">
        <w:rPr>
          <w:rFonts w:hint="eastAsia"/>
          <w:b/>
          <w:bCs/>
        </w:rPr>
        <w:t>Part2 Requirements Specification</w:t>
      </w:r>
    </w:p>
    <w:p w14:paraId="43751443" w14:textId="4394D3B7" w:rsidR="00596674" w:rsidRDefault="00596674" w:rsidP="00F155F9">
      <w:pPr>
        <w:rPr>
          <w:rFonts w:hint="eastAsia"/>
        </w:rPr>
      </w:pPr>
      <w:r w:rsidRPr="00596674">
        <w:rPr>
          <w:rFonts w:hint="eastAsia"/>
        </w:rPr>
        <w:t>The Medi-Care application is designed to cater to diverse user groups, including parents managing family medications at home, students requiring discreet reminders during school, and individuals who need timely medication intake, such as fitness enthusiasts taking supplements or chronic disease patients adhering to strict schedules. These user groups share a need for a reliable system to organize, schedule, and track their medication intake effectively, ensuring no doses are missed. The application must allow users to add medications, set reminders, and customize notification preferences based on their daily routines. Seamless data synchronization across multiple devices is essential, enabling users to manage their schedules from anywhere, while cloud backup ensures data security and prevents loss.</w:t>
      </w:r>
      <w:r>
        <w:rPr>
          <w:rFonts w:hint="eastAsia"/>
        </w:rPr>
        <w:t xml:space="preserve"> </w:t>
      </w:r>
    </w:p>
    <w:p w14:paraId="643E9B98" w14:textId="65BA7698" w:rsidR="00F155F9" w:rsidRDefault="00596674" w:rsidP="00F155F9">
      <w:r>
        <w:tab/>
      </w:r>
      <w:r w:rsidRPr="00596674">
        <w:rPr>
          <w:rFonts w:hint="eastAsia"/>
          <w:b/>
          <w:bCs/>
        </w:rPr>
        <w:t>Parents managing family medications</w:t>
      </w:r>
      <w:r w:rsidRPr="00596674">
        <w:rPr>
          <w:rFonts w:hint="eastAsia"/>
        </w:rPr>
        <w:t xml:space="preserve"> require features to organize medications for multiple family members within one account. Separate profiles or tags for each family member allow for better organization and differentiation of medication schedules. Additionally, a virtual medicine cabinet feature is essential, offering stock tracking and expiration date reminders to ensure the availability of necessary medications. </w:t>
      </w:r>
      <w:r w:rsidRPr="00596674">
        <w:rPr>
          <w:rFonts w:hint="eastAsia"/>
          <w:b/>
          <w:bCs/>
        </w:rPr>
        <w:t>For students</w:t>
      </w:r>
      <w:r w:rsidRPr="00596674">
        <w:rPr>
          <w:rFonts w:hint="eastAsia"/>
        </w:rPr>
        <w:t>, the app needs to provide discreet notification options to avoid disruptions during classes or exams and flexible scheduling to accommodate varying routines such as class times and extracurricular activities.</w:t>
      </w:r>
    </w:p>
    <w:p w14:paraId="5598DB08" w14:textId="5999E528" w:rsidR="00596674" w:rsidRDefault="00596674" w:rsidP="00F155F9">
      <w:pPr>
        <w:rPr>
          <w:rFonts w:hint="eastAsia"/>
        </w:rPr>
      </w:pPr>
      <w:r>
        <w:tab/>
      </w:r>
      <w:r w:rsidRPr="00596674">
        <w:rPr>
          <w:rFonts w:hint="eastAsia"/>
          <w:b/>
          <w:bCs/>
        </w:rPr>
        <w:t>Fitness enthusiasts</w:t>
      </w:r>
      <w:r w:rsidRPr="00596674">
        <w:rPr>
          <w:rFonts w:hint="eastAsia"/>
        </w:rPr>
        <w:t xml:space="preserve"> benefit from the ability to manage both dietary supplements and regular medications within a single app. The application should support setting reminders for non-traditional schedules, such as pre-workout or post-workout supplement intake. Meanwhile, </w:t>
      </w:r>
      <w:r w:rsidRPr="00596674">
        <w:rPr>
          <w:rFonts w:hint="eastAsia"/>
          <w:b/>
          <w:bCs/>
        </w:rPr>
        <w:t>chronic disease patients</w:t>
      </w:r>
      <w:r w:rsidRPr="00596674">
        <w:rPr>
          <w:rFonts w:hint="eastAsia"/>
        </w:rPr>
        <w:t xml:space="preserve"> rely heavily on accurate and timely reminders to adhere to medication schedules. The app should also provide detailed logs of medication history, which can be shared with healthcare providers during consultations.</w:t>
      </w:r>
    </w:p>
    <w:p w14:paraId="13C1B303" w14:textId="0D84254B" w:rsidR="00F155F9" w:rsidRDefault="00DE57B3" w:rsidP="00F155F9">
      <w:pPr>
        <w:ind w:firstLine="420"/>
      </w:pPr>
      <w:r w:rsidRPr="00DE57B3">
        <w:rPr>
          <w:rFonts w:hint="eastAsia"/>
        </w:rPr>
        <w:lastRenderedPageBreak/>
        <w:t xml:space="preserve">Based on the analysis of user group needs, the functional requirements of the application are designed to ensure a seamless and user-friendly experience. The </w:t>
      </w:r>
      <w:r w:rsidRPr="00F8470B">
        <w:rPr>
          <w:rFonts w:hint="eastAsia"/>
          <w:b/>
          <w:bCs/>
        </w:rPr>
        <w:t xml:space="preserve">interface </w:t>
      </w:r>
      <w:r w:rsidR="00F8470B" w:rsidRPr="00F8470B">
        <w:rPr>
          <w:rFonts w:hint="eastAsia"/>
          <w:b/>
          <w:bCs/>
        </w:rPr>
        <w:t>should</w:t>
      </w:r>
      <w:r w:rsidRPr="00F8470B">
        <w:rPr>
          <w:rFonts w:hint="eastAsia"/>
          <w:b/>
          <w:bCs/>
        </w:rPr>
        <w:t xml:space="preserve"> be simple, intuitive, and visually appealing</w:t>
      </w:r>
      <w:r w:rsidRPr="00DE57B3">
        <w:rPr>
          <w:rFonts w:hint="eastAsia"/>
        </w:rPr>
        <w:t>, with features logically distributed to allow users of all technical skill levels to navigate and utilize the app effortlessly. To facilitate smooth execution of core functions, the application should provide clear operational instructions and responsive interaction feedback, enhancing user satisfaction and confidence in the system.</w:t>
      </w:r>
      <w:r>
        <w:rPr>
          <w:rFonts w:hint="eastAsia"/>
        </w:rPr>
        <w:t xml:space="preserve"> </w:t>
      </w:r>
    </w:p>
    <w:p w14:paraId="56896CBF" w14:textId="2CB9BC7F" w:rsidR="00DE57B3" w:rsidRDefault="00DE57B3" w:rsidP="00F155F9">
      <w:pPr>
        <w:ind w:firstLine="420"/>
      </w:pPr>
      <w:r w:rsidRPr="00F8470B">
        <w:rPr>
          <w:rFonts w:hint="eastAsia"/>
          <w:b/>
          <w:bCs/>
        </w:rPr>
        <w:t>A robust user data management system</w:t>
      </w:r>
      <w:r w:rsidRPr="00DE57B3">
        <w:rPr>
          <w:rFonts w:hint="eastAsia"/>
        </w:rPr>
        <w:t xml:space="preserve"> is essential, supporting fundamental operations such as creating, reading, updating, and deleting medication and profile data. The system should include synchronization services that ensure data consistency between local storage and the cloud, providing a reliable backup solution and enabling users to switch devices without losing their information. Offline mode support is critical for uninterrupted access, allowing users to manage and view their medication schedules even without an active internet connection.</w:t>
      </w:r>
    </w:p>
    <w:p w14:paraId="31A58ED0" w14:textId="440EC38F" w:rsidR="00DE57B3" w:rsidRDefault="0089672B" w:rsidP="00F155F9">
      <w:pPr>
        <w:ind w:firstLine="420"/>
        <w:rPr>
          <w:rFonts w:hint="eastAsia"/>
        </w:rPr>
      </w:pPr>
      <w:r w:rsidRPr="0089672B">
        <w:rPr>
          <w:rFonts w:hint="eastAsia"/>
        </w:rPr>
        <w:t xml:space="preserve">Additionally, the app </w:t>
      </w:r>
      <w:r w:rsidR="00560361">
        <w:rPr>
          <w:rFonts w:hint="eastAsia"/>
        </w:rPr>
        <w:t>should</w:t>
      </w:r>
      <w:r w:rsidRPr="0089672B">
        <w:rPr>
          <w:rFonts w:hint="eastAsia"/>
        </w:rPr>
        <w:t xml:space="preserve"> feature </w:t>
      </w:r>
      <w:r w:rsidRPr="00F8470B">
        <w:rPr>
          <w:rFonts w:hint="eastAsia"/>
          <w:b/>
          <w:bCs/>
        </w:rPr>
        <w:t>multi-device compatibility,</w:t>
      </w:r>
      <w:r w:rsidRPr="0089672B">
        <w:rPr>
          <w:rFonts w:hint="eastAsia"/>
        </w:rPr>
        <w:t xml:space="preserve"> ensuring users can log in from various devices, such as smartphones, tablets, or other platforms, with their data fully restored and synchronized. Other key functionalities should include batch data input options to simplify the addition of multiple medications, personalized notification settings for reminders, and real-time alerts to ensure users never miss a dose. These functional requirements aim to create a comprehensive, efficient, and accessible medication management solution for all user groups.</w:t>
      </w:r>
    </w:p>
    <w:p w14:paraId="2927C52F" w14:textId="0AED2A2B" w:rsidR="00F155F9" w:rsidRPr="007722E6" w:rsidRDefault="00F155F9" w:rsidP="0002773D">
      <w:pPr>
        <w:pStyle w:val="1"/>
        <w:rPr>
          <w:rFonts w:hint="eastAsia"/>
          <w:b/>
          <w:bCs/>
        </w:rPr>
      </w:pPr>
      <w:r w:rsidRPr="007722E6">
        <w:rPr>
          <w:rFonts w:hint="eastAsia"/>
          <w:b/>
          <w:bCs/>
        </w:rPr>
        <w:t>Part3 Overall Design</w:t>
      </w:r>
    </w:p>
    <w:p w14:paraId="08B37E37" w14:textId="03C1F9B2" w:rsidR="00373D8F" w:rsidRDefault="00373D8F" w:rsidP="00373D8F">
      <w:pPr>
        <w:rPr>
          <w:rFonts w:hint="eastAsia"/>
        </w:rPr>
      </w:pPr>
      <w:r>
        <w:rPr>
          <w:rFonts w:hint="eastAsia"/>
        </w:rPr>
        <w:t>The Medi-Care App is built on a client-cloud architecture to provide a seamless and efficient user experience. The client side handles core functionalities such as user interface interactions, medication reminders, and medical record management. Meanwhile, the cloud server ensures secure storage of user data and supports multi-device synchronization, enabling users to access their information from any device effortlessly.</w:t>
      </w:r>
    </w:p>
    <w:p w14:paraId="246F2160" w14:textId="0EA6419A" w:rsidR="0008690D" w:rsidRDefault="00373D8F" w:rsidP="00373D8F">
      <w:pPr>
        <w:ind w:firstLine="420"/>
        <w:rPr>
          <w:rFonts w:hint="eastAsia"/>
        </w:rPr>
      </w:pPr>
      <w:r>
        <w:rPr>
          <w:rFonts w:hint="eastAsia"/>
        </w:rPr>
        <w:t>The application is structured into several key modules, each designed to address specific user needs:</w:t>
      </w:r>
      <w:r>
        <w:rPr>
          <w:rFonts w:hint="eastAsia"/>
        </w:rPr>
        <w:t xml:space="preserve"> </w:t>
      </w:r>
    </w:p>
    <w:p w14:paraId="5660246F" w14:textId="24133FAD" w:rsidR="0008690D" w:rsidRDefault="0008690D" w:rsidP="0008690D">
      <w:pPr>
        <w:pStyle w:val="ab"/>
        <w:numPr>
          <w:ilvl w:val="0"/>
          <w:numId w:val="10"/>
        </w:numPr>
        <w:ind w:firstLineChars="0"/>
        <w:rPr>
          <w:rFonts w:hint="eastAsia"/>
        </w:rPr>
      </w:pPr>
      <w:r w:rsidRPr="001926F4">
        <w:rPr>
          <w:rFonts w:hint="eastAsia"/>
          <w:b/>
          <w:bCs/>
        </w:rPr>
        <w:t>User Module:</w:t>
      </w:r>
      <w:r>
        <w:rPr>
          <w:rFonts w:hint="eastAsia"/>
        </w:rPr>
        <w:t xml:space="preserve"> </w:t>
      </w:r>
      <w:r w:rsidR="00373D8F" w:rsidRPr="00373D8F">
        <w:rPr>
          <w:rFonts w:hint="eastAsia"/>
        </w:rPr>
        <w:t>This module manages user registration, login, and account-related tasks. It ensures secure access to the application and supports account customization for a personalized experience.</w:t>
      </w:r>
    </w:p>
    <w:p w14:paraId="416297E2" w14:textId="70FBD682" w:rsidR="0008690D" w:rsidRDefault="0008690D" w:rsidP="0008690D">
      <w:pPr>
        <w:pStyle w:val="ab"/>
        <w:numPr>
          <w:ilvl w:val="0"/>
          <w:numId w:val="10"/>
        </w:numPr>
        <w:ind w:firstLineChars="0"/>
      </w:pPr>
      <w:r w:rsidRPr="001926F4">
        <w:rPr>
          <w:rFonts w:hint="eastAsia"/>
          <w:b/>
          <w:bCs/>
        </w:rPr>
        <w:t>Calendar Module:</w:t>
      </w:r>
      <w:r w:rsidR="00373D8F" w:rsidRPr="00373D8F">
        <w:rPr>
          <w:rFonts w:hint="eastAsia"/>
        </w:rPr>
        <w:t xml:space="preserve"> </w:t>
      </w:r>
      <w:r w:rsidR="00373D8F" w:rsidRPr="00373D8F">
        <w:rPr>
          <w:rFonts w:hint="eastAsia"/>
        </w:rPr>
        <w:t>Central to the app's functionality, the calendar module allows users to add, modify, and view medication schedules. Through an intuitive calendar interface, users can manage their medication plans with ease and set reminders for timely intake.</w:t>
      </w:r>
    </w:p>
    <w:p w14:paraId="720592D1" w14:textId="7E482ADE" w:rsidR="001926F4" w:rsidRDefault="001926F4" w:rsidP="0008690D">
      <w:pPr>
        <w:pStyle w:val="ab"/>
        <w:numPr>
          <w:ilvl w:val="0"/>
          <w:numId w:val="10"/>
        </w:numPr>
        <w:ind w:firstLineChars="0"/>
        <w:rPr>
          <w:rFonts w:hint="eastAsia"/>
        </w:rPr>
      </w:pPr>
      <w:r w:rsidRPr="001926F4">
        <w:rPr>
          <w:rFonts w:hint="eastAsia"/>
          <w:b/>
          <w:bCs/>
        </w:rPr>
        <w:t xml:space="preserve">Medical Box Module: </w:t>
      </w:r>
      <w:r w:rsidR="00373D8F" w:rsidRPr="00373D8F">
        <w:rPr>
          <w:rFonts w:hint="eastAsia"/>
        </w:rPr>
        <w:t>This module helps users organize and manage their medications by allowing them to sort medicines based on conditions, target users, or other criteria. Additionally, users can record details about their physical medicine boxes, such as location and appearance, making storage and retrieval more convenient.</w:t>
      </w:r>
    </w:p>
    <w:p w14:paraId="08927EFB" w14:textId="441E2991" w:rsidR="001926F4" w:rsidRDefault="0008690D" w:rsidP="001926F4">
      <w:pPr>
        <w:pStyle w:val="ab"/>
        <w:numPr>
          <w:ilvl w:val="0"/>
          <w:numId w:val="10"/>
        </w:numPr>
        <w:ind w:firstLineChars="0"/>
        <w:rPr>
          <w:rFonts w:hint="eastAsia"/>
        </w:rPr>
      </w:pPr>
      <w:r w:rsidRPr="001926F4">
        <w:rPr>
          <w:rFonts w:hint="eastAsia"/>
          <w:b/>
          <w:bCs/>
        </w:rPr>
        <w:t>Medical Record Module:</w:t>
      </w:r>
      <w:r>
        <w:rPr>
          <w:rFonts w:hint="eastAsia"/>
        </w:rPr>
        <w:t xml:space="preserve"> It enables the input, viewing, and editing of medical record information and also supports the association and binding with medication information.</w:t>
      </w:r>
    </w:p>
    <w:p w14:paraId="32F3B10F" w14:textId="509E8F0B" w:rsidR="00F155F9" w:rsidRDefault="0008690D" w:rsidP="0008690D">
      <w:pPr>
        <w:pStyle w:val="ab"/>
        <w:numPr>
          <w:ilvl w:val="0"/>
          <w:numId w:val="10"/>
        </w:numPr>
        <w:ind w:firstLineChars="0"/>
        <w:rPr>
          <w:rFonts w:hint="eastAsia"/>
        </w:rPr>
      </w:pPr>
      <w:r w:rsidRPr="001926F4">
        <w:rPr>
          <w:rFonts w:hint="eastAsia"/>
          <w:b/>
          <w:bCs/>
        </w:rPr>
        <w:lastRenderedPageBreak/>
        <w:t>Notification Module:</w:t>
      </w:r>
      <w:r>
        <w:rPr>
          <w:rFonts w:hint="eastAsia"/>
        </w:rPr>
        <w:t xml:space="preserve"> </w:t>
      </w:r>
      <w:r w:rsidR="00373D8F" w:rsidRPr="00373D8F">
        <w:rPr>
          <w:rFonts w:hint="eastAsia"/>
        </w:rPr>
        <w:t>Dedicated to ensuring users never miss a dose, this module generates and sends medication reminders. Users can choose between system notifications and the app</w:t>
      </w:r>
      <w:proofErr w:type="gramStart"/>
      <w:r w:rsidR="00373D8F" w:rsidRPr="00373D8F">
        <w:rPr>
          <w:rFonts w:hint="eastAsia"/>
        </w:rPr>
        <w:t>’</w:t>
      </w:r>
      <w:proofErr w:type="gramEnd"/>
      <w:r w:rsidR="00373D8F" w:rsidRPr="00373D8F">
        <w:rPr>
          <w:rFonts w:hint="eastAsia"/>
        </w:rPr>
        <w:t>s built-in alarm clock for flexible and reliable reminder options.</w:t>
      </w:r>
    </w:p>
    <w:p w14:paraId="1B0A4CF1" w14:textId="5D25B9AF" w:rsidR="00F155F9" w:rsidRPr="00F92ACE" w:rsidRDefault="00F155F9" w:rsidP="0002773D">
      <w:pPr>
        <w:pStyle w:val="1"/>
        <w:rPr>
          <w:rFonts w:hint="eastAsia"/>
          <w:b/>
          <w:bCs/>
        </w:rPr>
      </w:pPr>
      <w:r w:rsidRPr="00F92ACE">
        <w:rPr>
          <w:rFonts w:hint="eastAsia"/>
          <w:b/>
          <w:bCs/>
        </w:rPr>
        <w:t>Part4 User Interface Design</w:t>
      </w:r>
    </w:p>
    <w:p w14:paraId="4D346F74" w14:textId="77777777" w:rsidR="00574FE3" w:rsidRDefault="0008690D" w:rsidP="00F155F9">
      <w:r w:rsidRPr="0008690D">
        <w:rPr>
          <w:rFonts w:hint="eastAsia"/>
        </w:rPr>
        <w:t xml:space="preserve">The </w:t>
      </w:r>
      <w:r w:rsidR="00373D8F">
        <w:rPr>
          <w:rFonts w:hint="eastAsia"/>
        </w:rPr>
        <w:t>Medi-Care</w:t>
      </w:r>
      <w:r w:rsidRPr="0008690D">
        <w:rPr>
          <w:rFonts w:hint="eastAsia"/>
        </w:rPr>
        <w:t xml:space="preserve"> App's user interface design is centered around two essential concepts: "simplicity" and "a sense of health", with a significant emphasis on optimizing the user experience and maintaining consistency in visual design. The overall color palette of the interface features a gentle blue gradient as the dominant hue, complemented by white and gray as secondary colors. This combination works together to evoke a feeling of health, freshness, and reassurance. </w:t>
      </w:r>
    </w:p>
    <w:p w14:paraId="7AA3C7C2" w14:textId="77777777" w:rsidR="00BA6FA3" w:rsidRDefault="0008690D" w:rsidP="00574FE3">
      <w:pPr>
        <w:ind w:firstLine="420"/>
      </w:pPr>
      <w:r w:rsidRPr="0008690D">
        <w:rPr>
          <w:rFonts w:hint="eastAsia"/>
        </w:rPr>
        <w:t xml:space="preserve">The user page, which encompasses login, registration, and account information display, is designed to be clear and uncluttered. The form validation interactions are both prompt and user-friendly. The calendar page utilizes an intuitive calendar view that permits single and multiple date selection operations. Users can effortlessly view, add, or modify their medication plans. When a specific date is clicked, a details box pops up, presenting the medication information for that particular day. The medical record page offers a categorized list of medical record entries and supports a search function. This enables users to swiftly locate and update their medical record information and also review the associated medication records. </w:t>
      </w:r>
    </w:p>
    <w:p w14:paraId="4D168B87" w14:textId="296DF6DA" w:rsidR="00F155F9" w:rsidRDefault="0008690D" w:rsidP="000F62A4">
      <w:pPr>
        <w:ind w:firstLine="420"/>
        <w:rPr>
          <w:rFonts w:hint="eastAsia"/>
        </w:rPr>
      </w:pPr>
      <w:r w:rsidRPr="0008690D">
        <w:rPr>
          <w:rFonts w:hint="eastAsia"/>
        </w:rPr>
        <w:t>In terms of interaction design, buttons have dynamic feedback, such as color changes or a slight enlargement effect, when clicked. Real-time prompts are provided during form filling to minimize operational errors. Page transitions are enhanced with transition animations, which contribute to a smoother and more aesthetically pleasing experience.</w:t>
      </w:r>
    </w:p>
    <w:p w14:paraId="6EA147B2" w14:textId="10BF86CD" w:rsidR="00F155F9" w:rsidRPr="007722E6" w:rsidRDefault="00F155F9" w:rsidP="0002773D">
      <w:pPr>
        <w:pStyle w:val="1"/>
        <w:rPr>
          <w:rFonts w:hint="eastAsia"/>
          <w:b/>
          <w:bCs/>
        </w:rPr>
      </w:pPr>
      <w:r w:rsidRPr="007722E6">
        <w:rPr>
          <w:rFonts w:hint="eastAsia"/>
          <w:b/>
          <w:bCs/>
        </w:rPr>
        <w:t>Part5 Key Technologies</w:t>
      </w:r>
    </w:p>
    <w:p w14:paraId="51530EBD" w14:textId="42B7BEDB" w:rsidR="0028105D" w:rsidRDefault="0028105D" w:rsidP="00F155F9">
      <w:pPr>
        <w:rPr>
          <w:rFonts w:hint="eastAsia"/>
        </w:rPr>
      </w:pPr>
      <w:r w:rsidRPr="0028105D">
        <w:rPr>
          <w:rFonts w:hint="eastAsia"/>
        </w:rPr>
        <w:t xml:space="preserve">The Medi-Care app </w:t>
      </w:r>
      <w:r w:rsidRPr="0008690D">
        <w:rPr>
          <w:rFonts w:hint="eastAsia"/>
        </w:rPr>
        <w:t>based on the Android platform</w:t>
      </w:r>
      <w:r w:rsidRPr="0028105D">
        <w:rPr>
          <w:rFonts w:hint="eastAsia"/>
        </w:rPr>
        <w:t xml:space="preserve"> </w:t>
      </w:r>
      <w:r w:rsidRPr="0028105D">
        <w:rPr>
          <w:rFonts w:hint="eastAsia"/>
        </w:rPr>
        <w:t xml:space="preserve">integrates </w:t>
      </w:r>
      <w:r w:rsidRPr="0008690D">
        <w:rPr>
          <w:rFonts w:hint="eastAsia"/>
        </w:rPr>
        <w:t>a variety of</w:t>
      </w:r>
      <w:r>
        <w:rPr>
          <w:rFonts w:hint="eastAsia"/>
        </w:rPr>
        <w:t xml:space="preserve"> </w:t>
      </w:r>
      <w:r w:rsidRPr="0028105D">
        <w:rPr>
          <w:rFonts w:hint="eastAsia"/>
        </w:rPr>
        <w:t xml:space="preserve">technologies, from front-end to back-end, to ensure efficient functionality, </w:t>
      </w:r>
      <w:r>
        <w:rPr>
          <w:rFonts w:hint="eastAsia"/>
        </w:rPr>
        <w:t>good</w:t>
      </w:r>
      <w:r w:rsidRPr="0028105D">
        <w:rPr>
          <w:rFonts w:hint="eastAsia"/>
        </w:rPr>
        <w:t xml:space="preserve"> user experience, and reliable data management.</w:t>
      </w:r>
      <w:r>
        <w:rPr>
          <w:rFonts w:hint="eastAsia"/>
        </w:rPr>
        <w:t xml:space="preserve"> </w:t>
      </w:r>
      <w:r w:rsidRPr="0028105D">
        <w:rPr>
          <w:rFonts w:hint="eastAsia"/>
        </w:rPr>
        <w:t xml:space="preserve">Below </w:t>
      </w:r>
      <w:proofErr w:type="gramStart"/>
      <w:r w:rsidRPr="0028105D">
        <w:rPr>
          <w:rFonts w:hint="eastAsia"/>
        </w:rPr>
        <w:t>is</w:t>
      </w:r>
      <w:proofErr w:type="gramEnd"/>
      <w:r w:rsidRPr="0028105D">
        <w:rPr>
          <w:rFonts w:hint="eastAsia"/>
        </w:rPr>
        <w:t xml:space="preserve"> the </w:t>
      </w:r>
      <w:r>
        <w:rPr>
          <w:rFonts w:hint="eastAsia"/>
        </w:rPr>
        <w:t xml:space="preserve">key </w:t>
      </w:r>
      <w:r w:rsidRPr="0028105D">
        <w:rPr>
          <w:rFonts w:hint="eastAsia"/>
        </w:rPr>
        <w:t>technologies</w:t>
      </w:r>
      <w:r>
        <w:rPr>
          <w:rFonts w:hint="eastAsia"/>
        </w:rPr>
        <w:t xml:space="preserve"> used in this software:</w:t>
      </w:r>
    </w:p>
    <w:p w14:paraId="56B3C630" w14:textId="6F1DC653" w:rsidR="0028105D" w:rsidRDefault="0028105D" w:rsidP="0028105D">
      <w:pPr>
        <w:pStyle w:val="ab"/>
        <w:numPr>
          <w:ilvl w:val="0"/>
          <w:numId w:val="10"/>
        </w:numPr>
        <w:ind w:firstLineChars="0"/>
      </w:pPr>
      <w:r w:rsidRPr="0028105D">
        <w:rPr>
          <w:rFonts w:hint="eastAsia"/>
          <w:b/>
          <w:bCs/>
        </w:rPr>
        <w:t xml:space="preserve">Material Design 3 </w:t>
      </w:r>
      <w:r w:rsidRPr="0028105D">
        <w:rPr>
          <w:rFonts w:hint="eastAsia"/>
        </w:rPr>
        <w:t>is used to ensure a modern, consistent, and intuitive user interface, providing a clean layout across the app.</w:t>
      </w:r>
      <w:r>
        <w:rPr>
          <w:rFonts w:hint="eastAsia"/>
        </w:rPr>
        <w:t xml:space="preserve"> </w:t>
      </w:r>
    </w:p>
    <w:p w14:paraId="31882CED" w14:textId="70EF9420" w:rsidR="0028105D" w:rsidRDefault="005C18F5" w:rsidP="0028105D">
      <w:pPr>
        <w:pStyle w:val="ab"/>
        <w:numPr>
          <w:ilvl w:val="0"/>
          <w:numId w:val="10"/>
        </w:numPr>
        <w:ind w:firstLineChars="0"/>
      </w:pPr>
      <w:r w:rsidRPr="005C18F5">
        <w:rPr>
          <w:rFonts w:hint="eastAsia"/>
          <w:b/>
          <w:bCs/>
        </w:rPr>
        <w:t xml:space="preserve">ViewPager2 with </w:t>
      </w:r>
      <w:proofErr w:type="spellStart"/>
      <w:r w:rsidRPr="005C18F5">
        <w:rPr>
          <w:rFonts w:hint="eastAsia"/>
          <w:b/>
          <w:bCs/>
        </w:rPr>
        <w:t>RadioGroup</w:t>
      </w:r>
      <w:proofErr w:type="spellEnd"/>
      <w:r w:rsidRPr="005C18F5">
        <w:rPr>
          <w:rFonts w:hint="eastAsia"/>
          <w:b/>
          <w:bCs/>
        </w:rPr>
        <w:t xml:space="preserve"> </w:t>
      </w:r>
      <w:r w:rsidRPr="005C18F5">
        <w:rPr>
          <w:rFonts w:hint="eastAsia"/>
        </w:rPr>
        <w:t>enables smooth navigation between key sections, such as the Calendar, Medical Box, and Medical Records, allowing users to switch seamlessly through swipe gestures or buttons.</w:t>
      </w:r>
      <w:r>
        <w:rPr>
          <w:rFonts w:hint="eastAsia"/>
        </w:rPr>
        <w:t xml:space="preserve"> </w:t>
      </w:r>
    </w:p>
    <w:p w14:paraId="5DBCC989" w14:textId="022EC272" w:rsidR="0028105D" w:rsidRDefault="005C18F5" w:rsidP="0028105D">
      <w:pPr>
        <w:pStyle w:val="ab"/>
        <w:numPr>
          <w:ilvl w:val="0"/>
          <w:numId w:val="10"/>
        </w:numPr>
        <w:ind w:firstLineChars="0"/>
      </w:pPr>
      <w:r w:rsidRPr="005C18F5">
        <w:rPr>
          <w:rFonts w:hint="eastAsia"/>
          <w:b/>
          <w:bCs/>
        </w:rPr>
        <w:t xml:space="preserve">Resources </w:t>
      </w:r>
      <w:r w:rsidRPr="005C18F5">
        <w:rPr>
          <w:rFonts w:hint="eastAsia"/>
        </w:rPr>
        <w:t>are employed to manage assets like strings, images, and layouts, ensuring the app adapts to different screen sizes and languages, maintaining a consistent experience across devices</w:t>
      </w:r>
      <w:r>
        <w:rPr>
          <w:rFonts w:hint="eastAsia"/>
        </w:rPr>
        <w:t>.</w:t>
      </w:r>
    </w:p>
    <w:p w14:paraId="5DE653BE" w14:textId="27E40FDA" w:rsidR="0028105D" w:rsidRDefault="005C18F5" w:rsidP="0028105D">
      <w:pPr>
        <w:pStyle w:val="ab"/>
        <w:numPr>
          <w:ilvl w:val="0"/>
          <w:numId w:val="10"/>
        </w:numPr>
        <w:ind w:firstLineChars="0"/>
      </w:pPr>
      <w:proofErr w:type="spellStart"/>
      <w:r w:rsidRPr="005C18F5">
        <w:rPr>
          <w:rFonts w:hint="eastAsia"/>
          <w:b/>
          <w:bCs/>
        </w:rPr>
        <w:t>AlarmManager</w:t>
      </w:r>
      <w:proofErr w:type="spellEnd"/>
      <w:r w:rsidRPr="005C18F5">
        <w:rPr>
          <w:rFonts w:hint="eastAsia"/>
        </w:rPr>
        <w:t xml:space="preserve"> is crucial for scheduling medication reminders, triggering notifications or alarms at specified times to ensure users never miss their doses.</w:t>
      </w:r>
    </w:p>
    <w:p w14:paraId="3395E347" w14:textId="11CAAF80" w:rsidR="0028105D" w:rsidRDefault="005C18F5" w:rsidP="0028105D">
      <w:pPr>
        <w:pStyle w:val="ab"/>
        <w:numPr>
          <w:ilvl w:val="0"/>
          <w:numId w:val="10"/>
        </w:numPr>
        <w:ind w:firstLineChars="0"/>
      </w:pPr>
      <w:r w:rsidRPr="005C18F5">
        <w:rPr>
          <w:rFonts w:hint="eastAsia"/>
          <w:b/>
          <w:bCs/>
        </w:rPr>
        <w:t>Room</w:t>
      </w:r>
      <w:r w:rsidRPr="005C18F5">
        <w:rPr>
          <w:rFonts w:hint="eastAsia"/>
        </w:rPr>
        <w:t xml:space="preserve"> simplifies local data management by offering an abstraction layer over SQLite, enabling efficient storage of user data, medication schedules, and preferences, even without internet connectivity.</w:t>
      </w:r>
      <w:r>
        <w:rPr>
          <w:rFonts w:hint="eastAsia"/>
        </w:rPr>
        <w:t xml:space="preserve"> </w:t>
      </w:r>
    </w:p>
    <w:p w14:paraId="12B04A1B" w14:textId="031428D8" w:rsidR="0028105D" w:rsidRDefault="0028105D" w:rsidP="0028105D">
      <w:pPr>
        <w:pStyle w:val="ab"/>
        <w:numPr>
          <w:ilvl w:val="0"/>
          <w:numId w:val="10"/>
        </w:numPr>
        <w:ind w:firstLineChars="0"/>
        <w:rPr>
          <w:rFonts w:hint="eastAsia"/>
        </w:rPr>
      </w:pPr>
      <w:r w:rsidRPr="005C18F5">
        <w:rPr>
          <w:rFonts w:hint="eastAsia"/>
          <w:b/>
          <w:bCs/>
        </w:rPr>
        <w:t>Retrofit</w:t>
      </w:r>
      <w:r>
        <w:rPr>
          <w:rFonts w:hint="eastAsia"/>
        </w:rPr>
        <w:t xml:space="preserve"> is employed for network communication between the client and cloud server. It handles API requests and responses, enabling the app to synchronize data </w:t>
      </w:r>
      <w:r>
        <w:rPr>
          <w:rFonts w:hint="eastAsia"/>
        </w:rPr>
        <w:lastRenderedPageBreak/>
        <w:t>between the local database and cloud storage. Retrofit simplifies the process of interacting with RESTful web services and ensures that data is efficiently transmitted, ensuring users</w:t>
      </w:r>
      <w:proofErr w:type="gramStart"/>
      <w:r>
        <w:rPr>
          <w:rFonts w:hint="eastAsia"/>
        </w:rPr>
        <w:t>’</w:t>
      </w:r>
      <w:proofErr w:type="gramEnd"/>
      <w:r>
        <w:rPr>
          <w:rFonts w:hint="eastAsia"/>
        </w:rPr>
        <w:t xml:space="preserve"> medication records are always up-to-date across devices.</w:t>
      </w:r>
    </w:p>
    <w:p w14:paraId="159D77F5" w14:textId="512F368B" w:rsidR="0028105D" w:rsidRDefault="0028105D" w:rsidP="0028105D">
      <w:pPr>
        <w:pStyle w:val="ab"/>
        <w:numPr>
          <w:ilvl w:val="0"/>
          <w:numId w:val="10"/>
        </w:numPr>
        <w:ind w:firstLineChars="0"/>
      </w:pPr>
      <w:r w:rsidRPr="005C18F5">
        <w:rPr>
          <w:rFonts w:hint="eastAsia"/>
          <w:b/>
          <w:bCs/>
        </w:rPr>
        <w:t>SQLite</w:t>
      </w:r>
      <w:r>
        <w:rPr>
          <w:rFonts w:hint="eastAsia"/>
        </w:rPr>
        <w:t xml:space="preserve"> is the embedded database that stores structured data locally on the device. It manages data like medication records, user details, and settings. SQLite is a lightweight, fast, and reliable solution for offline storage, ensuring that the app can function seamlessly even without network connectivity.</w:t>
      </w:r>
    </w:p>
    <w:p w14:paraId="4B385DAA" w14:textId="757DB4C7" w:rsidR="0028105D" w:rsidRDefault="005C18F5" w:rsidP="0028105D">
      <w:pPr>
        <w:pStyle w:val="ab"/>
        <w:numPr>
          <w:ilvl w:val="0"/>
          <w:numId w:val="10"/>
        </w:numPr>
        <w:ind w:firstLineChars="0"/>
        <w:rPr>
          <w:rFonts w:hint="eastAsia"/>
        </w:rPr>
      </w:pPr>
      <w:r w:rsidRPr="005C18F5">
        <w:rPr>
          <w:rFonts w:hint="eastAsia"/>
          <w:b/>
          <w:bCs/>
        </w:rPr>
        <w:t xml:space="preserve">Sync Adapter </w:t>
      </w:r>
      <w:r w:rsidRPr="005C18F5">
        <w:rPr>
          <w:rFonts w:hint="eastAsia"/>
        </w:rPr>
        <w:t>facilitates background synchronization between the local database and cloud server, ensuring that user data remains consistently updated across all devices, even when the app is not in use.</w:t>
      </w:r>
    </w:p>
    <w:p w14:paraId="3790063D" w14:textId="3E558C47" w:rsidR="00F155F9" w:rsidRDefault="0008690D" w:rsidP="00F155F9">
      <w:pPr>
        <w:rPr>
          <w:rFonts w:hint="eastAsia"/>
        </w:rPr>
      </w:pPr>
      <w:r w:rsidRPr="0008690D">
        <w:rPr>
          <w:rFonts w:hint="eastAsia"/>
        </w:rPr>
        <w:t xml:space="preserve">However, there are also technical challenges and corresponding solutions. For screen adaptation, the layout and dynamic size adjustment are adopted to address the layout issues caused by different screen resolutions. </w:t>
      </w:r>
      <w:r w:rsidR="00096161" w:rsidRPr="00096161">
        <w:rPr>
          <w:rFonts w:hint="eastAsia"/>
        </w:rPr>
        <w:t xml:space="preserve">In terms of key functionalities, the app's core logic handles relationships between various types of data, such as user profiles, medication records, and medical history. For example, medication reminders are linked to the calendar, and medical records are associated with corresponding medication information. The system ensures that updates to any of these records are reflected in real-time across different parts of the app. </w:t>
      </w:r>
      <w:r w:rsidRPr="0008690D">
        <w:rPr>
          <w:rFonts w:hint="eastAsia"/>
        </w:rPr>
        <w:t>Regarding data synchronization, a time-stamp-based synchronization mechanism is designed to prevent conflicts between local and cloud data and also ensure the security of data transmission. This combination of technologies and solutions enables the app to function smoothly and provide a reliable user experience.</w:t>
      </w:r>
    </w:p>
    <w:p w14:paraId="315AC0F9" w14:textId="05C45A57" w:rsidR="00F155F9" w:rsidRPr="007722E6" w:rsidRDefault="00F155F9" w:rsidP="0002773D">
      <w:pPr>
        <w:pStyle w:val="1"/>
        <w:rPr>
          <w:rFonts w:hint="eastAsia"/>
          <w:b/>
          <w:bCs/>
        </w:rPr>
      </w:pPr>
      <w:r w:rsidRPr="007722E6">
        <w:rPr>
          <w:rFonts w:hint="eastAsia"/>
          <w:b/>
          <w:bCs/>
        </w:rPr>
        <w:t>Part6 Testing and User Experience Analysis</w:t>
      </w:r>
    </w:p>
    <w:p w14:paraId="66ECE9FB" w14:textId="3DC63E1D" w:rsidR="006F4992" w:rsidRDefault="006F4992" w:rsidP="006F4992">
      <w:pPr>
        <w:rPr>
          <w:rFonts w:hint="eastAsia"/>
        </w:rPr>
      </w:pPr>
      <w:r>
        <w:rPr>
          <w:rFonts w:hint="eastAsia"/>
        </w:rPr>
        <w:t xml:space="preserve">To ensure the app's compatibility and performance across various devices, we conducted comprehensive tests using Tencent's </w:t>
      </w:r>
      <w:proofErr w:type="spellStart"/>
      <w:r>
        <w:rPr>
          <w:rFonts w:hint="eastAsia"/>
        </w:rPr>
        <w:t>WeTest</w:t>
      </w:r>
      <w:proofErr w:type="spellEnd"/>
      <w:r>
        <w:rPr>
          <w:rFonts w:hint="eastAsia"/>
        </w:rPr>
        <w:t xml:space="preserve"> platform, covering the Top 50 mainstream devices. The results showed good overall compatibility, with a pass rate of 86%. The devices that failed the test included OPPO A83, MI 5X, Mi Note 3, vivo X9Plus, and OPPO R9s Plus. The primary reason for these failures was that their system SDK versions were lower than the app's minimum requirement (SDK 26). Since our app leverages advanced features and controls from newer SDKs, such as Material Design 3 components, these devices could not fully support the app's functionality. In future updates, we plan to improve compatibility for these devices by incorporating backward-compatible controls or alternative implementations to expand device support.</w:t>
      </w:r>
    </w:p>
    <w:p w14:paraId="7196E257" w14:textId="28F729BB" w:rsidR="00793AA2" w:rsidRDefault="006F4992" w:rsidP="006F4992">
      <w:pPr>
        <w:ind w:firstLine="420"/>
        <w:rPr>
          <w:rFonts w:hint="eastAsia"/>
        </w:rPr>
      </w:pPr>
      <w:r>
        <w:rPr>
          <w:rFonts w:hint="eastAsia"/>
        </w:rPr>
        <w:t xml:space="preserve">Analyzing the performance test reports from </w:t>
      </w:r>
      <w:proofErr w:type="spellStart"/>
      <w:r>
        <w:rPr>
          <w:rFonts w:hint="eastAsia"/>
        </w:rPr>
        <w:t>WeTest</w:t>
      </w:r>
      <w:proofErr w:type="spellEnd"/>
      <w:r>
        <w:rPr>
          <w:rFonts w:hint="eastAsia"/>
        </w:rPr>
        <w:t xml:space="preserve"> revealed strong performance across several key metrics</w:t>
      </w:r>
      <w:r w:rsidR="00793AA2">
        <w:rPr>
          <w:rFonts w:hint="eastAsia"/>
        </w:rPr>
        <w:t xml:space="preserve">: </w:t>
      </w:r>
    </w:p>
    <w:p w14:paraId="01C19F8A" w14:textId="203C2EDF" w:rsidR="00793AA2" w:rsidRDefault="006F4992" w:rsidP="00793AA2">
      <w:pPr>
        <w:pStyle w:val="ab"/>
        <w:numPr>
          <w:ilvl w:val="0"/>
          <w:numId w:val="11"/>
        </w:numPr>
        <w:ind w:firstLineChars="0"/>
        <w:rPr>
          <w:rFonts w:hint="eastAsia"/>
        </w:rPr>
      </w:pPr>
      <w:r w:rsidRPr="00793AA2">
        <w:rPr>
          <w:rFonts w:hint="eastAsia"/>
          <w:b/>
          <w:bCs/>
        </w:rPr>
        <w:t xml:space="preserve">Installation and Startup Time: </w:t>
      </w:r>
      <w:r w:rsidR="00793AA2">
        <w:rPr>
          <w:rFonts w:hint="eastAsia"/>
        </w:rPr>
        <w:t>T</w:t>
      </w:r>
      <w:r>
        <w:rPr>
          <w:rFonts w:hint="eastAsia"/>
        </w:rPr>
        <w:t xml:space="preserve">he app demonstrated short installation and startup times, reflecting its lightweight design and meeting user expectations for fast usability. </w:t>
      </w:r>
    </w:p>
    <w:p w14:paraId="5DCE74F5" w14:textId="28E3DD9F" w:rsidR="00793AA2" w:rsidRDefault="006F4992" w:rsidP="00793AA2">
      <w:pPr>
        <w:pStyle w:val="ab"/>
        <w:numPr>
          <w:ilvl w:val="0"/>
          <w:numId w:val="11"/>
        </w:numPr>
        <w:ind w:firstLineChars="0"/>
        <w:rPr>
          <w:rFonts w:hint="eastAsia"/>
        </w:rPr>
      </w:pPr>
      <w:r w:rsidRPr="00793AA2">
        <w:rPr>
          <w:rFonts w:hint="eastAsia"/>
          <w:b/>
          <w:bCs/>
        </w:rPr>
        <w:t xml:space="preserve">CPU Usage: </w:t>
      </w:r>
      <w:r w:rsidR="00793AA2">
        <w:rPr>
          <w:rFonts w:hint="eastAsia"/>
        </w:rPr>
        <w:t>I</w:t>
      </w:r>
      <w:r>
        <w:rPr>
          <w:rFonts w:hint="eastAsia"/>
        </w:rPr>
        <w:t xml:space="preserve">t exhibited low CPU utilization, indicating efficient processing and minimal background tasks. </w:t>
      </w:r>
    </w:p>
    <w:p w14:paraId="36376887" w14:textId="14D05BCC" w:rsidR="006F4992" w:rsidRDefault="006F4992" w:rsidP="005736DE">
      <w:pPr>
        <w:pStyle w:val="ab"/>
        <w:numPr>
          <w:ilvl w:val="0"/>
          <w:numId w:val="11"/>
        </w:numPr>
        <w:ind w:firstLineChars="0"/>
        <w:rPr>
          <w:rFonts w:hint="eastAsia"/>
        </w:rPr>
      </w:pPr>
      <w:r w:rsidRPr="00793AA2">
        <w:rPr>
          <w:rFonts w:hint="eastAsia"/>
          <w:b/>
          <w:bCs/>
        </w:rPr>
        <w:t xml:space="preserve">Memory Usage: </w:t>
      </w:r>
      <w:r w:rsidR="00793AA2">
        <w:rPr>
          <w:rFonts w:hint="eastAsia"/>
        </w:rPr>
        <w:t>M</w:t>
      </w:r>
      <w:r>
        <w:rPr>
          <w:rFonts w:hint="eastAsia"/>
        </w:rPr>
        <w:t xml:space="preserve">emory usage varied significantly across devices, likely due to differences in hardware configurations, system versions, and potential memory leaks in the app. </w:t>
      </w:r>
    </w:p>
    <w:p w14:paraId="0CCC590C" w14:textId="50859D94" w:rsidR="006F4992" w:rsidRPr="006F4992" w:rsidRDefault="005736DE" w:rsidP="005736DE">
      <w:pPr>
        <w:pStyle w:val="ab"/>
        <w:numPr>
          <w:ilvl w:val="0"/>
          <w:numId w:val="11"/>
        </w:numPr>
        <w:ind w:firstLineChars="0"/>
        <w:rPr>
          <w:rFonts w:hint="eastAsia"/>
        </w:rPr>
      </w:pPr>
      <w:r>
        <w:rPr>
          <w:rFonts w:hint="eastAsia"/>
          <w:b/>
          <w:bCs/>
        </w:rPr>
        <w:t>FPS:</w:t>
      </w:r>
      <w:r>
        <w:rPr>
          <w:rFonts w:hint="eastAsia"/>
        </w:rPr>
        <w:t xml:space="preserve"> T</w:t>
      </w:r>
      <w:r w:rsidR="006F4992">
        <w:rPr>
          <w:rFonts w:hint="eastAsia"/>
        </w:rPr>
        <w:t xml:space="preserve">he app consumed minimal data during synchronization and notifications, </w:t>
      </w:r>
      <w:r w:rsidR="006F4992">
        <w:rPr>
          <w:rFonts w:hint="eastAsia"/>
        </w:rPr>
        <w:lastRenderedPageBreak/>
        <w:t>meeting the standards for a data-efficient application. The frame rate remained stable across test devices, ensuring smooth animations and interactions without noticeable lag.</w:t>
      </w:r>
    </w:p>
    <w:p w14:paraId="65939B5D" w14:textId="1680E566" w:rsidR="001F5EC0" w:rsidRDefault="006F4992" w:rsidP="000F62A4">
      <w:pPr>
        <w:rPr>
          <w:rFonts w:hint="eastAsia"/>
        </w:rPr>
      </w:pPr>
      <w:r>
        <w:rPr>
          <w:rFonts w:hint="eastAsia"/>
        </w:rPr>
        <w:t xml:space="preserve">Overall, the test results highlight the app's strengths in functionality and performance design, though some areas require optimization. In future iterations, we will focus on improving memory management, enhancing compatibility with older SDK versions, and refining startup speed and background processes to ensure stability and efficiency across a wider range of devices. </w:t>
      </w:r>
    </w:p>
    <w:p w14:paraId="5BA60BBB" w14:textId="77777777" w:rsidR="00C12481" w:rsidRDefault="009D778B" w:rsidP="00C12481">
      <w:pPr>
        <w:ind w:firstLine="420"/>
        <w:rPr>
          <w:rFonts w:hint="eastAsia"/>
        </w:rPr>
      </w:pPr>
      <w:r w:rsidRPr="009D778B">
        <w:rPr>
          <w:rFonts w:hint="eastAsia"/>
        </w:rPr>
        <w:t xml:space="preserve">The user experience of the app has both strengths and weaknesses. On the positive side, the app offers several well-designed features that significantly enhance the user experience. </w:t>
      </w:r>
    </w:p>
    <w:p w14:paraId="45A66607" w14:textId="7DA9F35E" w:rsidR="00C12481" w:rsidRPr="00C12481" w:rsidRDefault="00C12481" w:rsidP="005736DE">
      <w:pPr>
        <w:pStyle w:val="ab"/>
        <w:numPr>
          <w:ilvl w:val="1"/>
          <w:numId w:val="14"/>
        </w:numPr>
        <w:ind w:firstLineChars="0"/>
        <w:rPr>
          <w:rFonts w:hint="eastAsia"/>
          <w:b/>
          <w:bCs/>
        </w:rPr>
      </w:pPr>
      <w:r w:rsidRPr="00C12481">
        <w:rPr>
          <w:rFonts w:hint="eastAsia"/>
          <w:b/>
          <w:bCs/>
        </w:rPr>
        <w:t xml:space="preserve">User-Friendly Interface: </w:t>
      </w:r>
      <w:r w:rsidRPr="009D778B">
        <w:rPr>
          <w:rFonts w:hint="eastAsia"/>
        </w:rPr>
        <w:t>Its user-friendly interface, characterized by simple and clear layouts, along with visually appealing design and intuitive navigation, makes it easy for users to interact with the app.</w:t>
      </w:r>
    </w:p>
    <w:p w14:paraId="7685A5FA" w14:textId="6A824FF6" w:rsidR="00C12481" w:rsidRPr="00C12481" w:rsidRDefault="00C12481" w:rsidP="005736DE">
      <w:pPr>
        <w:pStyle w:val="ab"/>
        <w:numPr>
          <w:ilvl w:val="1"/>
          <w:numId w:val="14"/>
        </w:numPr>
        <w:ind w:firstLineChars="0"/>
        <w:rPr>
          <w:rFonts w:hint="eastAsia"/>
          <w:b/>
          <w:bCs/>
        </w:rPr>
      </w:pPr>
      <w:r w:rsidRPr="00C12481">
        <w:rPr>
          <w:rFonts w:hint="eastAsia"/>
          <w:b/>
          <w:bCs/>
        </w:rPr>
        <w:t xml:space="preserve">Valuable Functions: </w:t>
      </w:r>
      <w:r w:rsidRPr="009D778B">
        <w:rPr>
          <w:rFonts w:hint="eastAsia"/>
        </w:rPr>
        <w:t>Features like expiration reminders and family medication tracking are especially valued, as they address key user needs related to health management, enabling users to effectively manage their own medications and their family</w:t>
      </w:r>
      <w:proofErr w:type="gramStart"/>
      <w:r w:rsidRPr="009D778B">
        <w:rPr>
          <w:rFonts w:hint="eastAsia"/>
        </w:rPr>
        <w:t>’</w:t>
      </w:r>
      <w:proofErr w:type="gramEnd"/>
      <w:r w:rsidRPr="009D778B">
        <w:rPr>
          <w:rFonts w:hint="eastAsia"/>
        </w:rPr>
        <w:t>s health</w:t>
      </w:r>
      <w:r>
        <w:rPr>
          <w:rFonts w:hint="eastAsia"/>
        </w:rPr>
        <w:t>.</w:t>
      </w:r>
    </w:p>
    <w:p w14:paraId="090F6603" w14:textId="165F4B32" w:rsidR="00C12481" w:rsidRPr="00C12481" w:rsidRDefault="00C12481" w:rsidP="005736DE">
      <w:pPr>
        <w:pStyle w:val="ab"/>
        <w:numPr>
          <w:ilvl w:val="1"/>
          <w:numId w:val="14"/>
        </w:numPr>
        <w:ind w:firstLineChars="0"/>
        <w:rPr>
          <w:rFonts w:hint="eastAsia"/>
          <w:b/>
          <w:bCs/>
        </w:rPr>
      </w:pPr>
      <w:r w:rsidRPr="00C12481">
        <w:rPr>
          <w:rFonts w:hint="eastAsia"/>
          <w:b/>
          <w:bCs/>
        </w:rPr>
        <w:t xml:space="preserve">Cloud Backup: </w:t>
      </w:r>
      <w:r>
        <w:rPr>
          <w:rFonts w:hint="eastAsia"/>
        </w:rPr>
        <w:t>T</w:t>
      </w:r>
      <w:r w:rsidRPr="009D778B">
        <w:rPr>
          <w:rFonts w:hint="eastAsia"/>
        </w:rPr>
        <w:t>he convenient cloud backup function provides users with peace of mind by ensuring the security of their data, which contributes to a positive overall experience.</w:t>
      </w:r>
    </w:p>
    <w:p w14:paraId="62F7322A" w14:textId="77777777" w:rsidR="00496F7C" w:rsidRDefault="009D778B" w:rsidP="009D778B">
      <w:pPr>
        <w:ind w:firstLine="420"/>
        <w:rPr>
          <w:rFonts w:hint="eastAsia"/>
        </w:rPr>
      </w:pPr>
      <w:r w:rsidRPr="009D778B">
        <w:rPr>
          <w:rFonts w:hint="eastAsia"/>
        </w:rPr>
        <w:t xml:space="preserve">However, the app also has areas that require improvement. </w:t>
      </w:r>
    </w:p>
    <w:p w14:paraId="4DDEBD16" w14:textId="62E8C87F" w:rsidR="00496F7C" w:rsidRPr="00496F7C" w:rsidRDefault="00496F7C" w:rsidP="005736DE">
      <w:pPr>
        <w:pStyle w:val="ab"/>
        <w:numPr>
          <w:ilvl w:val="1"/>
          <w:numId w:val="13"/>
        </w:numPr>
        <w:ind w:firstLineChars="0"/>
        <w:rPr>
          <w:rFonts w:hint="eastAsia"/>
          <w:b/>
          <w:bCs/>
        </w:rPr>
      </w:pPr>
      <w:r w:rsidRPr="00496F7C">
        <w:rPr>
          <w:rFonts w:hint="eastAsia"/>
          <w:b/>
          <w:bCs/>
        </w:rPr>
        <w:t xml:space="preserve">Performance Issues: </w:t>
      </w:r>
      <w:r w:rsidRPr="009D778B">
        <w:rPr>
          <w:rFonts w:hint="eastAsia"/>
        </w:rPr>
        <w:t>Users have reported performance issues, such as lag when loading medication information, which undermines their experience.</w:t>
      </w:r>
    </w:p>
    <w:p w14:paraId="4AD93E46" w14:textId="093B9149" w:rsidR="00496F7C" w:rsidRPr="00496F7C" w:rsidRDefault="00496F7C" w:rsidP="005736DE">
      <w:pPr>
        <w:pStyle w:val="ab"/>
        <w:numPr>
          <w:ilvl w:val="1"/>
          <w:numId w:val="13"/>
        </w:numPr>
        <w:ind w:firstLineChars="0"/>
        <w:rPr>
          <w:rFonts w:hint="eastAsia"/>
          <w:b/>
          <w:bCs/>
        </w:rPr>
      </w:pPr>
      <w:r w:rsidRPr="00496F7C">
        <w:rPr>
          <w:rFonts w:hint="eastAsia"/>
          <w:b/>
          <w:bCs/>
        </w:rPr>
        <w:t xml:space="preserve">Complex </w:t>
      </w:r>
      <w:r>
        <w:rPr>
          <w:rFonts w:hint="eastAsia"/>
          <w:b/>
          <w:bCs/>
        </w:rPr>
        <w:t>Add Medication</w:t>
      </w:r>
      <w:r w:rsidRPr="00496F7C">
        <w:rPr>
          <w:rFonts w:hint="eastAsia"/>
          <w:b/>
          <w:bCs/>
        </w:rPr>
        <w:t xml:space="preserve"> Process: </w:t>
      </w:r>
      <w:r>
        <w:rPr>
          <w:rFonts w:hint="eastAsia"/>
        </w:rPr>
        <w:t>T</w:t>
      </w:r>
      <w:r w:rsidRPr="009D778B">
        <w:rPr>
          <w:rFonts w:hint="eastAsia"/>
        </w:rPr>
        <w:t xml:space="preserve">he process of </w:t>
      </w:r>
      <w:r>
        <w:rPr>
          <w:rFonts w:hint="eastAsia"/>
        </w:rPr>
        <w:t>adding</w:t>
      </w:r>
      <w:r w:rsidRPr="009D778B">
        <w:rPr>
          <w:rFonts w:hint="eastAsia"/>
        </w:rPr>
        <w:t xml:space="preserve"> medication information has been criticized for being overly complex.</w:t>
      </w:r>
    </w:p>
    <w:p w14:paraId="0232BC4C" w14:textId="46C1E53C" w:rsidR="00496F7C" w:rsidRPr="00496F7C" w:rsidRDefault="00496F7C" w:rsidP="005736DE">
      <w:pPr>
        <w:pStyle w:val="ab"/>
        <w:numPr>
          <w:ilvl w:val="1"/>
          <w:numId w:val="13"/>
        </w:numPr>
        <w:ind w:firstLineChars="0"/>
        <w:rPr>
          <w:rFonts w:hint="eastAsia"/>
          <w:b/>
          <w:bCs/>
        </w:rPr>
      </w:pPr>
      <w:r w:rsidRPr="00496F7C">
        <w:rPr>
          <w:rFonts w:hint="eastAsia"/>
          <w:b/>
          <w:bCs/>
        </w:rPr>
        <w:t xml:space="preserve">Lack of Onboarding Tutorials: </w:t>
      </w:r>
      <w:r>
        <w:rPr>
          <w:rFonts w:hint="eastAsia"/>
        </w:rPr>
        <w:t>T</w:t>
      </w:r>
      <w:r w:rsidRPr="009D778B">
        <w:rPr>
          <w:rFonts w:hint="eastAsia"/>
        </w:rPr>
        <w:t>he absence of tutorials for new users creates a steep learning curve.</w:t>
      </w:r>
    </w:p>
    <w:p w14:paraId="4109B2D7" w14:textId="2755A103" w:rsidR="00496F7C" w:rsidRPr="008965F2" w:rsidRDefault="008965F2" w:rsidP="00496F7C">
      <w:pPr>
        <w:ind w:left="420"/>
        <w:rPr>
          <w:rFonts w:hint="eastAsia"/>
        </w:rPr>
      </w:pPr>
      <w:r w:rsidRPr="008965F2">
        <w:rPr>
          <w:rFonts w:hint="eastAsia"/>
        </w:rPr>
        <w:t xml:space="preserve">Possible solutions </w:t>
      </w:r>
      <w:r w:rsidR="005736DE">
        <w:rPr>
          <w:rFonts w:hint="eastAsia"/>
        </w:rPr>
        <w:t xml:space="preserve">of them </w:t>
      </w:r>
      <w:r w:rsidRPr="008965F2">
        <w:rPr>
          <w:rFonts w:hint="eastAsia"/>
        </w:rPr>
        <w:t>are:</w:t>
      </w:r>
    </w:p>
    <w:p w14:paraId="5A50ED51" w14:textId="2C60A564" w:rsidR="00496F7C" w:rsidRDefault="00496F7C" w:rsidP="005736DE">
      <w:pPr>
        <w:pStyle w:val="ab"/>
        <w:numPr>
          <w:ilvl w:val="1"/>
          <w:numId w:val="12"/>
        </w:numPr>
        <w:ind w:firstLineChars="0"/>
        <w:rPr>
          <w:rFonts w:hint="eastAsia"/>
          <w:b/>
          <w:bCs/>
        </w:rPr>
      </w:pPr>
      <w:r>
        <w:rPr>
          <w:rFonts w:hint="eastAsia"/>
          <w:b/>
          <w:bCs/>
        </w:rPr>
        <w:t>O</w:t>
      </w:r>
      <w:r w:rsidRPr="00496F7C">
        <w:rPr>
          <w:rFonts w:hint="eastAsia"/>
          <w:b/>
          <w:bCs/>
        </w:rPr>
        <w:t>ptimizing database queries</w:t>
      </w:r>
      <w:r>
        <w:rPr>
          <w:rFonts w:hint="eastAsia"/>
          <w:b/>
          <w:bCs/>
        </w:rPr>
        <w:t xml:space="preserve"> </w:t>
      </w:r>
      <w:r>
        <w:rPr>
          <w:b/>
          <w:bCs/>
        </w:rPr>
        <w:t>and</w:t>
      </w:r>
      <w:r>
        <w:rPr>
          <w:rFonts w:hint="eastAsia"/>
          <w:b/>
          <w:bCs/>
        </w:rPr>
        <w:t xml:space="preserve"> improving network request efficiency</w:t>
      </w:r>
    </w:p>
    <w:p w14:paraId="20E7D449" w14:textId="4A4406C8" w:rsidR="00496F7C" w:rsidRPr="008965F2" w:rsidRDefault="00496F7C" w:rsidP="005736DE">
      <w:pPr>
        <w:pStyle w:val="ab"/>
        <w:numPr>
          <w:ilvl w:val="1"/>
          <w:numId w:val="12"/>
        </w:numPr>
        <w:ind w:firstLineChars="0"/>
        <w:rPr>
          <w:rFonts w:hint="eastAsia"/>
          <w:b/>
          <w:bCs/>
        </w:rPr>
      </w:pPr>
      <w:r>
        <w:rPr>
          <w:rFonts w:hint="eastAsia"/>
          <w:b/>
          <w:bCs/>
        </w:rPr>
        <w:t xml:space="preserve">Add medication by scan </w:t>
      </w:r>
      <w:r>
        <w:rPr>
          <w:b/>
          <w:bCs/>
        </w:rPr>
        <w:t>the</w:t>
      </w:r>
      <w:r>
        <w:rPr>
          <w:rFonts w:hint="eastAsia"/>
          <w:b/>
          <w:bCs/>
        </w:rPr>
        <w:t xml:space="preserve"> </w:t>
      </w:r>
      <w:r w:rsidRPr="00496F7C">
        <w:rPr>
          <w:rFonts w:hint="eastAsia"/>
          <w:b/>
          <w:bCs/>
        </w:rPr>
        <w:t>product code</w:t>
      </w:r>
      <w:r>
        <w:rPr>
          <w:rFonts w:hint="eastAsia"/>
          <w:b/>
          <w:bCs/>
        </w:rPr>
        <w:t xml:space="preserve"> of it: </w:t>
      </w:r>
      <w:r w:rsidR="008965F2" w:rsidRPr="008965F2">
        <w:rPr>
          <w:rFonts w:hint="eastAsia"/>
        </w:rPr>
        <w:t>If it is possible to build a database of drug codes and drug information, this can be a good solution</w:t>
      </w:r>
      <w:r w:rsidR="008965F2">
        <w:rPr>
          <w:rFonts w:hint="eastAsia"/>
        </w:rPr>
        <w:t>.</w:t>
      </w:r>
    </w:p>
    <w:p w14:paraId="586E65C3" w14:textId="130D2E65" w:rsidR="008965F2" w:rsidRDefault="008965F2" w:rsidP="005736DE">
      <w:pPr>
        <w:pStyle w:val="ab"/>
        <w:numPr>
          <w:ilvl w:val="1"/>
          <w:numId w:val="12"/>
        </w:numPr>
        <w:ind w:firstLineChars="0"/>
        <w:rPr>
          <w:rFonts w:hint="eastAsia"/>
          <w:b/>
          <w:bCs/>
        </w:rPr>
      </w:pPr>
      <w:r w:rsidRPr="008965F2">
        <w:rPr>
          <w:rFonts w:hint="eastAsia"/>
          <w:b/>
          <w:bCs/>
        </w:rPr>
        <w:t>Add use tutorial</w:t>
      </w:r>
      <w:r>
        <w:rPr>
          <w:rFonts w:hint="eastAsia"/>
          <w:b/>
          <w:bCs/>
        </w:rPr>
        <w:t xml:space="preserve">: </w:t>
      </w:r>
      <w:r w:rsidRPr="008965F2">
        <w:rPr>
          <w:rFonts w:hint="eastAsia"/>
        </w:rPr>
        <w:t>Introducing an onboarding tutorial or help section would assist users in understanding and utilizing the app effectively.</w:t>
      </w:r>
    </w:p>
    <w:p w14:paraId="4DF306DB" w14:textId="32EC9200" w:rsidR="00F155F9" w:rsidRPr="007722E6" w:rsidRDefault="00F155F9" w:rsidP="0002773D">
      <w:pPr>
        <w:pStyle w:val="1"/>
        <w:rPr>
          <w:rFonts w:hint="eastAsia"/>
          <w:b/>
          <w:bCs/>
        </w:rPr>
      </w:pPr>
      <w:r w:rsidRPr="007722E6">
        <w:rPr>
          <w:rFonts w:hint="eastAsia"/>
          <w:b/>
          <w:bCs/>
        </w:rPr>
        <w:t>Part7 Conclusion</w:t>
      </w:r>
    </w:p>
    <w:p w14:paraId="3B49AB12" w14:textId="7949BCCB" w:rsidR="00F92ACE" w:rsidRDefault="00F92ACE" w:rsidP="00F92ACE">
      <w:pPr>
        <w:rPr>
          <w:rFonts w:hint="eastAsia"/>
        </w:rPr>
      </w:pPr>
      <w:r>
        <w:rPr>
          <w:rFonts w:hint="eastAsia"/>
        </w:rPr>
        <w:t>The Medi</w:t>
      </w:r>
      <w:r w:rsidR="00FC212A">
        <w:rPr>
          <w:rFonts w:hint="eastAsia"/>
        </w:rPr>
        <w:t>-</w:t>
      </w:r>
      <w:r>
        <w:rPr>
          <w:rFonts w:hint="eastAsia"/>
        </w:rPr>
        <w:t xml:space="preserve">Care App has successfully achieved the goal of helping users take medication on time and pay attention to their own health by integrating medication reminder, clinic registration management and data synchronization functions. The development process overcomes the technical difficulties such as multi-screen adaptation and database synchronization, and finally provides an easy to use, reliable and </w:t>
      </w:r>
      <w:proofErr w:type="spellStart"/>
      <w:r>
        <w:rPr>
          <w:rFonts w:hint="eastAsia"/>
        </w:rPr>
        <w:t>featurely</w:t>
      </w:r>
      <w:proofErr w:type="spellEnd"/>
      <w:r>
        <w:rPr>
          <w:rFonts w:hint="eastAsia"/>
        </w:rPr>
        <w:t>-rich mobile application.</w:t>
      </w:r>
    </w:p>
    <w:p w14:paraId="66CFC6B5" w14:textId="7DA47CEF" w:rsidR="001E072B" w:rsidRPr="00FD33D0" w:rsidRDefault="00F92ACE" w:rsidP="00FD33D0">
      <w:pPr>
        <w:ind w:firstLine="420"/>
        <w:rPr>
          <w:rFonts w:hint="eastAsia"/>
        </w:rPr>
      </w:pPr>
      <w:r>
        <w:rPr>
          <w:rFonts w:hint="eastAsia"/>
        </w:rPr>
        <w:t>In the future, the software plans to further optimize user privacy protection and add health data analysis and intelligent recommendations to help users manage their health more comprehensively.</w:t>
      </w:r>
      <w:bookmarkEnd w:id="1"/>
    </w:p>
    <w:sectPr w:rsidR="001E072B" w:rsidRPr="00FD33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2FD5E5" w14:textId="77777777" w:rsidR="000528B1" w:rsidRDefault="000528B1" w:rsidP="00D55D08">
      <w:pPr>
        <w:rPr>
          <w:rFonts w:hint="eastAsia"/>
        </w:rPr>
      </w:pPr>
      <w:r>
        <w:separator/>
      </w:r>
    </w:p>
  </w:endnote>
  <w:endnote w:type="continuationSeparator" w:id="0">
    <w:p w14:paraId="557FA458" w14:textId="77777777" w:rsidR="000528B1" w:rsidRDefault="000528B1" w:rsidP="00D55D0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onsolas">
    <w:altName w:val="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360050" w14:textId="77777777" w:rsidR="000528B1" w:rsidRDefault="000528B1" w:rsidP="00D55D08">
      <w:pPr>
        <w:rPr>
          <w:rFonts w:hint="eastAsia"/>
        </w:rPr>
      </w:pPr>
      <w:r>
        <w:separator/>
      </w:r>
    </w:p>
  </w:footnote>
  <w:footnote w:type="continuationSeparator" w:id="0">
    <w:p w14:paraId="217937F0" w14:textId="77777777" w:rsidR="000528B1" w:rsidRDefault="000528B1" w:rsidP="00D55D08">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148B0"/>
    <w:multiLevelType w:val="hybridMultilevel"/>
    <w:tmpl w:val="DB26E740"/>
    <w:lvl w:ilvl="0" w:tplc="4DB4590E">
      <w:start w:val="1"/>
      <w:numFmt w:val="decimal"/>
      <w:lvlText w:val="%1."/>
      <w:lvlJc w:val="left"/>
      <w:pPr>
        <w:ind w:left="1196" w:hanging="360"/>
      </w:pPr>
      <w:rPr>
        <w:rFonts w:hint="default"/>
      </w:rPr>
    </w:lvl>
    <w:lvl w:ilvl="1" w:tplc="04090019" w:tentative="1">
      <w:start w:val="1"/>
      <w:numFmt w:val="lowerLetter"/>
      <w:lvlText w:val="%2)"/>
      <w:lvlJc w:val="left"/>
      <w:pPr>
        <w:ind w:left="1716" w:hanging="440"/>
      </w:pPr>
    </w:lvl>
    <w:lvl w:ilvl="2" w:tplc="0409001B" w:tentative="1">
      <w:start w:val="1"/>
      <w:numFmt w:val="lowerRoman"/>
      <w:lvlText w:val="%3."/>
      <w:lvlJc w:val="right"/>
      <w:pPr>
        <w:ind w:left="2156" w:hanging="440"/>
      </w:pPr>
    </w:lvl>
    <w:lvl w:ilvl="3" w:tplc="0409000F" w:tentative="1">
      <w:start w:val="1"/>
      <w:numFmt w:val="decimal"/>
      <w:lvlText w:val="%4."/>
      <w:lvlJc w:val="left"/>
      <w:pPr>
        <w:ind w:left="2596" w:hanging="440"/>
      </w:pPr>
    </w:lvl>
    <w:lvl w:ilvl="4" w:tplc="04090019" w:tentative="1">
      <w:start w:val="1"/>
      <w:numFmt w:val="lowerLetter"/>
      <w:lvlText w:val="%5)"/>
      <w:lvlJc w:val="left"/>
      <w:pPr>
        <w:ind w:left="3036" w:hanging="440"/>
      </w:pPr>
    </w:lvl>
    <w:lvl w:ilvl="5" w:tplc="0409001B" w:tentative="1">
      <w:start w:val="1"/>
      <w:numFmt w:val="lowerRoman"/>
      <w:lvlText w:val="%6."/>
      <w:lvlJc w:val="right"/>
      <w:pPr>
        <w:ind w:left="3476" w:hanging="440"/>
      </w:pPr>
    </w:lvl>
    <w:lvl w:ilvl="6" w:tplc="0409000F" w:tentative="1">
      <w:start w:val="1"/>
      <w:numFmt w:val="decimal"/>
      <w:lvlText w:val="%7."/>
      <w:lvlJc w:val="left"/>
      <w:pPr>
        <w:ind w:left="3916" w:hanging="440"/>
      </w:pPr>
    </w:lvl>
    <w:lvl w:ilvl="7" w:tplc="04090019" w:tentative="1">
      <w:start w:val="1"/>
      <w:numFmt w:val="lowerLetter"/>
      <w:lvlText w:val="%8)"/>
      <w:lvlJc w:val="left"/>
      <w:pPr>
        <w:ind w:left="4356" w:hanging="440"/>
      </w:pPr>
    </w:lvl>
    <w:lvl w:ilvl="8" w:tplc="0409001B" w:tentative="1">
      <w:start w:val="1"/>
      <w:numFmt w:val="lowerRoman"/>
      <w:lvlText w:val="%9."/>
      <w:lvlJc w:val="right"/>
      <w:pPr>
        <w:ind w:left="4796" w:hanging="440"/>
      </w:pPr>
    </w:lvl>
  </w:abstractNum>
  <w:abstractNum w:abstractNumId="1" w15:restartNumberingAfterBreak="0">
    <w:nsid w:val="09756BDB"/>
    <w:multiLevelType w:val="hybridMultilevel"/>
    <w:tmpl w:val="7DF8F054"/>
    <w:lvl w:ilvl="0" w:tplc="3110952E">
      <w:start w:val="1"/>
      <w:numFmt w:val="bullet"/>
      <w:lvlText w:val=""/>
      <w:lvlJc w:val="left"/>
      <w:pPr>
        <w:ind w:left="1379" w:hanging="360"/>
      </w:pPr>
      <w:rPr>
        <w:rFonts w:ascii="Wingdings" w:eastAsia="宋体" w:hAnsi="Wingdings" w:cs="Consolas" w:hint="default"/>
        <w:b/>
      </w:rPr>
    </w:lvl>
    <w:lvl w:ilvl="1" w:tplc="04090003" w:tentative="1">
      <w:start w:val="1"/>
      <w:numFmt w:val="bullet"/>
      <w:lvlText w:val=""/>
      <w:lvlJc w:val="left"/>
      <w:pPr>
        <w:ind w:left="1899" w:hanging="440"/>
      </w:pPr>
      <w:rPr>
        <w:rFonts w:ascii="Wingdings" w:hAnsi="Wingdings" w:hint="default"/>
      </w:rPr>
    </w:lvl>
    <w:lvl w:ilvl="2" w:tplc="04090005" w:tentative="1">
      <w:start w:val="1"/>
      <w:numFmt w:val="bullet"/>
      <w:lvlText w:val=""/>
      <w:lvlJc w:val="left"/>
      <w:pPr>
        <w:ind w:left="2339" w:hanging="440"/>
      </w:pPr>
      <w:rPr>
        <w:rFonts w:ascii="Wingdings" w:hAnsi="Wingdings" w:hint="default"/>
      </w:rPr>
    </w:lvl>
    <w:lvl w:ilvl="3" w:tplc="04090001" w:tentative="1">
      <w:start w:val="1"/>
      <w:numFmt w:val="bullet"/>
      <w:lvlText w:val=""/>
      <w:lvlJc w:val="left"/>
      <w:pPr>
        <w:ind w:left="2779" w:hanging="440"/>
      </w:pPr>
      <w:rPr>
        <w:rFonts w:ascii="Wingdings" w:hAnsi="Wingdings" w:hint="default"/>
      </w:rPr>
    </w:lvl>
    <w:lvl w:ilvl="4" w:tplc="04090003" w:tentative="1">
      <w:start w:val="1"/>
      <w:numFmt w:val="bullet"/>
      <w:lvlText w:val=""/>
      <w:lvlJc w:val="left"/>
      <w:pPr>
        <w:ind w:left="3219" w:hanging="440"/>
      </w:pPr>
      <w:rPr>
        <w:rFonts w:ascii="Wingdings" w:hAnsi="Wingdings" w:hint="default"/>
      </w:rPr>
    </w:lvl>
    <w:lvl w:ilvl="5" w:tplc="04090005" w:tentative="1">
      <w:start w:val="1"/>
      <w:numFmt w:val="bullet"/>
      <w:lvlText w:val=""/>
      <w:lvlJc w:val="left"/>
      <w:pPr>
        <w:ind w:left="3659" w:hanging="440"/>
      </w:pPr>
      <w:rPr>
        <w:rFonts w:ascii="Wingdings" w:hAnsi="Wingdings" w:hint="default"/>
      </w:rPr>
    </w:lvl>
    <w:lvl w:ilvl="6" w:tplc="04090001" w:tentative="1">
      <w:start w:val="1"/>
      <w:numFmt w:val="bullet"/>
      <w:lvlText w:val=""/>
      <w:lvlJc w:val="left"/>
      <w:pPr>
        <w:ind w:left="4099" w:hanging="440"/>
      </w:pPr>
      <w:rPr>
        <w:rFonts w:ascii="Wingdings" w:hAnsi="Wingdings" w:hint="default"/>
      </w:rPr>
    </w:lvl>
    <w:lvl w:ilvl="7" w:tplc="04090003" w:tentative="1">
      <w:start w:val="1"/>
      <w:numFmt w:val="bullet"/>
      <w:lvlText w:val=""/>
      <w:lvlJc w:val="left"/>
      <w:pPr>
        <w:ind w:left="4539" w:hanging="440"/>
      </w:pPr>
      <w:rPr>
        <w:rFonts w:ascii="Wingdings" w:hAnsi="Wingdings" w:hint="default"/>
      </w:rPr>
    </w:lvl>
    <w:lvl w:ilvl="8" w:tplc="04090005" w:tentative="1">
      <w:start w:val="1"/>
      <w:numFmt w:val="bullet"/>
      <w:lvlText w:val=""/>
      <w:lvlJc w:val="left"/>
      <w:pPr>
        <w:ind w:left="4979" w:hanging="440"/>
      </w:pPr>
      <w:rPr>
        <w:rFonts w:ascii="Wingdings" w:hAnsi="Wingdings" w:hint="default"/>
      </w:rPr>
    </w:lvl>
  </w:abstractNum>
  <w:abstractNum w:abstractNumId="2" w15:restartNumberingAfterBreak="0">
    <w:nsid w:val="09DA0EE8"/>
    <w:multiLevelType w:val="hybridMultilevel"/>
    <w:tmpl w:val="ED50C3FA"/>
    <w:lvl w:ilvl="0" w:tplc="40903732">
      <w:start w:val="1"/>
      <w:numFmt w:val="decimal"/>
      <w:lvlText w:val="%1."/>
      <w:lvlJc w:val="left"/>
      <w:pPr>
        <w:ind w:left="500" w:hanging="360"/>
      </w:pPr>
      <w:rPr>
        <w:rFonts w:hint="default"/>
      </w:rPr>
    </w:lvl>
    <w:lvl w:ilvl="1" w:tplc="04090019">
      <w:start w:val="1"/>
      <w:numFmt w:val="lowerLetter"/>
      <w:lvlText w:val="%2)"/>
      <w:lvlJc w:val="left"/>
      <w:pPr>
        <w:ind w:left="1020" w:hanging="440"/>
      </w:pPr>
    </w:lvl>
    <w:lvl w:ilvl="2" w:tplc="0409001B" w:tentative="1">
      <w:start w:val="1"/>
      <w:numFmt w:val="lowerRoman"/>
      <w:lvlText w:val="%3."/>
      <w:lvlJc w:val="right"/>
      <w:pPr>
        <w:ind w:left="1460" w:hanging="440"/>
      </w:pPr>
    </w:lvl>
    <w:lvl w:ilvl="3" w:tplc="0409000F" w:tentative="1">
      <w:start w:val="1"/>
      <w:numFmt w:val="decimal"/>
      <w:lvlText w:val="%4."/>
      <w:lvlJc w:val="left"/>
      <w:pPr>
        <w:ind w:left="1900" w:hanging="440"/>
      </w:pPr>
    </w:lvl>
    <w:lvl w:ilvl="4" w:tplc="04090019" w:tentative="1">
      <w:start w:val="1"/>
      <w:numFmt w:val="lowerLetter"/>
      <w:lvlText w:val="%5)"/>
      <w:lvlJc w:val="left"/>
      <w:pPr>
        <w:ind w:left="2340" w:hanging="440"/>
      </w:pPr>
    </w:lvl>
    <w:lvl w:ilvl="5" w:tplc="0409001B" w:tentative="1">
      <w:start w:val="1"/>
      <w:numFmt w:val="lowerRoman"/>
      <w:lvlText w:val="%6."/>
      <w:lvlJc w:val="right"/>
      <w:pPr>
        <w:ind w:left="2780" w:hanging="440"/>
      </w:pPr>
    </w:lvl>
    <w:lvl w:ilvl="6" w:tplc="0409000F" w:tentative="1">
      <w:start w:val="1"/>
      <w:numFmt w:val="decimal"/>
      <w:lvlText w:val="%7."/>
      <w:lvlJc w:val="left"/>
      <w:pPr>
        <w:ind w:left="3220" w:hanging="440"/>
      </w:pPr>
    </w:lvl>
    <w:lvl w:ilvl="7" w:tplc="04090019" w:tentative="1">
      <w:start w:val="1"/>
      <w:numFmt w:val="lowerLetter"/>
      <w:lvlText w:val="%8)"/>
      <w:lvlJc w:val="left"/>
      <w:pPr>
        <w:ind w:left="3660" w:hanging="440"/>
      </w:pPr>
    </w:lvl>
    <w:lvl w:ilvl="8" w:tplc="0409001B" w:tentative="1">
      <w:start w:val="1"/>
      <w:numFmt w:val="lowerRoman"/>
      <w:lvlText w:val="%9."/>
      <w:lvlJc w:val="right"/>
      <w:pPr>
        <w:ind w:left="4100" w:hanging="440"/>
      </w:pPr>
    </w:lvl>
  </w:abstractNum>
  <w:abstractNum w:abstractNumId="3" w15:restartNumberingAfterBreak="0">
    <w:nsid w:val="0D2864B8"/>
    <w:multiLevelType w:val="hybridMultilevel"/>
    <w:tmpl w:val="5130FE08"/>
    <w:lvl w:ilvl="0" w:tplc="295027C6">
      <w:numFmt w:val="bullet"/>
      <w:lvlText w:val=""/>
      <w:lvlJc w:val="left"/>
      <w:pPr>
        <w:ind w:left="780" w:hanging="360"/>
      </w:pPr>
      <w:rPr>
        <w:rFonts w:ascii="Wingdings" w:eastAsiaTheme="minorEastAsia" w:hAnsi="Wingdings" w:cstheme="minorBidi"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 w15:restartNumberingAfterBreak="0">
    <w:nsid w:val="2CE47401"/>
    <w:multiLevelType w:val="hybridMultilevel"/>
    <w:tmpl w:val="39F2675A"/>
    <w:lvl w:ilvl="0" w:tplc="FFFFFFFF">
      <w:numFmt w:val="bullet"/>
      <w:lvlText w:val=""/>
      <w:lvlJc w:val="left"/>
      <w:pPr>
        <w:ind w:left="780" w:hanging="360"/>
      </w:pPr>
      <w:rPr>
        <w:rFonts w:ascii="Wingdings" w:eastAsiaTheme="minorEastAsia" w:hAnsi="Wingdings" w:cstheme="minorBidi" w:hint="default"/>
      </w:rPr>
    </w:lvl>
    <w:lvl w:ilvl="1" w:tplc="295027C6">
      <w:numFmt w:val="bullet"/>
      <w:lvlText w:val=""/>
      <w:lvlJc w:val="left"/>
      <w:pPr>
        <w:ind w:left="1090" w:hanging="440"/>
      </w:pPr>
      <w:rPr>
        <w:rFonts w:ascii="Wingdings" w:eastAsiaTheme="minorEastAsia" w:hAnsi="Wingdings" w:cstheme="minorBidi" w:hint="default"/>
      </w:rPr>
    </w:lvl>
    <w:lvl w:ilvl="2" w:tplc="FFFFFFFF" w:tentative="1">
      <w:start w:val="1"/>
      <w:numFmt w:val="bullet"/>
      <w:lvlText w:val=""/>
      <w:lvlJc w:val="left"/>
      <w:pPr>
        <w:ind w:left="1530" w:hanging="440"/>
      </w:pPr>
      <w:rPr>
        <w:rFonts w:ascii="Wingdings" w:hAnsi="Wingdings" w:hint="default"/>
      </w:rPr>
    </w:lvl>
    <w:lvl w:ilvl="3" w:tplc="FFFFFFFF" w:tentative="1">
      <w:start w:val="1"/>
      <w:numFmt w:val="bullet"/>
      <w:lvlText w:val=""/>
      <w:lvlJc w:val="left"/>
      <w:pPr>
        <w:ind w:left="1970" w:hanging="440"/>
      </w:pPr>
      <w:rPr>
        <w:rFonts w:ascii="Wingdings" w:hAnsi="Wingdings" w:hint="default"/>
      </w:rPr>
    </w:lvl>
    <w:lvl w:ilvl="4" w:tplc="FFFFFFFF" w:tentative="1">
      <w:start w:val="1"/>
      <w:numFmt w:val="bullet"/>
      <w:lvlText w:val=""/>
      <w:lvlJc w:val="left"/>
      <w:pPr>
        <w:ind w:left="2410" w:hanging="440"/>
      </w:pPr>
      <w:rPr>
        <w:rFonts w:ascii="Wingdings" w:hAnsi="Wingdings" w:hint="default"/>
      </w:rPr>
    </w:lvl>
    <w:lvl w:ilvl="5" w:tplc="FFFFFFFF" w:tentative="1">
      <w:start w:val="1"/>
      <w:numFmt w:val="bullet"/>
      <w:lvlText w:val=""/>
      <w:lvlJc w:val="left"/>
      <w:pPr>
        <w:ind w:left="2850" w:hanging="440"/>
      </w:pPr>
      <w:rPr>
        <w:rFonts w:ascii="Wingdings" w:hAnsi="Wingdings" w:hint="default"/>
      </w:rPr>
    </w:lvl>
    <w:lvl w:ilvl="6" w:tplc="FFFFFFFF" w:tentative="1">
      <w:start w:val="1"/>
      <w:numFmt w:val="bullet"/>
      <w:lvlText w:val=""/>
      <w:lvlJc w:val="left"/>
      <w:pPr>
        <w:ind w:left="3290" w:hanging="440"/>
      </w:pPr>
      <w:rPr>
        <w:rFonts w:ascii="Wingdings" w:hAnsi="Wingdings" w:hint="default"/>
      </w:rPr>
    </w:lvl>
    <w:lvl w:ilvl="7" w:tplc="FFFFFFFF" w:tentative="1">
      <w:start w:val="1"/>
      <w:numFmt w:val="bullet"/>
      <w:lvlText w:val=""/>
      <w:lvlJc w:val="left"/>
      <w:pPr>
        <w:ind w:left="3730" w:hanging="440"/>
      </w:pPr>
      <w:rPr>
        <w:rFonts w:ascii="Wingdings" w:hAnsi="Wingdings" w:hint="default"/>
      </w:rPr>
    </w:lvl>
    <w:lvl w:ilvl="8" w:tplc="FFFFFFFF" w:tentative="1">
      <w:start w:val="1"/>
      <w:numFmt w:val="bullet"/>
      <w:lvlText w:val=""/>
      <w:lvlJc w:val="left"/>
      <w:pPr>
        <w:ind w:left="4170" w:hanging="440"/>
      </w:pPr>
      <w:rPr>
        <w:rFonts w:ascii="Wingdings" w:hAnsi="Wingdings" w:hint="default"/>
      </w:rPr>
    </w:lvl>
  </w:abstractNum>
  <w:abstractNum w:abstractNumId="5" w15:restartNumberingAfterBreak="0">
    <w:nsid w:val="2DDD32BC"/>
    <w:multiLevelType w:val="hybridMultilevel"/>
    <w:tmpl w:val="F5AC6A4C"/>
    <w:lvl w:ilvl="0" w:tplc="46D6E154">
      <w:start w:val="1"/>
      <w:numFmt w:val="decimal"/>
      <w:lvlText w:val="%1."/>
      <w:lvlJc w:val="left"/>
      <w:pPr>
        <w:ind w:left="1299" w:hanging="360"/>
      </w:pPr>
      <w:rPr>
        <w:rFonts w:hint="default"/>
      </w:rPr>
    </w:lvl>
    <w:lvl w:ilvl="1" w:tplc="04090019" w:tentative="1">
      <w:start w:val="1"/>
      <w:numFmt w:val="lowerLetter"/>
      <w:lvlText w:val="%2)"/>
      <w:lvlJc w:val="left"/>
      <w:pPr>
        <w:ind w:left="1819" w:hanging="440"/>
      </w:pPr>
    </w:lvl>
    <w:lvl w:ilvl="2" w:tplc="0409001B" w:tentative="1">
      <w:start w:val="1"/>
      <w:numFmt w:val="lowerRoman"/>
      <w:lvlText w:val="%3."/>
      <w:lvlJc w:val="right"/>
      <w:pPr>
        <w:ind w:left="2259" w:hanging="440"/>
      </w:pPr>
    </w:lvl>
    <w:lvl w:ilvl="3" w:tplc="0409000F" w:tentative="1">
      <w:start w:val="1"/>
      <w:numFmt w:val="decimal"/>
      <w:lvlText w:val="%4."/>
      <w:lvlJc w:val="left"/>
      <w:pPr>
        <w:ind w:left="2699" w:hanging="440"/>
      </w:pPr>
    </w:lvl>
    <w:lvl w:ilvl="4" w:tplc="04090019" w:tentative="1">
      <w:start w:val="1"/>
      <w:numFmt w:val="lowerLetter"/>
      <w:lvlText w:val="%5)"/>
      <w:lvlJc w:val="left"/>
      <w:pPr>
        <w:ind w:left="3139" w:hanging="440"/>
      </w:pPr>
    </w:lvl>
    <w:lvl w:ilvl="5" w:tplc="0409001B" w:tentative="1">
      <w:start w:val="1"/>
      <w:numFmt w:val="lowerRoman"/>
      <w:lvlText w:val="%6."/>
      <w:lvlJc w:val="right"/>
      <w:pPr>
        <w:ind w:left="3579" w:hanging="440"/>
      </w:pPr>
    </w:lvl>
    <w:lvl w:ilvl="6" w:tplc="0409000F" w:tentative="1">
      <w:start w:val="1"/>
      <w:numFmt w:val="decimal"/>
      <w:lvlText w:val="%7."/>
      <w:lvlJc w:val="left"/>
      <w:pPr>
        <w:ind w:left="4019" w:hanging="440"/>
      </w:pPr>
    </w:lvl>
    <w:lvl w:ilvl="7" w:tplc="04090019" w:tentative="1">
      <w:start w:val="1"/>
      <w:numFmt w:val="lowerLetter"/>
      <w:lvlText w:val="%8)"/>
      <w:lvlJc w:val="left"/>
      <w:pPr>
        <w:ind w:left="4459" w:hanging="440"/>
      </w:pPr>
    </w:lvl>
    <w:lvl w:ilvl="8" w:tplc="0409001B" w:tentative="1">
      <w:start w:val="1"/>
      <w:numFmt w:val="lowerRoman"/>
      <w:lvlText w:val="%9."/>
      <w:lvlJc w:val="right"/>
      <w:pPr>
        <w:ind w:left="4899" w:hanging="440"/>
      </w:pPr>
    </w:lvl>
  </w:abstractNum>
  <w:abstractNum w:abstractNumId="6" w15:restartNumberingAfterBreak="0">
    <w:nsid w:val="33BF683F"/>
    <w:multiLevelType w:val="hybridMultilevel"/>
    <w:tmpl w:val="F4089A9C"/>
    <w:lvl w:ilvl="0" w:tplc="551225BC">
      <w:start w:val="1"/>
      <w:numFmt w:val="decimal"/>
      <w:lvlText w:val="%1."/>
      <w:lvlJc w:val="left"/>
      <w:pPr>
        <w:ind w:left="1196" w:hanging="360"/>
      </w:pPr>
      <w:rPr>
        <w:rFonts w:hint="default"/>
      </w:rPr>
    </w:lvl>
    <w:lvl w:ilvl="1" w:tplc="04090019" w:tentative="1">
      <w:start w:val="1"/>
      <w:numFmt w:val="lowerLetter"/>
      <w:lvlText w:val="%2)"/>
      <w:lvlJc w:val="left"/>
      <w:pPr>
        <w:ind w:left="1716" w:hanging="440"/>
      </w:pPr>
    </w:lvl>
    <w:lvl w:ilvl="2" w:tplc="0409001B" w:tentative="1">
      <w:start w:val="1"/>
      <w:numFmt w:val="lowerRoman"/>
      <w:lvlText w:val="%3."/>
      <w:lvlJc w:val="right"/>
      <w:pPr>
        <w:ind w:left="2156" w:hanging="440"/>
      </w:pPr>
    </w:lvl>
    <w:lvl w:ilvl="3" w:tplc="0409000F" w:tentative="1">
      <w:start w:val="1"/>
      <w:numFmt w:val="decimal"/>
      <w:lvlText w:val="%4."/>
      <w:lvlJc w:val="left"/>
      <w:pPr>
        <w:ind w:left="2596" w:hanging="440"/>
      </w:pPr>
    </w:lvl>
    <w:lvl w:ilvl="4" w:tplc="04090019" w:tentative="1">
      <w:start w:val="1"/>
      <w:numFmt w:val="lowerLetter"/>
      <w:lvlText w:val="%5)"/>
      <w:lvlJc w:val="left"/>
      <w:pPr>
        <w:ind w:left="3036" w:hanging="440"/>
      </w:pPr>
    </w:lvl>
    <w:lvl w:ilvl="5" w:tplc="0409001B" w:tentative="1">
      <w:start w:val="1"/>
      <w:numFmt w:val="lowerRoman"/>
      <w:lvlText w:val="%6."/>
      <w:lvlJc w:val="right"/>
      <w:pPr>
        <w:ind w:left="3476" w:hanging="440"/>
      </w:pPr>
    </w:lvl>
    <w:lvl w:ilvl="6" w:tplc="0409000F" w:tentative="1">
      <w:start w:val="1"/>
      <w:numFmt w:val="decimal"/>
      <w:lvlText w:val="%7."/>
      <w:lvlJc w:val="left"/>
      <w:pPr>
        <w:ind w:left="3916" w:hanging="440"/>
      </w:pPr>
    </w:lvl>
    <w:lvl w:ilvl="7" w:tplc="04090019" w:tentative="1">
      <w:start w:val="1"/>
      <w:numFmt w:val="lowerLetter"/>
      <w:lvlText w:val="%8)"/>
      <w:lvlJc w:val="left"/>
      <w:pPr>
        <w:ind w:left="4356" w:hanging="440"/>
      </w:pPr>
    </w:lvl>
    <w:lvl w:ilvl="8" w:tplc="0409001B" w:tentative="1">
      <w:start w:val="1"/>
      <w:numFmt w:val="lowerRoman"/>
      <w:lvlText w:val="%9."/>
      <w:lvlJc w:val="right"/>
      <w:pPr>
        <w:ind w:left="4796" w:hanging="440"/>
      </w:pPr>
    </w:lvl>
  </w:abstractNum>
  <w:abstractNum w:abstractNumId="7" w15:restartNumberingAfterBreak="0">
    <w:nsid w:val="3E1E442A"/>
    <w:multiLevelType w:val="hybridMultilevel"/>
    <w:tmpl w:val="B8BC7C28"/>
    <w:lvl w:ilvl="0" w:tplc="FFFFFFFF">
      <w:numFmt w:val="bullet"/>
      <w:lvlText w:val=""/>
      <w:lvlJc w:val="left"/>
      <w:pPr>
        <w:ind w:left="780" w:hanging="360"/>
      </w:pPr>
      <w:rPr>
        <w:rFonts w:ascii="Wingdings" w:eastAsiaTheme="minorEastAsia" w:hAnsi="Wingdings" w:cstheme="minorBidi" w:hint="default"/>
      </w:rPr>
    </w:lvl>
    <w:lvl w:ilvl="1" w:tplc="295027C6">
      <w:numFmt w:val="bullet"/>
      <w:lvlText w:val=""/>
      <w:lvlJc w:val="left"/>
      <w:pPr>
        <w:ind w:left="1090" w:hanging="440"/>
      </w:pPr>
      <w:rPr>
        <w:rFonts w:ascii="Wingdings" w:eastAsiaTheme="minorEastAsia" w:hAnsi="Wingdings" w:cstheme="minorBidi" w:hint="default"/>
      </w:rPr>
    </w:lvl>
    <w:lvl w:ilvl="2" w:tplc="FFFFFFFF" w:tentative="1">
      <w:start w:val="1"/>
      <w:numFmt w:val="bullet"/>
      <w:lvlText w:val=""/>
      <w:lvlJc w:val="left"/>
      <w:pPr>
        <w:ind w:left="1530" w:hanging="440"/>
      </w:pPr>
      <w:rPr>
        <w:rFonts w:ascii="Wingdings" w:hAnsi="Wingdings" w:hint="default"/>
      </w:rPr>
    </w:lvl>
    <w:lvl w:ilvl="3" w:tplc="FFFFFFFF" w:tentative="1">
      <w:start w:val="1"/>
      <w:numFmt w:val="bullet"/>
      <w:lvlText w:val=""/>
      <w:lvlJc w:val="left"/>
      <w:pPr>
        <w:ind w:left="1970" w:hanging="440"/>
      </w:pPr>
      <w:rPr>
        <w:rFonts w:ascii="Wingdings" w:hAnsi="Wingdings" w:hint="default"/>
      </w:rPr>
    </w:lvl>
    <w:lvl w:ilvl="4" w:tplc="FFFFFFFF" w:tentative="1">
      <w:start w:val="1"/>
      <w:numFmt w:val="bullet"/>
      <w:lvlText w:val=""/>
      <w:lvlJc w:val="left"/>
      <w:pPr>
        <w:ind w:left="2410" w:hanging="440"/>
      </w:pPr>
      <w:rPr>
        <w:rFonts w:ascii="Wingdings" w:hAnsi="Wingdings" w:hint="default"/>
      </w:rPr>
    </w:lvl>
    <w:lvl w:ilvl="5" w:tplc="FFFFFFFF" w:tentative="1">
      <w:start w:val="1"/>
      <w:numFmt w:val="bullet"/>
      <w:lvlText w:val=""/>
      <w:lvlJc w:val="left"/>
      <w:pPr>
        <w:ind w:left="2850" w:hanging="440"/>
      </w:pPr>
      <w:rPr>
        <w:rFonts w:ascii="Wingdings" w:hAnsi="Wingdings" w:hint="default"/>
      </w:rPr>
    </w:lvl>
    <w:lvl w:ilvl="6" w:tplc="FFFFFFFF" w:tentative="1">
      <w:start w:val="1"/>
      <w:numFmt w:val="bullet"/>
      <w:lvlText w:val=""/>
      <w:lvlJc w:val="left"/>
      <w:pPr>
        <w:ind w:left="3290" w:hanging="440"/>
      </w:pPr>
      <w:rPr>
        <w:rFonts w:ascii="Wingdings" w:hAnsi="Wingdings" w:hint="default"/>
      </w:rPr>
    </w:lvl>
    <w:lvl w:ilvl="7" w:tplc="FFFFFFFF" w:tentative="1">
      <w:start w:val="1"/>
      <w:numFmt w:val="bullet"/>
      <w:lvlText w:val=""/>
      <w:lvlJc w:val="left"/>
      <w:pPr>
        <w:ind w:left="3730" w:hanging="440"/>
      </w:pPr>
      <w:rPr>
        <w:rFonts w:ascii="Wingdings" w:hAnsi="Wingdings" w:hint="default"/>
      </w:rPr>
    </w:lvl>
    <w:lvl w:ilvl="8" w:tplc="FFFFFFFF" w:tentative="1">
      <w:start w:val="1"/>
      <w:numFmt w:val="bullet"/>
      <w:lvlText w:val=""/>
      <w:lvlJc w:val="left"/>
      <w:pPr>
        <w:ind w:left="4170" w:hanging="440"/>
      </w:pPr>
      <w:rPr>
        <w:rFonts w:ascii="Wingdings" w:hAnsi="Wingdings" w:hint="default"/>
      </w:rPr>
    </w:lvl>
  </w:abstractNum>
  <w:abstractNum w:abstractNumId="8" w15:restartNumberingAfterBreak="0">
    <w:nsid w:val="46EB757E"/>
    <w:multiLevelType w:val="hybridMultilevel"/>
    <w:tmpl w:val="30382038"/>
    <w:lvl w:ilvl="0" w:tplc="92428C9E">
      <w:start w:val="1"/>
      <w:numFmt w:val="decimal"/>
      <w:lvlText w:val="%1."/>
      <w:lvlJc w:val="left"/>
      <w:pPr>
        <w:ind w:left="1299" w:hanging="360"/>
      </w:pPr>
      <w:rPr>
        <w:rFonts w:hint="default"/>
      </w:rPr>
    </w:lvl>
    <w:lvl w:ilvl="1" w:tplc="04090019" w:tentative="1">
      <w:start w:val="1"/>
      <w:numFmt w:val="lowerLetter"/>
      <w:lvlText w:val="%2)"/>
      <w:lvlJc w:val="left"/>
      <w:pPr>
        <w:ind w:left="1819" w:hanging="440"/>
      </w:pPr>
    </w:lvl>
    <w:lvl w:ilvl="2" w:tplc="0409001B" w:tentative="1">
      <w:start w:val="1"/>
      <w:numFmt w:val="lowerRoman"/>
      <w:lvlText w:val="%3."/>
      <w:lvlJc w:val="right"/>
      <w:pPr>
        <w:ind w:left="2259" w:hanging="440"/>
      </w:pPr>
    </w:lvl>
    <w:lvl w:ilvl="3" w:tplc="0409000F" w:tentative="1">
      <w:start w:val="1"/>
      <w:numFmt w:val="decimal"/>
      <w:lvlText w:val="%4."/>
      <w:lvlJc w:val="left"/>
      <w:pPr>
        <w:ind w:left="2699" w:hanging="440"/>
      </w:pPr>
    </w:lvl>
    <w:lvl w:ilvl="4" w:tplc="04090019" w:tentative="1">
      <w:start w:val="1"/>
      <w:numFmt w:val="lowerLetter"/>
      <w:lvlText w:val="%5)"/>
      <w:lvlJc w:val="left"/>
      <w:pPr>
        <w:ind w:left="3139" w:hanging="440"/>
      </w:pPr>
    </w:lvl>
    <w:lvl w:ilvl="5" w:tplc="0409001B" w:tentative="1">
      <w:start w:val="1"/>
      <w:numFmt w:val="lowerRoman"/>
      <w:lvlText w:val="%6."/>
      <w:lvlJc w:val="right"/>
      <w:pPr>
        <w:ind w:left="3579" w:hanging="440"/>
      </w:pPr>
    </w:lvl>
    <w:lvl w:ilvl="6" w:tplc="0409000F" w:tentative="1">
      <w:start w:val="1"/>
      <w:numFmt w:val="decimal"/>
      <w:lvlText w:val="%7."/>
      <w:lvlJc w:val="left"/>
      <w:pPr>
        <w:ind w:left="4019" w:hanging="440"/>
      </w:pPr>
    </w:lvl>
    <w:lvl w:ilvl="7" w:tplc="04090019" w:tentative="1">
      <w:start w:val="1"/>
      <w:numFmt w:val="lowerLetter"/>
      <w:lvlText w:val="%8)"/>
      <w:lvlJc w:val="left"/>
      <w:pPr>
        <w:ind w:left="4459" w:hanging="440"/>
      </w:pPr>
    </w:lvl>
    <w:lvl w:ilvl="8" w:tplc="0409001B" w:tentative="1">
      <w:start w:val="1"/>
      <w:numFmt w:val="lowerRoman"/>
      <w:lvlText w:val="%9."/>
      <w:lvlJc w:val="right"/>
      <w:pPr>
        <w:ind w:left="4899" w:hanging="440"/>
      </w:pPr>
    </w:lvl>
  </w:abstractNum>
  <w:abstractNum w:abstractNumId="9" w15:restartNumberingAfterBreak="0">
    <w:nsid w:val="4A1C6615"/>
    <w:multiLevelType w:val="hybridMultilevel"/>
    <w:tmpl w:val="2294ECDE"/>
    <w:lvl w:ilvl="0" w:tplc="295027C6">
      <w:numFmt w:val="bullet"/>
      <w:lvlText w:val=""/>
      <w:lvlJc w:val="left"/>
      <w:pPr>
        <w:ind w:left="780" w:hanging="360"/>
      </w:pPr>
      <w:rPr>
        <w:rFonts w:ascii="Wingdings" w:eastAsiaTheme="minorEastAsia" w:hAnsi="Wingdings" w:cstheme="minorBidi" w:hint="default"/>
      </w:rPr>
    </w:lvl>
    <w:lvl w:ilvl="1" w:tplc="04090003">
      <w:start w:val="1"/>
      <w:numFmt w:val="bullet"/>
      <w:lvlText w:val=""/>
      <w:lvlJc w:val="left"/>
      <w:pPr>
        <w:ind w:left="1090" w:hanging="440"/>
      </w:pPr>
      <w:rPr>
        <w:rFonts w:ascii="Wingdings" w:hAnsi="Wingdings" w:hint="default"/>
      </w:rPr>
    </w:lvl>
    <w:lvl w:ilvl="2" w:tplc="04090005"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3" w:tentative="1">
      <w:start w:val="1"/>
      <w:numFmt w:val="bullet"/>
      <w:lvlText w:val=""/>
      <w:lvlJc w:val="left"/>
      <w:pPr>
        <w:ind w:left="2410" w:hanging="440"/>
      </w:pPr>
      <w:rPr>
        <w:rFonts w:ascii="Wingdings" w:hAnsi="Wingdings" w:hint="default"/>
      </w:rPr>
    </w:lvl>
    <w:lvl w:ilvl="5" w:tplc="04090005"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3" w:tentative="1">
      <w:start w:val="1"/>
      <w:numFmt w:val="bullet"/>
      <w:lvlText w:val=""/>
      <w:lvlJc w:val="left"/>
      <w:pPr>
        <w:ind w:left="3730" w:hanging="440"/>
      </w:pPr>
      <w:rPr>
        <w:rFonts w:ascii="Wingdings" w:hAnsi="Wingdings" w:hint="default"/>
      </w:rPr>
    </w:lvl>
    <w:lvl w:ilvl="8" w:tplc="04090005" w:tentative="1">
      <w:start w:val="1"/>
      <w:numFmt w:val="bullet"/>
      <w:lvlText w:val=""/>
      <w:lvlJc w:val="left"/>
      <w:pPr>
        <w:ind w:left="4170" w:hanging="440"/>
      </w:pPr>
      <w:rPr>
        <w:rFonts w:ascii="Wingdings" w:hAnsi="Wingdings" w:hint="default"/>
      </w:rPr>
    </w:lvl>
  </w:abstractNum>
  <w:abstractNum w:abstractNumId="10" w15:restartNumberingAfterBreak="0">
    <w:nsid w:val="53176392"/>
    <w:multiLevelType w:val="hybridMultilevel"/>
    <w:tmpl w:val="BDF03892"/>
    <w:lvl w:ilvl="0" w:tplc="FFFFFFFF">
      <w:numFmt w:val="bullet"/>
      <w:lvlText w:val=""/>
      <w:lvlJc w:val="left"/>
      <w:pPr>
        <w:ind w:left="780" w:hanging="360"/>
      </w:pPr>
      <w:rPr>
        <w:rFonts w:ascii="Wingdings" w:eastAsiaTheme="minorEastAsia" w:hAnsi="Wingdings" w:cstheme="minorBidi" w:hint="default"/>
      </w:rPr>
    </w:lvl>
    <w:lvl w:ilvl="1" w:tplc="295027C6">
      <w:numFmt w:val="bullet"/>
      <w:lvlText w:val=""/>
      <w:lvlJc w:val="left"/>
      <w:pPr>
        <w:ind w:left="1090" w:hanging="440"/>
      </w:pPr>
      <w:rPr>
        <w:rFonts w:ascii="Wingdings" w:eastAsiaTheme="minorEastAsia" w:hAnsi="Wingdings" w:cstheme="minorBidi" w:hint="default"/>
      </w:rPr>
    </w:lvl>
    <w:lvl w:ilvl="2" w:tplc="FFFFFFFF" w:tentative="1">
      <w:start w:val="1"/>
      <w:numFmt w:val="bullet"/>
      <w:lvlText w:val=""/>
      <w:lvlJc w:val="left"/>
      <w:pPr>
        <w:ind w:left="1530" w:hanging="440"/>
      </w:pPr>
      <w:rPr>
        <w:rFonts w:ascii="Wingdings" w:hAnsi="Wingdings" w:hint="default"/>
      </w:rPr>
    </w:lvl>
    <w:lvl w:ilvl="3" w:tplc="FFFFFFFF" w:tentative="1">
      <w:start w:val="1"/>
      <w:numFmt w:val="bullet"/>
      <w:lvlText w:val=""/>
      <w:lvlJc w:val="left"/>
      <w:pPr>
        <w:ind w:left="1970" w:hanging="440"/>
      </w:pPr>
      <w:rPr>
        <w:rFonts w:ascii="Wingdings" w:hAnsi="Wingdings" w:hint="default"/>
      </w:rPr>
    </w:lvl>
    <w:lvl w:ilvl="4" w:tplc="FFFFFFFF" w:tentative="1">
      <w:start w:val="1"/>
      <w:numFmt w:val="bullet"/>
      <w:lvlText w:val=""/>
      <w:lvlJc w:val="left"/>
      <w:pPr>
        <w:ind w:left="2410" w:hanging="440"/>
      </w:pPr>
      <w:rPr>
        <w:rFonts w:ascii="Wingdings" w:hAnsi="Wingdings" w:hint="default"/>
      </w:rPr>
    </w:lvl>
    <w:lvl w:ilvl="5" w:tplc="FFFFFFFF" w:tentative="1">
      <w:start w:val="1"/>
      <w:numFmt w:val="bullet"/>
      <w:lvlText w:val=""/>
      <w:lvlJc w:val="left"/>
      <w:pPr>
        <w:ind w:left="2850" w:hanging="440"/>
      </w:pPr>
      <w:rPr>
        <w:rFonts w:ascii="Wingdings" w:hAnsi="Wingdings" w:hint="default"/>
      </w:rPr>
    </w:lvl>
    <w:lvl w:ilvl="6" w:tplc="FFFFFFFF" w:tentative="1">
      <w:start w:val="1"/>
      <w:numFmt w:val="bullet"/>
      <w:lvlText w:val=""/>
      <w:lvlJc w:val="left"/>
      <w:pPr>
        <w:ind w:left="3290" w:hanging="440"/>
      </w:pPr>
      <w:rPr>
        <w:rFonts w:ascii="Wingdings" w:hAnsi="Wingdings" w:hint="default"/>
      </w:rPr>
    </w:lvl>
    <w:lvl w:ilvl="7" w:tplc="FFFFFFFF" w:tentative="1">
      <w:start w:val="1"/>
      <w:numFmt w:val="bullet"/>
      <w:lvlText w:val=""/>
      <w:lvlJc w:val="left"/>
      <w:pPr>
        <w:ind w:left="3730" w:hanging="440"/>
      </w:pPr>
      <w:rPr>
        <w:rFonts w:ascii="Wingdings" w:hAnsi="Wingdings" w:hint="default"/>
      </w:rPr>
    </w:lvl>
    <w:lvl w:ilvl="8" w:tplc="FFFFFFFF" w:tentative="1">
      <w:start w:val="1"/>
      <w:numFmt w:val="bullet"/>
      <w:lvlText w:val=""/>
      <w:lvlJc w:val="left"/>
      <w:pPr>
        <w:ind w:left="4170" w:hanging="440"/>
      </w:pPr>
      <w:rPr>
        <w:rFonts w:ascii="Wingdings" w:hAnsi="Wingdings" w:hint="default"/>
      </w:rPr>
    </w:lvl>
  </w:abstractNum>
  <w:abstractNum w:abstractNumId="11" w15:restartNumberingAfterBreak="0">
    <w:nsid w:val="5CC8350F"/>
    <w:multiLevelType w:val="hybridMultilevel"/>
    <w:tmpl w:val="E848B7A4"/>
    <w:lvl w:ilvl="0" w:tplc="4EF8FA3E">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2" w15:restartNumberingAfterBreak="0">
    <w:nsid w:val="71F1029C"/>
    <w:multiLevelType w:val="hybridMultilevel"/>
    <w:tmpl w:val="8D5EB3F0"/>
    <w:lvl w:ilvl="0" w:tplc="E7067F8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7FA23EF6"/>
    <w:multiLevelType w:val="hybridMultilevel"/>
    <w:tmpl w:val="644040B6"/>
    <w:lvl w:ilvl="0" w:tplc="C6706E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24413415">
    <w:abstractNumId w:val="12"/>
  </w:num>
  <w:num w:numId="2" w16cid:durableId="1736781740">
    <w:abstractNumId w:val="2"/>
  </w:num>
  <w:num w:numId="3" w16cid:durableId="1908999992">
    <w:abstractNumId w:val="5"/>
  </w:num>
  <w:num w:numId="4" w16cid:durableId="1358121896">
    <w:abstractNumId w:val="11"/>
  </w:num>
  <w:num w:numId="5" w16cid:durableId="1979215510">
    <w:abstractNumId w:val="8"/>
  </w:num>
  <w:num w:numId="6" w16cid:durableId="1019038708">
    <w:abstractNumId w:val="0"/>
  </w:num>
  <w:num w:numId="7" w16cid:durableId="2040036955">
    <w:abstractNumId w:val="6"/>
  </w:num>
  <w:num w:numId="8" w16cid:durableId="1903250389">
    <w:abstractNumId w:val="13"/>
  </w:num>
  <w:num w:numId="9" w16cid:durableId="1655328846">
    <w:abstractNumId w:val="1"/>
  </w:num>
  <w:num w:numId="10" w16cid:durableId="2008053354">
    <w:abstractNumId w:val="3"/>
  </w:num>
  <w:num w:numId="11" w16cid:durableId="1798596132">
    <w:abstractNumId w:val="9"/>
  </w:num>
  <w:num w:numId="12" w16cid:durableId="1154686349">
    <w:abstractNumId w:val="7"/>
  </w:num>
  <w:num w:numId="13" w16cid:durableId="728529952">
    <w:abstractNumId w:val="4"/>
  </w:num>
  <w:num w:numId="14" w16cid:durableId="9102410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FFB"/>
    <w:rsid w:val="00003163"/>
    <w:rsid w:val="0000370D"/>
    <w:rsid w:val="0002773D"/>
    <w:rsid w:val="000303DE"/>
    <w:rsid w:val="000528B1"/>
    <w:rsid w:val="000623FA"/>
    <w:rsid w:val="0008690D"/>
    <w:rsid w:val="00087231"/>
    <w:rsid w:val="00096161"/>
    <w:rsid w:val="000C4FFB"/>
    <w:rsid w:val="000F4E2B"/>
    <w:rsid w:val="000F62A4"/>
    <w:rsid w:val="00143BB3"/>
    <w:rsid w:val="001926F4"/>
    <w:rsid w:val="001972D1"/>
    <w:rsid w:val="001E072B"/>
    <w:rsid w:val="001F5EC0"/>
    <w:rsid w:val="0028105D"/>
    <w:rsid w:val="002A1982"/>
    <w:rsid w:val="002B4442"/>
    <w:rsid w:val="00330201"/>
    <w:rsid w:val="00373D8F"/>
    <w:rsid w:val="004413B6"/>
    <w:rsid w:val="0046395B"/>
    <w:rsid w:val="00496F7C"/>
    <w:rsid w:val="00560361"/>
    <w:rsid w:val="005736DE"/>
    <w:rsid w:val="00574FE3"/>
    <w:rsid w:val="00596674"/>
    <w:rsid w:val="005C18F5"/>
    <w:rsid w:val="00611F37"/>
    <w:rsid w:val="006479A5"/>
    <w:rsid w:val="00665F77"/>
    <w:rsid w:val="00677BF0"/>
    <w:rsid w:val="00697E64"/>
    <w:rsid w:val="006F4992"/>
    <w:rsid w:val="00707954"/>
    <w:rsid w:val="0074114B"/>
    <w:rsid w:val="007722E6"/>
    <w:rsid w:val="00793AA2"/>
    <w:rsid w:val="00834786"/>
    <w:rsid w:val="008965F2"/>
    <w:rsid w:val="0089672B"/>
    <w:rsid w:val="008E5D7A"/>
    <w:rsid w:val="009A04D6"/>
    <w:rsid w:val="009D778B"/>
    <w:rsid w:val="00A136B7"/>
    <w:rsid w:val="00A228D0"/>
    <w:rsid w:val="00A44399"/>
    <w:rsid w:val="00AD4ECD"/>
    <w:rsid w:val="00AF13C4"/>
    <w:rsid w:val="00B356CB"/>
    <w:rsid w:val="00B8115E"/>
    <w:rsid w:val="00BA097A"/>
    <w:rsid w:val="00BA6FA3"/>
    <w:rsid w:val="00BB2D0A"/>
    <w:rsid w:val="00BB5DA7"/>
    <w:rsid w:val="00BD086E"/>
    <w:rsid w:val="00C12481"/>
    <w:rsid w:val="00C24922"/>
    <w:rsid w:val="00C50281"/>
    <w:rsid w:val="00CC0F76"/>
    <w:rsid w:val="00CD4CED"/>
    <w:rsid w:val="00CE15A3"/>
    <w:rsid w:val="00CF6F13"/>
    <w:rsid w:val="00D27BBB"/>
    <w:rsid w:val="00D3290F"/>
    <w:rsid w:val="00D4426D"/>
    <w:rsid w:val="00D46E8C"/>
    <w:rsid w:val="00D55D08"/>
    <w:rsid w:val="00D630E9"/>
    <w:rsid w:val="00DA7CA6"/>
    <w:rsid w:val="00DE3748"/>
    <w:rsid w:val="00DE57B3"/>
    <w:rsid w:val="00E12488"/>
    <w:rsid w:val="00E9452F"/>
    <w:rsid w:val="00EA5B25"/>
    <w:rsid w:val="00EF0005"/>
    <w:rsid w:val="00EF29C2"/>
    <w:rsid w:val="00F05B15"/>
    <w:rsid w:val="00F155F9"/>
    <w:rsid w:val="00F40EF6"/>
    <w:rsid w:val="00F8470B"/>
    <w:rsid w:val="00F92ACE"/>
    <w:rsid w:val="00FA25CA"/>
    <w:rsid w:val="00FC00BC"/>
    <w:rsid w:val="00FC212A"/>
    <w:rsid w:val="00FD33D0"/>
    <w:rsid w:val="00FD5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1FA7B0"/>
  <w15:chartTrackingRefBased/>
  <w15:docId w15:val="{08758FEC-7E1A-4C67-9990-11B12BE66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2773D"/>
    <w:pPr>
      <w:autoSpaceDE w:val="0"/>
      <w:autoSpaceDN w:val="0"/>
      <w:ind w:left="140"/>
      <w:jc w:val="left"/>
      <w:outlineLvl w:val="0"/>
    </w:pPr>
    <w:rPr>
      <w:rFonts w:ascii="宋体" w:eastAsia="宋体" w:hAnsi="宋体" w:cs="宋体"/>
      <w:kern w:val="0"/>
      <w:sz w:val="28"/>
      <w:szCs w:val="28"/>
    </w:rPr>
  </w:style>
  <w:style w:type="paragraph" w:styleId="2">
    <w:name w:val="heading 2"/>
    <w:basedOn w:val="a"/>
    <w:link w:val="20"/>
    <w:uiPriority w:val="9"/>
    <w:unhideWhenUsed/>
    <w:qFormat/>
    <w:rsid w:val="0002773D"/>
    <w:pPr>
      <w:autoSpaceDE w:val="0"/>
      <w:autoSpaceDN w:val="0"/>
      <w:ind w:left="440" w:hanging="301"/>
      <w:jc w:val="left"/>
      <w:outlineLvl w:val="1"/>
    </w:pPr>
    <w:rPr>
      <w:rFonts w:ascii="宋体" w:eastAsia="宋体" w:hAnsi="宋体" w:cs="宋体"/>
      <w:kern w:val="0"/>
      <w:sz w:val="24"/>
      <w:szCs w:val="24"/>
    </w:rPr>
  </w:style>
  <w:style w:type="paragraph" w:styleId="3">
    <w:name w:val="heading 3"/>
    <w:basedOn w:val="a"/>
    <w:next w:val="a"/>
    <w:link w:val="30"/>
    <w:uiPriority w:val="9"/>
    <w:semiHidden/>
    <w:unhideWhenUsed/>
    <w:qFormat/>
    <w:rsid w:val="0002773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5D08"/>
    <w:pPr>
      <w:tabs>
        <w:tab w:val="center" w:pos="4153"/>
        <w:tab w:val="right" w:pos="8306"/>
      </w:tabs>
      <w:snapToGrid w:val="0"/>
      <w:jc w:val="center"/>
    </w:pPr>
    <w:rPr>
      <w:sz w:val="18"/>
      <w:szCs w:val="18"/>
    </w:rPr>
  </w:style>
  <w:style w:type="character" w:customStyle="1" w:styleId="a4">
    <w:name w:val="页眉 字符"/>
    <w:basedOn w:val="a0"/>
    <w:link w:val="a3"/>
    <w:uiPriority w:val="99"/>
    <w:rsid w:val="00D55D08"/>
    <w:rPr>
      <w:sz w:val="18"/>
      <w:szCs w:val="18"/>
    </w:rPr>
  </w:style>
  <w:style w:type="paragraph" w:styleId="a5">
    <w:name w:val="footer"/>
    <w:basedOn w:val="a"/>
    <w:link w:val="a6"/>
    <w:uiPriority w:val="99"/>
    <w:unhideWhenUsed/>
    <w:rsid w:val="00D55D08"/>
    <w:pPr>
      <w:tabs>
        <w:tab w:val="center" w:pos="4153"/>
        <w:tab w:val="right" w:pos="8306"/>
      </w:tabs>
      <w:snapToGrid w:val="0"/>
      <w:jc w:val="left"/>
    </w:pPr>
    <w:rPr>
      <w:sz w:val="18"/>
      <w:szCs w:val="18"/>
    </w:rPr>
  </w:style>
  <w:style w:type="character" w:customStyle="1" w:styleId="a6">
    <w:name w:val="页脚 字符"/>
    <w:basedOn w:val="a0"/>
    <w:link w:val="a5"/>
    <w:uiPriority w:val="99"/>
    <w:rsid w:val="00D55D08"/>
    <w:rPr>
      <w:sz w:val="18"/>
      <w:szCs w:val="18"/>
    </w:rPr>
  </w:style>
  <w:style w:type="character" w:customStyle="1" w:styleId="10">
    <w:name w:val="标题 1 字符"/>
    <w:basedOn w:val="a0"/>
    <w:link w:val="1"/>
    <w:uiPriority w:val="9"/>
    <w:rsid w:val="0002773D"/>
    <w:rPr>
      <w:rFonts w:ascii="宋体" w:eastAsia="宋体" w:hAnsi="宋体" w:cs="宋体"/>
      <w:kern w:val="0"/>
      <w:sz w:val="28"/>
      <w:szCs w:val="28"/>
    </w:rPr>
  </w:style>
  <w:style w:type="paragraph" w:styleId="a7">
    <w:name w:val="Title"/>
    <w:basedOn w:val="a"/>
    <w:link w:val="a8"/>
    <w:uiPriority w:val="10"/>
    <w:qFormat/>
    <w:rsid w:val="0002773D"/>
    <w:pPr>
      <w:autoSpaceDE w:val="0"/>
      <w:autoSpaceDN w:val="0"/>
      <w:spacing w:before="33"/>
      <w:ind w:right="924"/>
      <w:jc w:val="center"/>
    </w:pPr>
    <w:rPr>
      <w:rFonts w:ascii="宋体" w:eastAsia="宋体" w:hAnsi="宋体" w:cs="宋体"/>
      <w:kern w:val="0"/>
      <w:sz w:val="48"/>
      <w:szCs w:val="48"/>
    </w:rPr>
  </w:style>
  <w:style w:type="character" w:customStyle="1" w:styleId="a8">
    <w:name w:val="标题 字符"/>
    <w:basedOn w:val="a0"/>
    <w:link w:val="a7"/>
    <w:uiPriority w:val="10"/>
    <w:rsid w:val="0002773D"/>
    <w:rPr>
      <w:rFonts w:ascii="宋体" w:eastAsia="宋体" w:hAnsi="宋体" w:cs="宋体"/>
      <w:kern w:val="0"/>
      <w:sz w:val="48"/>
      <w:szCs w:val="48"/>
    </w:rPr>
  </w:style>
  <w:style w:type="paragraph" w:styleId="a9">
    <w:name w:val="Body Text"/>
    <w:basedOn w:val="a"/>
    <w:link w:val="aa"/>
    <w:uiPriority w:val="1"/>
    <w:semiHidden/>
    <w:unhideWhenUsed/>
    <w:qFormat/>
    <w:rsid w:val="0002773D"/>
    <w:pPr>
      <w:autoSpaceDE w:val="0"/>
      <w:autoSpaceDN w:val="0"/>
      <w:jc w:val="left"/>
    </w:pPr>
    <w:rPr>
      <w:rFonts w:ascii="Consolas" w:eastAsia="Consolas" w:hAnsi="Consolas" w:cs="Consolas"/>
      <w:kern w:val="0"/>
      <w:sz w:val="17"/>
      <w:szCs w:val="17"/>
    </w:rPr>
  </w:style>
  <w:style w:type="character" w:customStyle="1" w:styleId="aa">
    <w:name w:val="正文文本 字符"/>
    <w:basedOn w:val="a0"/>
    <w:link w:val="a9"/>
    <w:uiPriority w:val="1"/>
    <w:semiHidden/>
    <w:rsid w:val="0002773D"/>
    <w:rPr>
      <w:rFonts w:ascii="Consolas" w:eastAsia="Consolas" w:hAnsi="Consolas" w:cs="Consolas"/>
      <w:kern w:val="0"/>
      <w:sz w:val="17"/>
      <w:szCs w:val="17"/>
    </w:rPr>
  </w:style>
  <w:style w:type="character" w:customStyle="1" w:styleId="30">
    <w:name w:val="标题 3 字符"/>
    <w:basedOn w:val="a0"/>
    <w:link w:val="3"/>
    <w:uiPriority w:val="9"/>
    <w:semiHidden/>
    <w:rsid w:val="0002773D"/>
    <w:rPr>
      <w:b/>
      <w:bCs/>
      <w:sz w:val="32"/>
      <w:szCs w:val="32"/>
    </w:rPr>
  </w:style>
  <w:style w:type="paragraph" w:styleId="ab">
    <w:name w:val="List Paragraph"/>
    <w:basedOn w:val="a"/>
    <w:uiPriority w:val="34"/>
    <w:qFormat/>
    <w:rsid w:val="0002773D"/>
    <w:pPr>
      <w:ind w:firstLineChars="200" w:firstLine="420"/>
    </w:pPr>
  </w:style>
  <w:style w:type="character" w:customStyle="1" w:styleId="20">
    <w:name w:val="标题 2 字符"/>
    <w:basedOn w:val="a0"/>
    <w:link w:val="2"/>
    <w:uiPriority w:val="9"/>
    <w:rsid w:val="0002773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18636">
      <w:bodyDiv w:val="1"/>
      <w:marLeft w:val="0"/>
      <w:marRight w:val="0"/>
      <w:marTop w:val="0"/>
      <w:marBottom w:val="0"/>
      <w:divBdr>
        <w:top w:val="none" w:sz="0" w:space="0" w:color="auto"/>
        <w:left w:val="none" w:sz="0" w:space="0" w:color="auto"/>
        <w:bottom w:val="none" w:sz="0" w:space="0" w:color="auto"/>
        <w:right w:val="none" w:sz="0" w:space="0" w:color="auto"/>
      </w:divBdr>
      <w:divsChild>
        <w:div w:id="127286350">
          <w:marLeft w:val="0"/>
          <w:marRight w:val="0"/>
          <w:marTop w:val="0"/>
          <w:marBottom w:val="0"/>
          <w:divBdr>
            <w:top w:val="none" w:sz="0" w:space="0" w:color="auto"/>
            <w:left w:val="none" w:sz="0" w:space="0" w:color="auto"/>
            <w:bottom w:val="none" w:sz="0" w:space="0" w:color="auto"/>
            <w:right w:val="none" w:sz="0" w:space="0" w:color="auto"/>
          </w:divBdr>
        </w:div>
      </w:divsChild>
    </w:div>
    <w:div w:id="216742682">
      <w:bodyDiv w:val="1"/>
      <w:marLeft w:val="0"/>
      <w:marRight w:val="0"/>
      <w:marTop w:val="0"/>
      <w:marBottom w:val="0"/>
      <w:divBdr>
        <w:top w:val="none" w:sz="0" w:space="0" w:color="auto"/>
        <w:left w:val="none" w:sz="0" w:space="0" w:color="auto"/>
        <w:bottom w:val="none" w:sz="0" w:space="0" w:color="auto"/>
        <w:right w:val="none" w:sz="0" w:space="0" w:color="auto"/>
      </w:divBdr>
      <w:divsChild>
        <w:div w:id="601180615">
          <w:marLeft w:val="0"/>
          <w:marRight w:val="0"/>
          <w:marTop w:val="0"/>
          <w:marBottom w:val="0"/>
          <w:divBdr>
            <w:top w:val="none" w:sz="0" w:space="0" w:color="auto"/>
            <w:left w:val="none" w:sz="0" w:space="0" w:color="auto"/>
            <w:bottom w:val="none" w:sz="0" w:space="0" w:color="auto"/>
            <w:right w:val="none" w:sz="0" w:space="0" w:color="auto"/>
          </w:divBdr>
          <w:divsChild>
            <w:div w:id="637610491">
              <w:marLeft w:val="0"/>
              <w:marRight w:val="0"/>
              <w:marTop w:val="0"/>
              <w:marBottom w:val="0"/>
              <w:divBdr>
                <w:top w:val="none" w:sz="0" w:space="0" w:color="auto"/>
                <w:left w:val="none" w:sz="0" w:space="0" w:color="auto"/>
                <w:bottom w:val="none" w:sz="0" w:space="0" w:color="auto"/>
                <w:right w:val="none" w:sz="0" w:space="0" w:color="auto"/>
              </w:divBdr>
              <w:divsChild>
                <w:div w:id="1680543125">
                  <w:marLeft w:val="0"/>
                  <w:marRight w:val="0"/>
                  <w:marTop w:val="0"/>
                  <w:marBottom w:val="0"/>
                  <w:divBdr>
                    <w:top w:val="none" w:sz="0" w:space="0" w:color="auto"/>
                    <w:left w:val="none" w:sz="0" w:space="0" w:color="auto"/>
                    <w:bottom w:val="none" w:sz="0" w:space="0" w:color="auto"/>
                    <w:right w:val="none" w:sz="0" w:space="0" w:color="auto"/>
                  </w:divBdr>
                  <w:divsChild>
                    <w:div w:id="327949383">
                      <w:marLeft w:val="0"/>
                      <w:marRight w:val="0"/>
                      <w:marTop w:val="0"/>
                      <w:marBottom w:val="0"/>
                      <w:divBdr>
                        <w:top w:val="none" w:sz="0" w:space="0" w:color="auto"/>
                        <w:left w:val="none" w:sz="0" w:space="0" w:color="auto"/>
                        <w:bottom w:val="none" w:sz="0" w:space="0" w:color="auto"/>
                        <w:right w:val="none" w:sz="0" w:space="0" w:color="auto"/>
                      </w:divBdr>
                      <w:divsChild>
                        <w:div w:id="190148409">
                          <w:marLeft w:val="0"/>
                          <w:marRight w:val="0"/>
                          <w:marTop w:val="180"/>
                          <w:marBottom w:val="0"/>
                          <w:divBdr>
                            <w:top w:val="none" w:sz="0" w:space="0" w:color="auto"/>
                            <w:left w:val="none" w:sz="0" w:space="0" w:color="auto"/>
                            <w:bottom w:val="none" w:sz="0" w:space="0" w:color="auto"/>
                            <w:right w:val="none" w:sz="0" w:space="0" w:color="auto"/>
                          </w:divBdr>
                          <w:divsChild>
                            <w:div w:id="952176077">
                              <w:marLeft w:val="0"/>
                              <w:marRight w:val="0"/>
                              <w:marTop w:val="0"/>
                              <w:marBottom w:val="0"/>
                              <w:divBdr>
                                <w:top w:val="none" w:sz="0" w:space="0" w:color="auto"/>
                                <w:left w:val="none" w:sz="0" w:space="0" w:color="auto"/>
                                <w:bottom w:val="none" w:sz="0" w:space="0" w:color="auto"/>
                                <w:right w:val="none" w:sz="0" w:space="0" w:color="auto"/>
                              </w:divBdr>
                              <w:divsChild>
                                <w:div w:id="178659565">
                                  <w:marLeft w:val="0"/>
                                  <w:marRight w:val="0"/>
                                  <w:marTop w:val="0"/>
                                  <w:marBottom w:val="0"/>
                                  <w:divBdr>
                                    <w:top w:val="none" w:sz="0" w:space="0" w:color="auto"/>
                                    <w:left w:val="none" w:sz="0" w:space="0" w:color="auto"/>
                                    <w:bottom w:val="none" w:sz="0" w:space="0" w:color="auto"/>
                                    <w:right w:val="none" w:sz="0" w:space="0" w:color="auto"/>
                                  </w:divBdr>
                                  <w:divsChild>
                                    <w:div w:id="279840236">
                                      <w:marLeft w:val="0"/>
                                      <w:marRight w:val="0"/>
                                      <w:marTop w:val="0"/>
                                      <w:marBottom w:val="0"/>
                                      <w:divBdr>
                                        <w:top w:val="none" w:sz="0" w:space="0" w:color="auto"/>
                                        <w:left w:val="none" w:sz="0" w:space="0" w:color="auto"/>
                                        <w:bottom w:val="none" w:sz="0" w:space="0" w:color="auto"/>
                                        <w:right w:val="none" w:sz="0" w:space="0" w:color="auto"/>
                                      </w:divBdr>
                                      <w:divsChild>
                                        <w:div w:id="741485698">
                                          <w:marLeft w:val="0"/>
                                          <w:marRight w:val="0"/>
                                          <w:marTop w:val="0"/>
                                          <w:marBottom w:val="0"/>
                                          <w:divBdr>
                                            <w:top w:val="none" w:sz="0" w:space="0" w:color="auto"/>
                                            <w:left w:val="none" w:sz="0" w:space="0" w:color="auto"/>
                                            <w:bottom w:val="none" w:sz="0" w:space="0" w:color="auto"/>
                                            <w:right w:val="none" w:sz="0" w:space="0" w:color="auto"/>
                                          </w:divBdr>
                                          <w:divsChild>
                                            <w:div w:id="312294899">
                                              <w:marLeft w:val="0"/>
                                              <w:marRight w:val="0"/>
                                              <w:marTop w:val="0"/>
                                              <w:marBottom w:val="0"/>
                                              <w:divBdr>
                                                <w:top w:val="none" w:sz="0" w:space="0" w:color="auto"/>
                                                <w:left w:val="none" w:sz="0" w:space="0" w:color="auto"/>
                                                <w:bottom w:val="none" w:sz="0" w:space="0" w:color="auto"/>
                                                <w:right w:val="none" w:sz="0" w:space="0" w:color="auto"/>
                                              </w:divBdr>
                                              <w:divsChild>
                                                <w:div w:id="1166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091867">
                                      <w:marLeft w:val="0"/>
                                      <w:marRight w:val="0"/>
                                      <w:marTop w:val="360"/>
                                      <w:marBottom w:val="0"/>
                                      <w:divBdr>
                                        <w:top w:val="none" w:sz="0" w:space="0" w:color="auto"/>
                                        <w:left w:val="none" w:sz="0" w:space="0" w:color="auto"/>
                                        <w:bottom w:val="none" w:sz="0" w:space="0" w:color="auto"/>
                                        <w:right w:val="none" w:sz="0" w:space="0" w:color="auto"/>
                                      </w:divBdr>
                                      <w:divsChild>
                                        <w:div w:id="1205873923">
                                          <w:marLeft w:val="0"/>
                                          <w:marRight w:val="0"/>
                                          <w:marTop w:val="0"/>
                                          <w:marBottom w:val="0"/>
                                          <w:divBdr>
                                            <w:top w:val="none" w:sz="0" w:space="0" w:color="auto"/>
                                            <w:left w:val="none" w:sz="0" w:space="0" w:color="auto"/>
                                            <w:bottom w:val="none" w:sz="0" w:space="0" w:color="auto"/>
                                            <w:right w:val="none" w:sz="0" w:space="0" w:color="auto"/>
                                          </w:divBdr>
                                        </w:div>
                                        <w:div w:id="1546136839">
                                          <w:marLeft w:val="0"/>
                                          <w:marRight w:val="0"/>
                                          <w:marTop w:val="0"/>
                                          <w:marBottom w:val="0"/>
                                          <w:divBdr>
                                            <w:top w:val="none" w:sz="0" w:space="0" w:color="auto"/>
                                            <w:left w:val="none" w:sz="0" w:space="0" w:color="auto"/>
                                            <w:bottom w:val="none" w:sz="0" w:space="0" w:color="auto"/>
                                            <w:right w:val="none" w:sz="0" w:space="0" w:color="auto"/>
                                          </w:divBdr>
                                        </w:div>
                                        <w:div w:id="189164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8568855">
      <w:bodyDiv w:val="1"/>
      <w:marLeft w:val="0"/>
      <w:marRight w:val="0"/>
      <w:marTop w:val="0"/>
      <w:marBottom w:val="0"/>
      <w:divBdr>
        <w:top w:val="none" w:sz="0" w:space="0" w:color="auto"/>
        <w:left w:val="none" w:sz="0" w:space="0" w:color="auto"/>
        <w:bottom w:val="none" w:sz="0" w:space="0" w:color="auto"/>
        <w:right w:val="none" w:sz="0" w:space="0" w:color="auto"/>
      </w:divBdr>
    </w:div>
    <w:div w:id="285964463">
      <w:bodyDiv w:val="1"/>
      <w:marLeft w:val="0"/>
      <w:marRight w:val="0"/>
      <w:marTop w:val="0"/>
      <w:marBottom w:val="0"/>
      <w:divBdr>
        <w:top w:val="none" w:sz="0" w:space="0" w:color="auto"/>
        <w:left w:val="none" w:sz="0" w:space="0" w:color="auto"/>
        <w:bottom w:val="none" w:sz="0" w:space="0" w:color="auto"/>
        <w:right w:val="none" w:sz="0" w:space="0" w:color="auto"/>
      </w:divBdr>
      <w:divsChild>
        <w:div w:id="1281570537">
          <w:marLeft w:val="0"/>
          <w:marRight w:val="0"/>
          <w:marTop w:val="0"/>
          <w:marBottom w:val="0"/>
          <w:divBdr>
            <w:top w:val="none" w:sz="0" w:space="0" w:color="auto"/>
            <w:left w:val="none" w:sz="0" w:space="0" w:color="auto"/>
            <w:bottom w:val="none" w:sz="0" w:space="0" w:color="auto"/>
            <w:right w:val="none" w:sz="0" w:space="0" w:color="auto"/>
          </w:divBdr>
        </w:div>
      </w:divsChild>
    </w:div>
    <w:div w:id="317466188">
      <w:bodyDiv w:val="1"/>
      <w:marLeft w:val="0"/>
      <w:marRight w:val="0"/>
      <w:marTop w:val="0"/>
      <w:marBottom w:val="0"/>
      <w:divBdr>
        <w:top w:val="none" w:sz="0" w:space="0" w:color="auto"/>
        <w:left w:val="none" w:sz="0" w:space="0" w:color="auto"/>
        <w:bottom w:val="none" w:sz="0" w:space="0" w:color="auto"/>
        <w:right w:val="none" w:sz="0" w:space="0" w:color="auto"/>
      </w:divBdr>
      <w:divsChild>
        <w:div w:id="1025984094">
          <w:marLeft w:val="0"/>
          <w:marRight w:val="0"/>
          <w:marTop w:val="0"/>
          <w:marBottom w:val="0"/>
          <w:divBdr>
            <w:top w:val="none" w:sz="0" w:space="0" w:color="auto"/>
            <w:left w:val="none" w:sz="0" w:space="0" w:color="auto"/>
            <w:bottom w:val="none" w:sz="0" w:space="0" w:color="auto"/>
            <w:right w:val="none" w:sz="0" w:space="0" w:color="auto"/>
          </w:divBdr>
        </w:div>
      </w:divsChild>
    </w:div>
    <w:div w:id="458187337">
      <w:bodyDiv w:val="1"/>
      <w:marLeft w:val="0"/>
      <w:marRight w:val="0"/>
      <w:marTop w:val="0"/>
      <w:marBottom w:val="0"/>
      <w:divBdr>
        <w:top w:val="none" w:sz="0" w:space="0" w:color="auto"/>
        <w:left w:val="none" w:sz="0" w:space="0" w:color="auto"/>
        <w:bottom w:val="none" w:sz="0" w:space="0" w:color="auto"/>
        <w:right w:val="none" w:sz="0" w:space="0" w:color="auto"/>
      </w:divBdr>
    </w:div>
    <w:div w:id="531722902">
      <w:bodyDiv w:val="1"/>
      <w:marLeft w:val="0"/>
      <w:marRight w:val="0"/>
      <w:marTop w:val="0"/>
      <w:marBottom w:val="0"/>
      <w:divBdr>
        <w:top w:val="none" w:sz="0" w:space="0" w:color="auto"/>
        <w:left w:val="none" w:sz="0" w:space="0" w:color="auto"/>
        <w:bottom w:val="none" w:sz="0" w:space="0" w:color="auto"/>
        <w:right w:val="none" w:sz="0" w:space="0" w:color="auto"/>
      </w:divBdr>
    </w:div>
    <w:div w:id="538203422">
      <w:bodyDiv w:val="1"/>
      <w:marLeft w:val="0"/>
      <w:marRight w:val="0"/>
      <w:marTop w:val="0"/>
      <w:marBottom w:val="0"/>
      <w:divBdr>
        <w:top w:val="none" w:sz="0" w:space="0" w:color="auto"/>
        <w:left w:val="none" w:sz="0" w:space="0" w:color="auto"/>
        <w:bottom w:val="none" w:sz="0" w:space="0" w:color="auto"/>
        <w:right w:val="none" w:sz="0" w:space="0" w:color="auto"/>
      </w:divBdr>
      <w:divsChild>
        <w:div w:id="295138343">
          <w:marLeft w:val="0"/>
          <w:marRight w:val="0"/>
          <w:marTop w:val="0"/>
          <w:marBottom w:val="0"/>
          <w:divBdr>
            <w:top w:val="none" w:sz="0" w:space="0" w:color="auto"/>
            <w:left w:val="none" w:sz="0" w:space="0" w:color="auto"/>
            <w:bottom w:val="none" w:sz="0" w:space="0" w:color="auto"/>
            <w:right w:val="none" w:sz="0" w:space="0" w:color="auto"/>
          </w:divBdr>
        </w:div>
      </w:divsChild>
    </w:div>
    <w:div w:id="591741633">
      <w:bodyDiv w:val="1"/>
      <w:marLeft w:val="0"/>
      <w:marRight w:val="0"/>
      <w:marTop w:val="0"/>
      <w:marBottom w:val="0"/>
      <w:divBdr>
        <w:top w:val="none" w:sz="0" w:space="0" w:color="auto"/>
        <w:left w:val="none" w:sz="0" w:space="0" w:color="auto"/>
        <w:bottom w:val="none" w:sz="0" w:space="0" w:color="auto"/>
        <w:right w:val="none" w:sz="0" w:space="0" w:color="auto"/>
      </w:divBdr>
      <w:divsChild>
        <w:div w:id="1173883005">
          <w:marLeft w:val="0"/>
          <w:marRight w:val="0"/>
          <w:marTop w:val="0"/>
          <w:marBottom w:val="300"/>
          <w:divBdr>
            <w:top w:val="none" w:sz="0" w:space="0" w:color="auto"/>
            <w:left w:val="none" w:sz="0" w:space="0" w:color="auto"/>
            <w:bottom w:val="none" w:sz="0" w:space="0" w:color="auto"/>
            <w:right w:val="none" w:sz="0" w:space="0" w:color="auto"/>
          </w:divBdr>
          <w:divsChild>
            <w:div w:id="993415569">
              <w:marLeft w:val="0"/>
              <w:marRight w:val="0"/>
              <w:marTop w:val="0"/>
              <w:marBottom w:val="0"/>
              <w:divBdr>
                <w:top w:val="none" w:sz="0" w:space="0" w:color="auto"/>
                <w:left w:val="none" w:sz="0" w:space="0" w:color="auto"/>
                <w:bottom w:val="none" w:sz="0" w:space="0" w:color="auto"/>
                <w:right w:val="none" w:sz="0" w:space="0" w:color="auto"/>
              </w:divBdr>
              <w:divsChild>
                <w:div w:id="1734113250">
                  <w:marLeft w:val="-225"/>
                  <w:marRight w:val="-225"/>
                  <w:marTop w:val="0"/>
                  <w:marBottom w:val="0"/>
                  <w:divBdr>
                    <w:top w:val="none" w:sz="0" w:space="0" w:color="auto"/>
                    <w:left w:val="none" w:sz="0" w:space="0" w:color="auto"/>
                    <w:bottom w:val="none" w:sz="0" w:space="0" w:color="auto"/>
                    <w:right w:val="none" w:sz="0" w:space="0" w:color="auto"/>
                  </w:divBdr>
                  <w:divsChild>
                    <w:div w:id="2043675947">
                      <w:marLeft w:val="0"/>
                      <w:marRight w:val="0"/>
                      <w:marTop w:val="0"/>
                      <w:marBottom w:val="0"/>
                      <w:divBdr>
                        <w:top w:val="none" w:sz="0" w:space="0" w:color="auto"/>
                        <w:left w:val="none" w:sz="0" w:space="0" w:color="auto"/>
                        <w:bottom w:val="none" w:sz="0" w:space="0" w:color="auto"/>
                        <w:right w:val="none" w:sz="0" w:space="0" w:color="auto"/>
                      </w:divBdr>
                      <w:divsChild>
                        <w:div w:id="541868200">
                          <w:marLeft w:val="0"/>
                          <w:marRight w:val="0"/>
                          <w:marTop w:val="120"/>
                          <w:marBottom w:val="0"/>
                          <w:divBdr>
                            <w:top w:val="none" w:sz="0" w:space="0" w:color="auto"/>
                            <w:left w:val="none" w:sz="0" w:space="0" w:color="auto"/>
                            <w:bottom w:val="none" w:sz="0" w:space="0" w:color="auto"/>
                            <w:right w:val="none" w:sz="0" w:space="0" w:color="auto"/>
                          </w:divBdr>
                        </w:div>
                      </w:divsChild>
                    </w:div>
                    <w:div w:id="1783498325">
                      <w:marLeft w:val="0"/>
                      <w:marRight w:val="0"/>
                      <w:marTop w:val="0"/>
                      <w:marBottom w:val="0"/>
                      <w:divBdr>
                        <w:top w:val="none" w:sz="0" w:space="0" w:color="auto"/>
                        <w:left w:val="none" w:sz="0" w:space="0" w:color="auto"/>
                        <w:bottom w:val="none" w:sz="0" w:space="0" w:color="auto"/>
                        <w:right w:val="none" w:sz="0" w:space="0" w:color="auto"/>
                      </w:divBdr>
                      <w:divsChild>
                        <w:div w:id="15647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967493">
      <w:bodyDiv w:val="1"/>
      <w:marLeft w:val="0"/>
      <w:marRight w:val="0"/>
      <w:marTop w:val="0"/>
      <w:marBottom w:val="0"/>
      <w:divBdr>
        <w:top w:val="none" w:sz="0" w:space="0" w:color="auto"/>
        <w:left w:val="none" w:sz="0" w:space="0" w:color="auto"/>
        <w:bottom w:val="none" w:sz="0" w:space="0" w:color="auto"/>
        <w:right w:val="none" w:sz="0" w:space="0" w:color="auto"/>
      </w:divBdr>
    </w:div>
    <w:div w:id="761339837">
      <w:bodyDiv w:val="1"/>
      <w:marLeft w:val="0"/>
      <w:marRight w:val="0"/>
      <w:marTop w:val="0"/>
      <w:marBottom w:val="0"/>
      <w:divBdr>
        <w:top w:val="none" w:sz="0" w:space="0" w:color="auto"/>
        <w:left w:val="none" w:sz="0" w:space="0" w:color="auto"/>
        <w:bottom w:val="none" w:sz="0" w:space="0" w:color="auto"/>
        <w:right w:val="none" w:sz="0" w:space="0" w:color="auto"/>
      </w:divBdr>
    </w:div>
    <w:div w:id="897975559">
      <w:bodyDiv w:val="1"/>
      <w:marLeft w:val="0"/>
      <w:marRight w:val="0"/>
      <w:marTop w:val="0"/>
      <w:marBottom w:val="0"/>
      <w:divBdr>
        <w:top w:val="none" w:sz="0" w:space="0" w:color="auto"/>
        <w:left w:val="none" w:sz="0" w:space="0" w:color="auto"/>
        <w:bottom w:val="none" w:sz="0" w:space="0" w:color="auto"/>
        <w:right w:val="none" w:sz="0" w:space="0" w:color="auto"/>
      </w:divBdr>
    </w:div>
    <w:div w:id="1194420381">
      <w:bodyDiv w:val="1"/>
      <w:marLeft w:val="0"/>
      <w:marRight w:val="0"/>
      <w:marTop w:val="0"/>
      <w:marBottom w:val="0"/>
      <w:divBdr>
        <w:top w:val="none" w:sz="0" w:space="0" w:color="auto"/>
        <w:left w:val="none" w:sz="0" w:space="0" w:color="auto"/>
        <w:bottom w:val="none" w:sz="0" w:space="0" w:color="auto"/>
        <w:right w:val="none" w:sz="0" w:space="0" w:color="auto"/>
      </w:divBdr>
      <w:divsChild>
        <w:div w:id="1515606093">
          <w:marLeft w:val="0"/>
          <w:marRight w:val="0"/>
          <w:marTop w:val="0"/>
          <w:marBottom w:val="0"/>
          <w:divBdr>
            <w:top w:val="none" w:sz="0" w:space="0" w:color="auto"/>
            <w:left w:val="none" w:sz="0" w:space="0" w:color="auto"/>
            <w:bottom w:val="none" w:sz="0" w:space="0" w:color="auto"/>
            <w:right w:val="none" w:sz="0" w:space="0" w:color="auto"/>
          </w:divBdr>
        </w:div>
      </w:divsChild>
    </w:div>
    <w:div w:id="1252011548">
      <w:bodyDiv w:val="1"/>
      <w:marLeft w:val="0"/>
      <w:marRight w:val="0"/>
      <w:marTop w:val="0"/>
      <w:marBottom w:val="0"/>
      <w:divBdr>
        <w:top w:val="none" w:sz="0" w:space="0" w:color="auto"/>
        <w:left w:val="none" w:sz="0" w:space="0" w:color="auto"/>
        <w:bottom w:val="none" w:sz="0" w:space="0" w:color="auto"/>
        <w:right w:val="none" w:sz="0" w:space="0" w:color="auto"/>
      </w:divBdr>
      <w:divsChild>
        <w:div w:id="1409769459">
          <w:marLeft w:val="0"/>
          <w:marRight w:val="0"/>
          <w:marTop w:val="0"/>
          <w:marBottom w:val="0"/>
          <w:divBdr>
            <w:top w:val="none" w:sz="0" w:space="0" w:color="auto"/>
            <w:left w:val="none" w:sz="0" w:space="0" w:color="auto"/>
            <w:bottom w:val="none" w:sz="0" w:space="0" w:color="auto"/>
            <w:right w:val="none" w:sz="0" w:space="0" w:color="auto"/>
          </w:divBdr>
        </w:div>
        <w:div w:id="395393981">
          <w:marLeft w:val="0"/>
          <w:marRight w:val="0"/>
          <w:marTop w:val="0"/>
          <w:marBottom w:val="0"/>
          <w:divBdr>
            <w:top w:val="none" w:sz="0" w:space="0" w:color="auto"/>
            <w:left w:val="none" w:sz="0" w:space="0" w:color="auto"/>
            <w:bottom w:val="none" w:sz="0" w:space="0" w:color="auto"/>
            <w:right w:val="none" w:sz="0" w:space="0" w:color="auto"/>
          </w:divBdr>
        </w:div>
        <w:div w:id="1561600575">
          <w:marLeft w:val="0"/>
          <w:marRight w:val="0"/>
          <w:marTop w:val="0"/>
          <w:marBottom w:val="0"/>
          <w:divBdr>
            <w:top w:val="none" w:sz="0" w:space="0" w:color="auto"/>
            <w:left w:val="none" w:sz="0" w:space="0" w:color="auto"/>
            <w:bottom w:val="none" w:sz="0" w:space="0" w:color="auto"/>
            <w:right w:val="none" w:sz="0" w:space="0" w:color="auto"/>
          </w:divBdr>
        </w:div>
      </w:divsChild>
    </w:div>
    <w:div w:id="1312564208">
      <w:bodyDiv w:val="1"/>
      <w:marLeft w:val="0"/>
      <w:marRight w:val="0"/>
      <w:marTop w:val="0"/>
      <w:marBottom w:val="0"/>
      <w:divBdr>
        <w:top w:val="none" w:sz="0" w:space="0" w:color="auto"/>
        <w:left w:val="none" w:sz="0" w:space="0" w:color="auto"/>
        <w:bottom w:val="none" w:sz="0" w:space="0" w:color="auto"/>
        <w:right w:val="none" w:sz="0" w:space="0" w:color="auto"/>
      </w:divBdr>
      <w:divsChild>
        <w:div w:id="1171873380">
          <w:marLeft w:val="0"/>
          <w:marRight w:val="0"/>
          <w:marTop w:val="0"/>
          <w:marBottom w:val="0"/>
          <w:divBdr>
            <w:top w:val="none" w:sz="0" w:space="0" w:color="auto"/>
            <w:left w:val="none" w:sz="0" w:space="0" w:color="auto"/>
            <w:bottom w:val="none" w:sz="0" w:space="0" w:color="auto"/>
            <w:right w:val="none" w:sz="0" w:space="0" w:color="auto"/>
          </w:divBdr>
        </w:div>
      </w:divsChild>
    </w:div>
    <w:div w:id="1347517379">
      <w:bodyDiv w:val="1"/>
      <w:marLeft w:val="0"/>
      <w:marRight w:val="0"/>
      <w:marTop w:val="0"/>
      <w:marBottom w:val="0"/>
      <w:divBdr>
        <w:top w:val="none" w:sz="0" w:space="0" w:color="auto"/>
        <w:left w:val="none" w:sz="0" w:space="0" w:color="auto"/>
        <w:bottom w:val="none" w:sz="0" w:space="0" w:color="auto"/>
        <w:right w:val="none" w:sz="0" w:space="0" w:color="auto"/>
      </w:divBdr>
    </w:div>
    <w:div w:id="1618026562">
      <w:bodyDiv w:val="1"/>
      <w:marLeft w:val="0"/>
      <w:marRight w:val="0"/>
      <w:marTop w:val="0"/>
      <w:marBottom w:val="0"/>
      <w:divBdr>
        <w:top w:val="none" w:sz="0" w:space="0" w:color="auto"/>
        <w:left w:val="none" w:sz="0" w:space="0" w:color="auto"/>
        <w:bottom w:val="none" w:sz="0" w:space="0" w:color="auto"/>
        <w:right w:val="none" w:sz="0" w:space="0" w:color="auto"/>
      </w:divBdr>
      <w:divsChild>
        <w:div w:id="1869370320">
          <w:marLeft w:val="0"/>
          <w:marRight w:val="0"/>
          <w:marTop w:val="0"/>
          <w:marBottom w:val="0"/>
          <w:divBdr>
            <w:top w:val="none" w:sz="0" w:space="0" w:color="auto"/>
            <w:left w:val="none" w:sz="0" w:space="0" w:color="auto"/>
            <w:bottom w:val="none" w:sz="0" w:space="0" w:color="auto"/>
            <w:right w:val="none" w:sz="0" w:space="0" w:color="auto"/>
          </w:divBdr>
        </w:div>
      </w:divsChild>
    </w:div>
    <w:div w:id="1678380525">
      <w:bodyDiv w:val="1"/>
      <w:marLeft w:val="0"/>
      <w:marRight w:val="0"/>
      <w:marTop w:val="0"/>
      <w:marBottom w:val="0"/>
      <w:divBdr>
        <w:top w:val="none" w:sz="0" w:space="0" w:color="auto"/>
        <w:left w:val="none" w:sz="0" w:space="0" w:color="auto"/>
        <w:bottom w:val="none" w:sz="0" w:space="0" w:color="auto"/>
        <w:right w:val="none" w:sz="0" w:space="0" w:color="auto"/>
      </w:divBdr>
      <w:divsChild>
        <w:div w:id="648217566">
          <w:marLeft w:val="0"/>
          <w:marRight w:val="0"/>
          <w:marTop w:val="0"/>
          <w:marBottom w:val="0"/>
          <w:divBdr>
            <w:top w:val="none" w:sz="0" w:space="0" w:color="auto"/>
            <w:left w:val="none" w:sz="0" w:space="0" w:color="auto"/>
            <w:bottom w:val="none" w:sz="0" w:space="0" w:color="auto"/>
            <w:right w:val="none" w:sz="0" w:space="0" w:color="auto"/>
          </w:divBdr>
          <w:divsChild>
            <w:div w:id="1674068781">
              <w:marLeft w:val="0"/>
              <w:marRight w:val="0"/>
              <w:marTop w:val="0"/>
              <w:marBottom w:val="0"/>
              <w:divBdr>
                <w:top w:val="none" w:sz="0" w:space="0" w:color="auto"/>
                <w:left w:val="none" w:sz="0" w:space="0" w:color="auto"/>
                <w:bottom w:val="none" w:sz="0" w:space="0" w:color="auto"/>
                <w:right w:val="none" w:sz="0" w:space="0" w:color="auto"/>
              </w:divBdr>
              <w:divsChild>
                <w:div w:id="2087339185">
                  <w:marLeft w:val="0"/>
                  <w:marRight w:val="0"/>
                  <w:marTop w:val="0"/>
                  <w:marBottom w:val="0"/>
                  <w:divBdr>
                    <w:top w:val="none" w:sz="0" w:space="0" w:color="auto"/>
                    <w:left w:val="none" w:sz="0" w:space="0" w:color="auto"/>
                    <w:bottom w:val="none" w:sz="0" w:space="0" w:color="auto"/>
                    <w:right w:val="none" w:sz="0" w:space="0" w:color="auto"/>
                  </w:divBdr>
                  <w:divsChild>
                    <w:div w:id="2021270677">
                      <w:marLeft w:val="0"/>
                      <w:marRight w:val="0"/>
                      <w:marTop w:val="0"/>
                      <w:marBottom w:val="0"/>
                      <w:divBdr>
                        <w:top w:val="none" w:sz="0" w:space="0" w:color="auto"/>
                        <w:left w:val="none" w:sz="0" w:space="0" w:color="auto"/>
                        <w:bottom w:val="none" w:sz="0" w:space="0" w:color="auto"/>
                        <w:right w:val="none" w:sz="0" w:space="0" w:color="auto"/>
                      </w:divBdr>
                      <w:divsChild>
                        <w:div w:id="2054040886">
                          <w:marLeft w:val="0"/>
                          <w:marRight w:val="0"/>
                          <w:marTop w:val="180"/>
                          <w:marBottom w:val="0"/>
                          <w:divBdr>
                            <w:top w:val="none" w:sz="0" w:space="0" w:color="auto"/>
                            <w:left w:val="none" w:sz="0" w:space="0" w:color="auto"/>
                            <w:bottom w:val="none" w:sz="0" w:space="0" w:color="auto"/>
                            <w:right w:val="none" w:sz="0" w:space="0" w:color="auto"/>
                          </w:divBdr>
                          <w:divsChild>
                            <w:div w:id="1297570255">
                              <w:marLeft w:val="0"/>
                              <w:marRight w:val="0"/>
                              <w:marTop w:val="0"/>
                              <w:marBottom w:val="0"/>
                              <w:divBdr>
                                <w:top w:val="none" w:sz="0" w:space="0" w:color="auto"/>
                                <w:left w:val="none" w:sz="0" w:space="0" w:color="auto"/>
                                <w:bottom w:val="none" w:sz="0" w:space="0" w:color="auto"/>
                                <w:right w:val="none" w:sz="0" w:space="0" w:color="auto"/>
                              </w:divBdr>
                              <w:divsChild>
                                <w:div w:id="1120227159">
                                  <w:marLeft w:val="0"/>
                                  <w:marRight w:val="0"/>
                                  <w:marTop w:val="0"/>
                                  <w:marBottom w:val="0"/>
                                  <w:divBdr>
                                    <w:top w:val="none" w:sz="0" w:space="0" w:color="auto"/>
                                    <w:left w:val="none" w:sz="0" w:space="0" w:color="auto"/>
                                    <w:bottom w:val="none" w:sz="0" w:space="0" w:color="auto"/>
                                    <w:right w:val="none" w:sz="0" w:space="0" w:color="auto"/>
                                  </w:divBdr>
                                  <w:divsChild>
                                    <w:div w:id="1783451645">
                                      <w:marLeft w:val="0"/>
                                      <w:marRight w:val="0"/>
                                      <w:marTop w:val="0"/>
                                      <w:marBottom w:val="0"/>
                                      <w:divBdr>
                                        <w:top w:val="none" w:sz="0" w:space="0" w:color="auto"/>
                                        <w:left w:val="none" w:sz="0" w:space="0" w:color="auto"/>
                                        <w:bottom w:val="none" w:sz="0" w:space="0" w:color="auto"/>
                                        <w:right w:val="none" w:sz="0" w:space="0" w:color="auto"/>
                                      </w:divBdr>
                                      <w:divsChild>
                                        <w:div w:id="599877749">
                                          <w:marLeft w:val="0"/>
                                          <w:marRight w:val="0"/>
                                          <w:marTop w:val="0"/>
                                          <w:marBottom w:val="0"/>
                                          <w:divBdr>
                                            <w:top w:val="none" w:sz="0" w:space="0" w:color="auto"/>
                                            <w:left w:val="none" w:sz="0" w:space="0" w:color="auto"/>
                                            <w:bottom w:val="none" w:sz="0" w:space="0" w:color="auto"/>
                                            <w:right w:val="none" w:sz="0" w:space="0" w:color="auto"/>
                                          </w:divBdr>
                                          <w:divsChild>
                                            <w:div w:id="1036540275">
                                              <w:marLeft w:val="0"/>
                                              <w:marRight w:val="0"/>
                                              <w:marTop w:val="0"/>
                                              <w:marBottom w:val="0"/>
                                              <w:divBdr>
                                                <w:top w:val="none" w:sz="0" w:space="0" w:color="auto"/>
                                                <w:left w:val="none" w:sz="0" w:space="0" w:color="auto"/>
                                                <w:bottom w:val="none" w:sz="0" w:space="0" w:color="auto"/>
                                                <w:right w:val="none" w:sz="0" w:space="0" w:color="auto"/>
                                              </w:divBdr>
                                              <w:divsChild>
                                                <w:div w:id="807014601">
                                                  <w:marLeft w:val="0"/>
                                                  <w:marRight w:val="0"/>
                                                  <w:marTop w:val="0"/>
                                                  <w:marBottom w:val="0"/>
                                                  <w:divBdr>
                                                    <w:top w:val="none" w:sz="0" w:space="0" w:color="auto"/>
                                                    <w:left w:val="none" w:sz="0" w:space="0" w:color="auto"/>
                                                    <w:bottom w:val="none" w:sz="0" w:space="0" w:color="auto"/>
                                                    <w:right w:val="none" w:sz="0" w:space="0" w:color="auto"/>
                                                  </w:divBdr>
                                                </w:div>
                                                <w:div w:id="21339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693374">
                                      <w:marLeft w:val="0"/>
                                      <w:marRight w:val="0"/>
                                      <w:marTop w:val="360"/>
                                      <w:marBottom w:val="0"/>
                                      <w:divBdr>
                                        <w:top w:val="none" w:sz="0" w:space="0" w:color="auto"/>
                                        <w:left w:val="none" w:sz="0" w:space="0" w:color="auto"/>
                                        <w:bottom w:val="none" w:sz="0" w:space="0" w:color="auto"/>
                                        <w:right w:val="none" w:sz="0" w:space="0" w:color="auto"/>
                                      </w:divBdr>
                                      <w:divsChild>
                                        <w:div w:id="1060639550">
                                          <w:marLeft w:val="0"/>
                                          <w:marRight w:val="0"/>
                                          <w:marTop w:val="0"/>
                                          <w:marBottom w:val="0"/>
                                          <w:divBdr>
                                            <w:top w:val="none" w:sz="0" w:space="0" w:color="auto"/>
                                            <w:left w:val="none" w:sz="0" w:space="0" w:color="auto"/>
                                            <w:bottom w:val="none" w:sz="0" w:space="0" w:color="auto"/>
                                            <w:right w:val="none" w:sz="0" w:space="0" w:color="auto"/>
                                          </w:divBdr>
                                        </w:div>
                                        <w:div w:id="1053578781">
                                          <w:marLeft w:val="0"/>
                                          <w:marRight w:val="0"/>
                                          <w:marTop w:val="0"/>
                                          <w:marBottom w:val="0"/>
                                          <w:divBdr>
                                            <w:top w:val="none" w:sz="0" w:space="0" w:color="auto"/>
                                            <w:left w:val="none" w:sz="0" w:space="0" w:color="auto"/>
                                            <w:bottom w:val="none" w:sz="0" w:space="0" w:color="auto"/>
                                            <w:right w:val="none" w:sz="0" w:space="0" w:color="auto"/>
                                          </w:divBdr>
                                        </w:div>
                                        <w:div w:id="115417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3140196">
      <w:bodyDiv w:val="1"/>
      <w:marLeft w:val="0"/>
      <w:marRight w:val="0"/>
      <w:marTop w:val="0"/>
      <w:marBottom w:val="0"/>
      <w:divBdr>
        <w:top w:val="none" w:sz="0" w:space="0" w:color="auto"/>
        <w:left w:val="none" w:sz="0" w:space="0" w:color="auto"/>
        <w:bottom w:val="none" w:sz="0" w:space="0" w:color="auto"/>
        <w:right w:val="none" w:sz="0" w:space="0" w:color="auto"/>
      </w:divBdr>
      <w:divsChild>
        <w:div w:id="568610603">
          <w:marLeft w:val="0"/>
          <w:marRight w:val="0"/>
          <w:marTop w:val="0"/>
          <w:marBottom w:val="0"/>
          <w:divBdr>
            <w:top w:val="none" w:sz="0" w:space="0" w:color="auto"/>
            <w:left w:val="none" w:sz="0" w:space="0" w:color="auto"/>
            <w:bottom w:val="none" w:sz="0" w:space="0" w:color="auto"/>
            <w:right w:val="none" w:sz="0" w:space="0" w:color="auto"/>
          </w:divBdr>
          <w:divsChild>
            <w:div w:id="1223832520">
              <w:marLeft w:val="0"/>
              <w:marRight w:val="0"/>
              <w:marTop w:val="0"/>
              <w:marBottom w:val="0"/>
              <w:divBdr>
                <w:top w:val="none" w:sz="0" w:space="0" w:color="auto"/>
                <w:left w:val="none" w:sz="0" w:space="0" w:color="auto"/>
                <w:bottom w:val="none" w:sz="0" w:space="0" w:color="auto"/>
                <w:right w:val="none" w:sz="0" w:space="0" w:color="auto"/>
              </w:divBdr>
              <w:divsChild>
                <w:div w:id="643899713">
                  <w:marLeft w:val="0"/>
                  <w:marRight w:val="0"/>
                  <w:marTop w:val="0"/>
                  <w:marBottom w:val="0"/>
                  <w:divBdr>
                    <w:top w:val="none" w:sz="0" w:space="0" w:color="auto"/>
                    <w:left w:val="none" w:sz="0" w:space="0" w:color="auto"/>
                    <w:bottom w:val="none" w:sz="0" w:space="0" w:color="auto"/>
                    <w:right w:val="none" w:sz="0" w:space="0" w:color="auto"/>
                  </w:divBdr>
                  <w:divsChild>
                    <w:div w:id="39400099">
                      <w:marLeft w:val="0"/>
                      <w:marRight w:val="0"/>
                      <w:marTop w:val="0"/>
                      <w:marBottom w:val="0"/>
                      <w:divBdr>
                        <w:top w:val="none" w:sz="0" w:space="0" w:color="auto"/>
                        <w:left w:val="none" w:sz="0" w:space="0" w:color="auto"/>
                        <w:bottom w:val="none" w:sz="0" w:space="0" w:color="auto"/>
                        <w:right w:val="none" w:sz="0" w:space="0" w:color="auto"/>
                      </w:divBdr>
                      <w:divsChild>
                        <w:div w:id="1176000391">
                          <w:marLeft w:val="0"/>
                          <w:marRight w:val="0"/>
                          <w:marTop w:val="180"/>
                          <w:marBottom w:val="0"/>
                          <w:divBdr>
                            <w:top w:val="none" w:sz="0" w:space="0" w:color="auto"/>
                            <w:left w:val="none" w:sz="0" w:space="0" w:color="auto"/>
                            <w:bottom w:val="none" w:sz="0" w:space="0" w:color="auto"/>
                            <w:right w:val="none" w:sz="0" w:space="0" w:color="auto"/>
                          </w:divBdr>
                          <w:divsChild>
                            <w:div w:id="1058554242">
                              <w:marLeft w:val="0"/>
                              <w:marRight w:val="0"/>
                              <w:marTop w:val="0"/>
                              <w:marBottom w:val="0"/>
                              <w:divBdr>
                                <w:top w:val="none" w:sz="0" w:space="0" w:color="auto"/>
                                <w:left w:val="none" w:sz="0" w:space="0" w:color="auto"/>
                                <w:bottom w:val="none" w:sz="0" w:space="0" w:color="auto"/>
                                <w:right w:val="none" w:sz="0" w:space="0" w:color="auto"/>
                              </w:divBdr>
                              <w:divsChild>
                                <w:div w:id="1036932897">
                                  <w:marLeft w:val="0"/>
                                  <w:marRight w:val="0"/>
                                  <w:marTop w:val="0"/>
                                  <w:marBottom w:val="0"/>
                                  <w:divBdr>
                                    <w:top w:val="none" w:sz="0" w:space="0" w:color="auto"/>
                                    <w:left w:val="none" w:sz="0" w:space="0" w:color="auto"/>
                                    <w:bottom w:val="none" w:sz="0" w:space="0" w:color="auto"/>
                                    <w:right w:val="none" w:sz="0" w:space="0" w:color="auto"/>
                                  </w:divBdr>
                                  <w:divsChild>
                                    <w:div w:id="898828849">
                                      <w:marLeft w:val="0"/>
                                      <w:marRight w:val="0"/>
                                      <w:marTop w:val="0"/>
                                      <w:marBottom w:val="0"/>
                                      <w:divBdr>
                                        <w:top w:val="none" w:sz="0" w:space="0" w:color="auto"/>
                                        <w:left w:val="none" w:sz="0" w:space="0" w:color="auto"/>
                                        <w:bottom w:val="none" w:sz="0" w:space="0" w:color="auto"/>
                                        <w:right w:val="none" w:sz="0" w:space="0" w:color="auto"/>
                                      </w:divBdr>
                                      <w:divsChild>
                                        <w:div w:id="44916907">
                                          <w:marLeft w:val="0"/>
                                          <w:marRight w:val="0"/>
                                          <w:marTop w:val="0"/>
                                          <w:marBottom w:val="0"/>
                                          <w:divBdr>
                                            <w:top w:val="none" w:sz="0" w:space="0" w:color="auto"/>
                                            <w:left w:val="none" w:sz="0" w:space="0" w:color="auto"/>
                                            <w:bottom w:val="none" w:sz="0" w:space="0" w:color="auto"/>
                                            <w:right w:val="none" w:sz="0" w:space="0" w:color="auto"/>
                                          </w:divBdr>
                                          <w:divsChild>
                                            <w:div w:id="1312632004">
                                              <w:marLeft w:val="0"/>
                                              <w:marRight w:val="0"/>
                                              <w:marTop w:val="0"/>
                                              <w:marBottom w:val="0"/>
                                              <w:divBdr>
                                                <w:top w:val="none" w:sz="0" w:space="0" w:color="auto"/>
                                                <w:left w:val="none" w:sz="0" w:space="0" w:color="auto"/>
                                                <w:bottom w:val="none" w:sz="0" w:space="0" w:color="auto"/>
                                                <w:right w:val="none" w:sz="0" w:space="0" w:color="auto"/>
                                              </w:divBdr>
                                              <w:divsChild>
                                                <w:div w:id="10403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500354">
                                      <w:marLeft w:val="0"/>
                                      <w:marRight w:val="0"/>
                                      <w:marTop w:val="360"/>
                                      <w:marBottom w:val="0"/>
                                      <w:divBdr>
                                        <w:top w:val="none" w:sz="0" w:space="0" w:color="auto"/>
                                        <w:left w:val="none" w:sz="0" w:space="0" w:color="auto"/>
                                        <w:bottom w:val="none" w:sz="0" w:space="0" w:color="auto"/>
                                        <w:right w:val="none" w:sz="0" w:space="0" w:color="auto"/>
                                      </w:divBdr>
                                      <w:divsChild>
                                        <w:div w:id="242034314">
                                          <w:marLeft w:val="0"/>
                                          <w:marRight w:val="0"/>
                                          <w:marTop w:val="0"/>
                                          <w:marBottom w:val="0"/>
                                          <w:divBdr>
                                            <w:top w:val="none" w:sz="0" w:space="0" w:color="auto"/>
                                            <w:left w:val="none" w:sz="0" w:space="0" w:color="auto"/>
                                            <w:bottom w:val="none" w:sz="0" w:space="0" w:color="auto"/>
                                            <w:right w:val="none" w:sz="0" w:space="0" w:color="auto"/>
                                          </w:divBdr>
                                        </w:div>
                                        <w:div w:id="511454823">
                                          <w:marLeft w:val="0"/>
                                          <w:marRight w:val="0"/>
                                          <w:marTop w:val="0"/>
                                          <w:marBottom w:val="0"/>
                                          <w:divBdr>
                                            <w:top w:val="none" w:sz="0" w:space="0" w:color="auto"/>
                                            <w:left w:val="none" w:sz="0" w:space="0" w:color="auto"/>
                                            <w:bottom w:val="none" w:sz="0" w:space="0" w:color="auto"/>
                                            <w:right w:val="none" w:sz="0" w:space="0" w:color="auto"/>
                                          </w:divBdr>
                                        </w:div>
                                        <w:div w:id="116786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1080</TotalTime>
  <Pages>5</Pages>
  <Words>2334</Words>
  <Characters>13305</Characters>
  <Application>Microsoft Office Word</Application>
  <DocSecurity>0</DocSecurity>
  <Lines>110</Lines>
  <Paragraphs>31</Paragraphs>
  <ScaleCrop>false</ScaleCrop>
  <Company/>
  <LinksUpToDate>false</LinksUpToDate>
  <CharactersWithSpaces>15608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Chen</dc:creator>
  <cp:keywords/>
  <dc:description/>
  <cp:lastModifiedBy>Yu Chen</cp:lastModifiedBy>
  <cp:revision>31</cp:revision>
  <dcterms:created xsi:type="dcterms:W3CDTF">2024-10-29T08:20:00Z</dcterms:created>
  <dcterms:modified xsi:type="dcterms:W3CDTF">2024-12-19T07:12:00Z</dcterms:modified>
</cp:coreProperties>
</file>