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2.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outlineLvl w:val="9"/>
        <w:rPr>
          <w:rFonts w:ascii="宋体" w:hAnsi="宋体"/>
          <w:sz w:val="24"/>
        </w:rPr>
      </w:pPr>
      <w:r>
        <w:rPr>
          <w:rFonts w:ascii="宋体" w:hAnsi="宋体"/>
          <w:sz w:val="24"/>
        </w:rPr>
        <w:drawing>
          <wp:inline distT="0" distB="0" distL="114300" distR="114300">
            <wp:extent cx="5266690" cy="2496185"/>
            <wp:effectExtent l="0" t="0" r="3810" b="571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
                    <a:stretch>
                      <a:fillRect/>
                    </a:stretch>
                  </pic:blipFill>
                  <pic:spPr>
                    <a:xfrm>
                      <a:off x="0" y="0"/>
                      <a:ext cx="5266690" cy="2496185"/>
                    </a:xfrm>
                    <a:prstGeom prst="rect">
                      <a:avLst/>
                    </a:prstGeom>
                    <a:noFill/>
                    <a:ln>
                      <a:noFill/>
                    </a:ln>
                  </pic:spPr>
                </pic:pic>
              </a:graphicData>
            </a:graphic>
          </wp:inline>
        </w:drawing>
      </w:r>
    </w:p>
    <w:p>
      <w:pPr>
        <w:spacing w:line="360" w:lineRule="auto"/>
        <w:rPr>
          <w:rFonts w:hint="eastAsia" w:ascii="宋体" w:hAnsi="宋体"/>
          <w:sz w:val="24"/>
        </w:rPr>
      </w:pPr>
    </w:p>
    <w:p>
      <w:pPr>
        <w:spacing w:line="360" w:lineRule="auto"/>
        <w:jc w:val="center"/>
        <w:rPr>
          <w:rFonts w:hint="eastAsia" w:ascii="宋体" w:hAnsi="宋体"/>
          <w:b/>
          <w:sz w:val="24"/>
        </w:rPr>
      </w:pPr>
      <w:r>
        <w:rPr>
          <w:rFonts w:hint="eastAsia" w:ascii="宋体" w:hAnsi="宋体"/>
          <w:b/>
          <w:sz w:val="36"/>
          <w:szCs w:val="36"/>
        </w:rPr>
        <w:t>院</w:t>
      </w:r>
      <w:r>
        <w:rPr>
          <w:rFonts w:hint="eastAsia" w:ascii="宋体" w:hAnsi="宋体"/>
          <w:b/>
          <w:sz w:val="36"/>
          <w:szCs w:val="36"/>
        </w:rPr>
        <w:tab/>
      </w:r>
      <w:r>
        <w:rPr>
          <w:rFonts w:hint="eastAsia" w:ascii="宋体" w:hAnsi="宋体"/>
          <w:b/>
          <w:sz w:val="36"/>
          <w:szCs w:val="36"/>
        </w:rPr>
        <w:tab/>
      </w:r>
      <w:r>
        <w:rPr>
          <w:rFonts w:hint="eastAsia" w:ascii="宋体" w:hAnsi="宋体"/>
          <w:b/>
          <w:sz w:val="36"/>
          <w:szCs w:val="36"/>
        </w:rPr>
        <w:t xml:space="preserve"> 系：计 算 机 学 院</w:t>
      </w:r>
    </w:p>
    <w:p>
      <w:pPr>
        <w:spacing w:line="360" w:lineRule="auto"/>
        <w:rPr>
          <w:rFonts w:hint="eastAsia" w:ascii="宋体" w:hAnsi="宋体"/>
          <w:b/>
          <w:sz w:val="24"/>
        </w:rPr>
      </w:pPr>
    </w:p>
    <w:p>
      <w:pPr>
        <w:spacing w:line="360" w:lineRule="auto"/>
        <w:rPr>
          <w:rFonts w:hint="eastAsia" w:ascii="宋体" w:hAnsi="宋体"/>
          <w:b/>
          <w:sz w:val="24"/>
        </w:rPr>
      </w:pPr>
    </w:p>
    <w:p>
      <w:pPr>
        <w:spacing w:line="360" w:lineRule="auto"/>
        <w:rPr>
          <w:rFonts w:hint="eastAsia" w:ascii="宋体" w:hAnsi="宋体"/>
          <w:b/>
          <w:sz w:val="24"/>
        </w:rPr>
      </w:pPr>
    </w:p>
    <w:p>
      <w:pPr>
        <w:spacing w:line="360" w:lineRule="auto"/>
        <w:ind w:firstLine="1968" w:firstLineChars="700"/>
        <w:rPr>
          <w:rFonts w:hint="eastAsia" w:ascii="宋体" w:hAnsi="宋体" w:eastAsia="宋体"/>
          <w:b/>
          <w:sz w:val="28"/>
          <w:szCs w:val="28"/>
          <w:lang w:val="en-US" w:eastAsia="zh-CN"/>
        </w:rPr>
      </w:pPr>
      <w:r>
        <w:rPr>
          <w:rFonts w:hint="eastAsia" w:ascii="宋体" w:hAnsi="宋体"/>
          <w:b/>
          <w:sz w:val="28"/>
          <w:szCs w:val="28"/>
        </w:rPr>
        <w:t>实验课程：《移动智能应用开发</w:t>
      </w:r>
      <w:r>
        <w:rPr>
          <w:rFonts w:hint="eastAsia" w:ascii="宋体" w:hAnsi="宋体"/>
          <w:b/>
          <w:sz w:val="28"/>
          <w:szCs w:val="28"/>
          <w:lang w:eastAsia="zh-CN"/>
        </w:rPr>
        <w:t>》</w:t>
      </w:r>
    </w:p>
    <w:p>
      <w:pPr>
        <w:spacing w:line="360" w:lineRule="auto"/>
        <w:ind w:firstLine="1968" w:firstLineChars="700"/>
        <w:outlineLvl w:val="0"/>
        <w:rPr>
          <w:rFonts w:hint="default" w:ascii="宋体" w:hAnsi="宋体" w:eastAsiaTheme="minorEastAsia"/>
          <w:b/>
          <w:sz w:val="28"/>
          <w:szCs w:val="28"/>
          <w:lang w:val="en-US" w:eastAsia="zh-CN"/>
        </w:rPr>
      </w:pPr>
      <w:bookmarkStart w:id="0" w:name="_Toc12049"/>
      <w:bookmarkStart w:id="1" w:name="_Toc3617"/>
      <w:bookmarkStart w:id="2" w:name="_Toc16035"/>
      <w:bookmarkStart w:id="3" w:name="_Toc9845"/>
      <w:r>
        <w:rPr>
          <w:rFonts w:hint="eastAsia" w:ascii="宋体" w:hAnsi="宋体"/>
          <w:b/>
          <w:sz w:val="28"/>
          <w:szCs w:val="28"/>
        </w:rPr>
        <w:t>实验项目：</w:t>
      </w:r>
      <w:r>
        <w:rPr>
          <w:rFonts w:hint="eastAsia" w:ascii="宋体" w:hAnsi="宋体"/>
          <w:b/>
          <w:sz w:val="28"/>
          <w:szCs w:val="28"/>
          <w:lang w:val="en-US" w:eastAsia="zh-CN"/>
        </w:rPr>
        <w:t>WordsAPP</w:t>
      </w:r>
      <w:bookmarkEnd w:id="0"/>
      <w:bookmarkEnd w:id="1"/>
      <w:bookmarkEnd w:id="2"/>
      <w:bookmarkEnd w:id="3"/>
    </w:p>
    <w:p>
      <w:pPr>
        <w:spacing w:line="360" w:lineRule="auto"/>
        <w:ind w:firstLine="1968" w:firstLineChars="700"/>
        <w:rPr>
          <w:rFonts w:hint="default" w:ascii="宋体" w:hAnsi="宋体" w:eastAsia="宋体"/>
          <w:b/>
          <w:sz w:val="28"/>
          <w:szCs w:val="28"/>
          <w:lang w:val="en-US" w:eastAsia="zh-CN"/>
        </w:rPr>
      </w:pPr>
      <w:r>
        <w:rPr>
          <w:rFonts w:hint="eastAsia" w:ascii="宋体" w:hAnsi="宋体"/>
          <w:b/>
          <w:sz w:val="28"/>
          <w:szCs w:val="28"/>
        </w:rPr>
        <w:t>指导老师：</w:t>
      </w:r>
      <w:r>
        <w:rPr>
          <w:rFonts w:hint="eastAsia" w:ascii="宋体" w:hAnsi="宋体"/>
          <w:b/>
          <w:sz w:val="28"/>
          <w:szCs w:val="28"/>
          <w:lang w:val="en-US" w:eastAsia="zh-CN"/>
        </w:rPr>
        <w:t>曹阳</w:t>
      </w:r>
    </w:p>
    <w:p>
      <w:pPr>
        <w:spacing w:line="360" w:lineRule="auto"/>
        <w:jc w:val="center"/>
        <w:outlineLvl w:val="0"/>
        <w:rPr>
          <w:rFonts w:hint="eastAsia" w:ascii="宋体" w:hAnsi="宋体"/>
          <w:b/>
          <w:sz w:val="28"/>
          <w:szCs w:val="28"/>
        </w:rPr>
      </w:pPr>
      <w:r>
        <w:rPr>
          <w:rFonts w:hint="eastAsia" w:ascii="宋体" w:hAnsi="宋体"/>
          <w:b/>
          <w:sz w:val="24"/>
        </w:rPr>
        <w:t xml:space="preserve">     </w:t>
      </w:r>
      <w:bookmarkStart w:id="4" w:name="_Toc15138"/>
      <w:bookmarkStart w:id="5" w:name="_Toc22467"/>
      <w:bookmarkStart w:id="6" w:name="_Toc27162"/>
      <w:bookmarkStart w:id="7" w:name="_Toc3852"/>
      <w:r>
        <w:rPr>
          <w:rFonts w:hint="eastAsia" w:ascii="宋体" w:hAnsi="宋体"/>
          <w:b/>
          <w:sz w:val="28"/>
          <w:szCs w:val="28"/>
        </w:rPr>
        <w:t>开课时间：202</w:t>
      </w:r>
      <w:r>
        <w:rPr>
          <w:rFonts w:hint="eastAsia" w:ascii="宋体" w:hAnsi="宋体"/>
          <w:b/>
          <w:sz w:val="28"/>
          <w:szCs w:val="28"/>
          <w:lang w:val="en-US" w:eastAsia="zh-CN"/>
        </w:rPr>
        <w:t>3</w:t>
      </w:r>
      <w:r>
        <w:rPr>
          <w:rFonts w:hint="eastAsia" w:ascii="宋体" w:hAnsi="宋体"/>
          <w:b/>
          <w:sz w:val="28"/>
          <w:szCs w:val="28"/>
        </w:rPr>
        <w:t xml:space="preserve"> ～ 202</w:t>
      </w:r>
      <w:r>
        <w:rPr>
          <w:rFonts w:hint="eastAsia" w:ascii="宋体" w:hAnsi="宋体"/>
          <w:b/>
          <w:sz w:val="28"/>
          <w:szCs w:val="28"/>
          <w:lang w:val="en-US" w:eastAsia="zh-CN"/>
        </w:rPr>
        <w:t>4</w:t>
      </w:r>
      <w:r>
        <w:rPr>
          <w:rFonts w:hint="eastAsia" w:ascii="宋体" w:hAnsi="宋体"/>
          <w:b/>
          <w:sz w:val="28"/>
          <w:szCs w:val="28"/>
        </w:rPr>
        <w:t xml:space="preserve">年度第 </w:t>
      </w:r>
      <w:r>
        <w:rPr>
          <w:rFonts w:hint="eastAsia" w:ascii="宋体" w:hAnsi="宋体"/>
          <w:b/>
          <w:sz w:val="28"/>
          <w:szCs w:val="28"/>
          <w:lang w:val="en-US" w:eastAsia="zh-CN"/>
        </w:rPr>
        <w:t>2</w:t>
      </w:r>
      <w:r>
        <w:rPr>
          <w:rFonts w:hint="eastAsia" w:ascii="宋体" w:hAnsi="宋体"/>
          <w:b/>
          <w:sz w:val="28"/>
          <w:szCs w:val="28"/>
        </w:rPr>
        <w:t>学期</w:t>
      </w:r>
      <w:bookmarkEnd w:id="4"/>
      <w:bookmarkEnd w:id="5"/>
      <w:bookmarkEnd w:id="6"/>
      <w:bookmarkEnd w:id="7"/>
    </w:p>
    <w:p>
      <w:pPr>
        <w:spacing w:line="360" w:lineRule="auto"/>
        <w:ind w:left="840" w:leftChars="0" w:firstLine="420" w:firstLineChars="0"/>
        <w:jc w:val="both"/>
        <w:outlineLvl w:val="0"/>
        <w:rPr>
          <w:rFonts w:hint="default" w:ascii="宋体" w:hAnsi="宋体" w:eastAsiaTheme="minorEastAsia"/>
          <w:b/>
          <w:sz w:val="28"/>
          <w:szCs w:val="28"/>
          <w:lang w:val="en-US" w:eastAsia="zh-CN"/>
        </w:rPr>
      </w:pPr>
      <w:r>
        <w:rPr>
          <w:rFonts w:hint="eastAsia" w:ascii="宋体" w:hAnsi="宋体"/>
          <w:b/>
          <w:sz w:val="28"/>
          <w:szCs w:val="28"/>
          <w:lang w:val="en-US" w:eastAsia="zh-CN"/>
        </w:rPr>
        <w:t xml:space="preserve">     </w:t>
      </w:r>
      <w:bookmarkStart w:id="8" w:name="_Toc10037"/>
      <w:r>
        <w:rPr>
          <w:rFonts w:hint="eastAsia" w:ascii="宋体" w:hAnsi="宋体"/>
          <w:b/>
          <w:sz w:val="28"/>
          <w:szCs w:val="28"/>
          <w:lang w:val="en-US" w:eastAsia="zh-CN"/>
        </w:rPr>
        <w:t>设计时间：2024年4月1日-6月2日</w:t>
      </w:r>
      <w:bookmarkEnd w:id="8"/>
    </w:p>
    <w:p>
      <w:pPr>
        <w:spacing w:line="360" w:lineRule="auto"/>
        <w:ind w:firstLine="1940" w:firstLineChars="690"/>
        <w:outlineLvl w:val="0"/>
        <w:rPr>
          <w:rFonts w:hint="eastAsia" w:ascii="宋体" w:hAnsi="宋体"/>
          <w:b/>
          <w:sz w:val="28"/>
          <w:szCs w:val="28"/>
        </w:rPr>
      </w:pPr>
      <w:bookmarkStart w:id="9" w:name="_Toc17864"/>
      <w:bookmarkStart w:id="10" w:name="_Toc28903"/>
      <w:bookmarkStart w:id="11" w:name="_Toc24384"/>
      <w:bookmarkStart w:id="12" w:name="_Toc8418"/>
      <w:r>
        <w:rPr>
          <w:rFonts w:hint="eastAsia" w:ascii="宋体" w:hAnsi="宋体"/>
          <w:b/>
          <w:sz w:val="28"/>
          <w:szCs w:val="28"/>
        </w:rPr>
        <w:t>专    业：计算机科学与技术（师范）</w:t>
      </w:r>
      <w:bookmarkEnd w:id="9"/>
      <w:bookmarkEnd w:id="10"/>
      <w:bookmarkEnd w:id="11"/>
      <w:bookmarkEnd w:id="12"/>
    </w:p>
    <w:p>
      <w:pPr>
        <w:spacing w:line="360" w:lineRule="auto"/>
        <w:ind w:firstLine="1968" w:firstLineChars="700"/>
        <w:rPr>
          <w:rFonts w:hint="default" w:ascii="宋体" w:hAnsi="宋体"/>
          <w:b/>
          <w:sz w:val="28"/>
          <w:szCs w:val="28"/>
          <w:lang w:val="en-US" w:eastAsia="zh-CN"/>
        </w:rPr>
      </w:pPr>
      <w:r>
        <w:rPr>
          <w:rFonts w:hint="eastAsia" w:ascii="宋体" w:hAnsi="宋体"/>
          <w:b/>
          <w:sz w:val="28"/>
          <w:szCs w:val="28"/>
        </w:rPr>
        <w:t>学    生：</w:t>
      </w:r>
      <w:r>
        <w:rPr>
          <w:rFonts w:hint="eastAsia" w:ascii="宋体" w:hAnsi="宋体"/>
          <w:b/>
          <w:sz w:val="28"/>
          <w:szCs w:val="28"/>
          <w:lang w:val="en-US" w:eastAsia="zh-CN"/>
        </w:rPr>
        <w:t>黄佳铃</w:t>
      </w:r>
      <w:r>
        <w:rPr>
          <w:rFonts w:hint="eastAsia" w:ascii="宋体" w:hAnsi="宋体"/>
          <w:b/>
          <w:color w:val="auto"/>
          <w:sz w:val="28"/>
          <w:szCs w:val="28"/>
        </w:rPr>
        <w:t>2</w:t>
      </w:r>
      <w:r>
        <w:rPr>
          <w:rFonts w:ascii="宋体" w:hAnsi="宋体"/>
          <w:b/>
          <w:color w:val="auto"/>
          <w:sz w:val="28"/>
          <w:szCs w:val="28"/>
        </w:rPr>
        <w:t>02121210</w:t>
      </w:r>
      <w:r>
        <w:rPr>
          <w:rFonts w:hint="eastAsia" w:ascii="宋体" w:hAnsi="宋体"/>
          <w:b/>
          <w:color w:val="auto"/>
          <w:sz w:val="28"/>
          <w:szCs w:val="28"/>
          <w:lang w:val="en-US" w:eastAsia="zh-CN"/>
        </w:rPr>
        <w:t>21</w:t>
      </w:r>
      <w:r>
        <w:rPr>
          <w:rFonts w:hint="eastAsia" w:ascii="宋体" w:hAnsi="宋体"/>
          <w:b/>
          <w:sz w:val="28"/>
          <w:szCs w:val="28"/>
          <w:lang w:val="en-US" w:eastAsia="zh-CN"/>
        </w:rPr>
        <w:t>、潘畅</w:t>
      </w:r>
      <w:r>
        <w:rPr>
          <w:rFonts w:hint="eastAsia" w:ascii="宋体" w:hAnsi="宋体"/>
          <w:b/>
          <w:color w:val="auto"/>
          <w:sz w:val="28"/>
          <w:szCs w:val="28"/>
          <w:lang w:val="en-US" w:eastAsia="zh-CN"/>
        </w:rPr>
        <w:t>20212121026</w:t>
      </w:r>
      <w:r>
        <w:rPr>
          <w:rFonts w:hint="eastAsia" w:ascii="宋体" w:hAnsi="宋体"/>
          <w:b/>
          <w:sz w:val="28"/>
          <w:szCs w:val="28"/>
          <w:lang w:val="en-US" w:eastAsia="zh-CN"/>
        </w:rPr>
        <w:t>、</w:t>
      </w:r>
      <w:r>
        <w:rPr>
          <w:rFonts w:hint="eastAsia" w:ascii="宋体" w:hAnsi="宋体"/>
          <w:b/>
          <w:sz w:val="28"/>
          <w:szCs w:val="28"/>
          <w:lang w:val="en-US" w:eastAsia="zh-CN"/>
        </w:rPr>
        <w:tab/>
      </w:r>
      <w:r>
        <w:rPr>
          <w:rFonts w:hint="eastAsia" w:ascii="宋体" w:hAnsi="宋体"/>
          <w:b/>
          <w:sz w:val="28"/>
          <w:szCs w:val="28"/>
          <w:lang w:val="en-US" w:eastAsia="zh-CN"/>
        </w:rPr>
        <w:tab/>
      </w:r>
      <w:r>
        <w:rPr>
          <w:rFonts w:hint="eastAsia" w:ascii="宋体" w:hAnsi="宋体"/>
          <w:b/>
          <w:sz w:val="28"/>
          <w:szCs w:val="28"/>
          <w:lang w:val="en-US" w:eastAsia="zh-CN"/>
        </w:rPr>
        <w:tab/>
      </w:r>
      <w:r>
        <w:rPr>
          <w:rFonts w:hint="eastAsia" w:ascii="宋体" w:hAnsi="宋体"/>
          <w:b/>
          <w:sz w:val="28"/>
          <w:szCs w:val="28"/>
          <w:lang w:val="en-US" w:eastAsia="zh-CN"/>
        </w:rPr>
        <w:tab/>
      </w:r>
      <w:r>
        <w:rPr>
          <w:rFonts w:hint="eastAsia" w:ascii="宋体" w:hAnsi="宋体"/>
          <w:b/>
          <w:sz w:val="28"/>
          <w:szCs w:val="28"/>
          <w:lang w:val="en-US" w:eastAsia="zh-CN"/>
        </w:rPr>
        <w:tab/>
      </w:r>
      <w:r>
        <w:rPr>
          <w:rFonts w:hint="eastAsia" w:ascii="宋体" w:hAnsi="宋体"/>
          <w:b/>
          <w:sz w:val="28"/>
          <w:szCs w:val="28"/>
          <w:lang w:val="en-US" w:eastAsia="zh-CN"/>
        </w:rPr>
        <w:tab/>
      </w:r>
      <w:r>
        <w:rPr>
          <w:rFonts w:hint="eastAsia" w:ascii="宋体" w:hAnsi="宋体"/>
          <w:b/>
          <w:sz w:val="28"/>
          <w:szCs w:val="28"/>
          <w:lang w:val="en-US" w:eastAsia="zh-CN"/>
        </w:rPr>
        <w:tab/>
      </w:r>
      <w:r>
        <w:rPr>
          <w:rFonts w:hint="eastAsia" w:ascii="宋体" w:hAnsi="宋体"/>
          <w:b/>
          <w:sz w:val="28"/>
          <w:szCs w:val="28"/>
          <w:lang w:val="en-US" w:eastAsia="zh-CN"/>
        </w:rPr>
        <w:t>刁月蕊20212121028、谭学天20202132014</w:t>
      </w:r>
    </w:p>
    <w:p>
      <w:pPr>
        <w:spacing w:line="360" w:lineRule="auto"/>
        <w:ind w:left="1890" w:leftChars="900"/>
        <w:rPr>
          <w:rFonts w:hint="eastAsia" w:ascii="宋体" w:hAnsi="宋体"/>
          <w:b/>
          <w:sz w:val="28"/>
          <w:szCs w:val="28"/>
        </w:rPr>
      </w:pPr>
    </w:p>
    <w:p>
      <w:pPr>
        <w:spacing w:line="360" w:lineRule="auto"/>
        <w:ind w:left="1890" w:leftChars="900"/>
        <w:rPr>
          <w:rFonts w:hint="eastAsia" w:ascii="宋体" w:hAnsi="宋体"/>
          <w:b/>
          <w:sz w:val="28"/>
          <w:szCs w:val="28"/>
        </w:rPr>
      </w:pPr>
    </w:p>
    <w:p>
      <w:pPr>
        <w:spacing w:line="360" w:lineRule="auto"/>
        <w:jc w:val="both"/>
        <w:rPr>
          <w:rFonts w:hint="eastAsia" w:ascii="华文新魏" w:hAnsi="宋体" w:eastAsia="华文新魏"/>
          <w:b/>
          <w:color w:val="000000"/>
          <w:sz w:val="32"/>
          <w:szCs w:val="32"/>
        </w:rPr>
      </w:pPr>
    </w:p>
    <w:p>
      <w:pPr>
        <w:spacing w:line="360" w:lineRule="auto"/>
        <w:jc w:val="center"/>
        <w:rPr>
          <w:rFonts w:hint="eastAsia" w:ascii="华文新魏" w:hAnsi="宋体" w:eastAsia="华文新魏"/>
          <w:b/>
          <w:color w:val="000000"/>
          <w:sz w:val="32"/>
          <w:szCs w:val="32"/>
        </w:rPr>
      </w:pPr>
      <w:r>
        <w:rPr>
          <w:rFonts w:hint="eastAsia" w:ascii="华文新魏" w:hAnsi="宋体" w:eastAsia="华文新魏"/>
          <w:b/>
          <w:color w:val="000000"/>
          <w:sz w:val="32"/>
          <w:szCs w:val="32"/>
        </w:rPr>
        <w:t>华南师范大学教务处</w:t>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sdt>
      <w:sdtPr>
        <w:rPr>
          <w:rFonts w:ascii="宋体" w:hAnsi="宋体" w:eastAsia="宋体" w:cstheme="minorBidi"/>
          <w:kern w:val="2"/>
          <w:sz w:val="21"/>
          <w:szCs w:val="24"/>
          <w:lang w:val="en-US" w:eastAsia="zh-CN" w:bidi="ar-SA"/>
        </w:rPr>
        <w:id w:val="147451700"/>
        <w15:color w:val="DBDBDB"/>
        <w:docPartObj>
          <w:docPartGallery w:val="Table of Contents"/>
          <w:docPartUnique/>
        </w:docPartObj>
      </w:sdtPr>
      <w:sdtEndPr>
        <w:rPr>
          <w:rFonts w:hint="eastAsia" w:ascii="华文新魏" w:hAnsi="宋体" w:eastAsia="华文新魏" w:cstheme="minorBidi"/>
          <w:color w:val="000000"/>
          <w:kern w:val="2"/>
          <w:sz w:val="21"/>
          <w:szCs w:val="3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r>
            <w:rPr>
              <w:rFonts w:hint="eastAsia" w:ascii="华文新魏" w:hAnsi="宋体" w:eastAsia="华文新魏"/>
              <w:b/>
              <w:color w:val="000000"/>
              <w:sz w:val="32"/>
              <w:szCs w:val="32"/>
            </w:rPr>
            <w:fldChar w:fldCharType="begin"/>
          </w:r>
          <w:r>
            <w:rPr>
              <w:rFonts w:hint="eastAsia" w:ascii="华文新魏" w:hAnsi="宋体" w:eastAsia="华文新魏"/>
              <w:b/>
              <w:color w:val="000000"/>
              <w:sz w:val="32"/>
              <w:szCs w:val="32"/>
            </w:rPr>
            <w:instrText xml:space="preserve">TOC \o "1-3" \h \u </w:instrText>
          </w:r>
          <w:r>
            <w:rPr>
              <w:rFonts w:hint="eastAsia" w:ascii="华文新魏" w:hAnsi="宋体" w:eastAsia="华文新魏"/>
              <w:b/>
              <w:color w:val="000000"/>
              <w:sz w:val="32"/>
              <w:szCs w:val="32"/>
            </w:rPr>
            <w:fldChar w:fldCharType="separate"/>
          </w:r>
        </w:p>
        <w:p>
          <w:pPr>
            <w:pStyle w:val="9"/>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_Toc1425 </w:instrText>
          </w:r>
          <w:r>
            <w:rPr>
              <w:rFonts w:hint="eastAsia" w:ascii="华文新魏" w:hAnsi="宋体" w:eastAsia="华文新魏"/>
              <w:szCs w:val="32"/>
            </w:rPr>
            <w:fldChar w:fldCharType="separate"/>
          </w:r>
          <w:r>
            <w:rPr>
              <w:rFonts w:hint="eastAsia"/>
              <w:lang w:val="en-US" w:eastAsia="zh-CN"/>
            </w:rPr>
            <w:t>一、产品设计方案</w:t>
          </w:r>
          <w:r>
            <w:tab/>
          </w:r>
          <w:r>
            <w:fldChar w:fldCharType="begin"/>
          </w:r>
          <w:r>
            <w:instrText xml:space="preserve"> PAGEREF _Toc1425 \h </w:instrText>
          </w:r>
          <w:r>
            <w:fldChar w:fldCharType="separate"/>
          </w:r>
          <w:r>
            <w:t>1</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_Toc22991 </w:instrText>
          </w:r>
          <w:r>
            <w:rPr>
              <w:rFonts w:hint="eastAsia" w:ascii="华文新魏" w:hAnsi="宋体" w:eastAsia="华文新魏"/>
              <w:szCs w:val="32"/>
            </w:rPr>
            <w:fldChar w:fldCharType="separate"/>
          </w:r>
          <w:r>
            <w:rPr>
              <w:rFonts w:hint="eastAsia"/>
            </w:rPr>
            <w:t>1项目实施可行性报告</w:t>
          </w:r>
          <w:r>
            <w:tab/>
          </w:r>
          <w:r>
            <w:fldChar w:fldCharType="begin"/>
          </w:r>
          <w:r>
            <w:instrText xml:space="preserve"> PAGEREF _Toc22991 \h </w:instrText>
          </w:r>
          <w:r>
            <w:fldChar w:fldCharType="separate"/>
          </w:r>
          <w:r>
            <w:t>1</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_Toc12261 </w:instrText>
          </w:r>
          <w:r>
            <w:rPr>
              <w:rFonts w:hint="eastAsia" w:ascii="华文新魏" w:hAnsi="宋体" w:eastAsia="华文新魏"/>
              <w:szCs w:val="32"/>
            </w:rPr>
            <w:fldChar w:fldCharType="separate"/>
          </w:r>
          <w:r>
            <w:rPr>
              <w:rFonts w:hint="eastAsia"/>
            </w:rPr>
            <w:t>1.1行业市场分析</w:t>
          </w:r>
          <w:r>
            <w:tab/>
          </w:r>
          <w:r>
            <w:fldChar w:fldCharType="begin"/>
          </w:r>
          <w:r>
            <w:instrText xml:space="preserve"> PAGEREF _Toc12261 \h </w:instrText>
          </w:r>
          <w:r>
            <w:fldChar w:fldCharType="separate"/>
          </w:r>
          <w:r>
            <w:t>1</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_Toc26660 </w:instrText>
          </w:r>
          <w:r>
            <w:rPr>
              <w:rFonts w:hint="eastAsia" w:ascii="华文新魏" w:hAnsi="宋体" w:eastAsia="华文新魏"/>
              <w:szCs w:val="32"/>
            </w:rPr>
            <w:fldChar w:fldCharType="separate"/>
          </w:r>
          <w:r>
            <w:rPr>
              <w:rFonts w:hint="eastAsia"/>
            </w:rPr>
            <w:t>1.2竞争分析</w:t>
          </w:r>
          <w:r>
            <w:tab/>
          </w:r>
          <w:r>
            <w:fldChar w:fldCharType="begin"/>
          </w:r>
          <w:r>
            <w:instrText xml:space="preserve"> PAGEREF _Toc26660 \h </w:instrText>
          </w:r>
          <w:r>
            <w:fldChar w:fldCharType="separate"/>
          </w:r>
          <w:r>
            <w:t>2</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_Toc14102 </w:instrText>
          </w:r>
          <w:r>
            <w:rPr>
              <w:rFonts w:hint="eastAsia" w:ascii="华文新魏" w:hAnsi="宋体" w:eastAsia="华文新魏"/>
              <w:szCs w:val="32"/>
            </w:rPr>
            <w:fldChar w:fldCharType="separate"/>
          </w:r>
          <w:r>
            <w:rPr>
              <w:rFonts w:hint="eastAsia"/>
            </w:rPr>
            <w:t>1.3</w:t>
          </w:r>
          <w:r>
            <w:rPr>
              <w:rFonts w:hint="eastAsia"/>
              <w:lang w:val="en-US" w:eastAsia="zh-CN"/>
            </w:rPr>
            <w:t>自身条件分析</w:t>
          </w:r>
          <w:r>
            <w:tab/>
          </w:r>
          <w:r>
            <w:fldChar w:fldCharType="begin"/>
          </w:r>
          <w:r>
            <w:instrText xml:space="preserve"> PAGEREF _Toc14102 \h </w:instrText>
          </w:r>
          <w:r>
            <w:fldChar w:fldCharType="separate"/>
          </w:r>
          <w:r>
            <w:t>3</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_Toc11679 </w:instrText>
          </w:r>
          <w:r>
            <w:rPr>
              <w:rFonts w:hint="eastAsia" w:ascii="华文新魏" w:hAnsi="宋体" w:eastAsia="华文新魏"/>
              <w:szCs w:val="32"/>
            </w:rPr>
            <w:fldChar w:fldCharType="separate"/>
          </w:r>
          <w:r>
            <w:rPr>
              <w:rFonts w:hint="eastAsia"/>
            </w:rPr>
            <w:t>2产品定位及目标</w:t>
          </w:r>
          <w:r>
            <w:tab/>
          </w:r>
          <w:r>
            <w:fldChar w:fldCharType="begin"/>
          </w:r>
          <w:r>
            <w:instrText xml:space="preserve"> PAGEREF _Toc11679 \h </w:instrText>
          </w:r>
          <w:r>
            <w:fldChar w:fldCharType="separate"/>
          </w:r>
          <w:r>
            <w:t>3</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_Toc148 </w:instrText>
          </w:r>
          <w:r>
            <w:rPr>
              <w:rFonts w:hint="eastAsia" w:ascii="华文新魏" w:hAnsi="宋体" w:eastAsia="华文新魏"/>
              <w:szCs w:val="32"/>
            </w:rPr>
            <w:fldChar w:fldCharType="separate"/>
          </w:r>
          <w:r>
            <w:rPr>
              <w:rFonts w:hint="eastAsia"/>
            </w:rPr>
            <w:t>2.1产品定位</w:t>
          </w:r>
          <w:r>
            <w:tab/>
          </w:r>
          <w:r>
            <w:fldChar w:fldCharType="begin"/>
          </w:r>
          <w:r>
            <w:instrText xml:space="preserve"> PAGEREF _Toc148 \h </w:instrText>
          </w:r>
          <w:r>
            <w:fldChar w:fldCharType="separate"/>
          </w:r>
          <w:r>
            <w:t>3</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_Toc504 </w:instrText>
          </w:r>
          <w:r>
            <w:rPr>
              <w:rFonts w:hint="eastAsia" w:ascii="华文新魏" w:hAnsi="宋体" w:eastAsia="华文新魏"/>
              <w:szCs w:val="32"/>
            </w:rPr>
            <w:fldChar w:fldCharType="separate"/>
          </w:r>
          <w:r>
            <w:rPr>
              <w:rFonts w:hint="eastAsia"/>
            </w:rPr>
            <w:t>2.2目标群体</w:t>
          </w:r>
          <w:r>
            <w:tab/>
          </w:r>
          <w:r>
            <w:fldChar w:fldCharType="begin"/>
          </w:r>
          <w:r>
            <w:instrText xml:space="preserve"> PAGEREF _Toc504 \h </w:instrText>
          </w:r>
          <w:r>
            <w:fldChar w:fldCharType="separate"/>
          </w:r>
          <w:r>
            <w:t>3</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_Toc30001 </w:instrText>
          </w:r>
          <w:r>
            <w:rPr>
              <w:rFonts w:hint="eastAsia" w:ascii="华文新魏" w:hAnsi="宋体" w:eastAsia="华文新魏"/>
              <w:szCs w:val="32"/>
            </w:rPr>
            <w:fldChar w:fldCharType="separate"/>
          </w:r>
          <w:r>
            <w:rPr>
              <w:rFonts w:hint="eastAsia"/>
              <w:lang w:val="en-US" w:eastAsia="zh-CN"/>
            </w:rPr>
            <w:t>3</w:t>
          </w:r>
          <w:r>
            <w:rPr>
              <w:rFonts w:hint="eastAsia"/>
            </w:rPr>
            <w:t>产品内容策划</w:t>
          </w:r>
          <w:r>
            <w:tab/>
          </w:r>
          <w:r>
            <w:fldChar w:fldCharType="begin"/>
          </w:r>
          <w:r>
            <w:instrText xml:space="preserve"> PAGEREF _Toc30001 \h </w:instrText>
          </w:r>
          <w:r>
            <w:fldChar w:fldCharType="separate"/>
          </w:r>
          <w:r>
            <w:t>4</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_Toc17097 </w:instrText>
          </w:r>
          <w:r>
            <w:rPr>
              <w:rFonts w:hint="eastAsia" w:ascii="华文新魏" w:hAnsi="宋体" w:eastAsia="华文新魏"/>
              <w:szCs w:val="32"/>
            </w:rPr>
            <w:fldChar w:fldCharType="separate"/>
          </w:r>
          <w:r>
            <w:rPr>
              <w:rFonts w:hint="eastAsia"/>
            </w:rPr>
            <w:t>3.1</w:t>
          </w:r>
          <w:r>
            <w:rPr>
              <w:rFonts w:hint="eastAsia"/>
              <w:lang w:val="en-US" w:eastAsia="zh-CN"/>
            </w:rPr>
            <w:t>应用流程策划</w:t>
          </w:r>
          <w:r>
            <w:tab/>
          </w:r>
          <w:r>
            <w:fldChar w:fldCharType="begin"/>
          </w:r>
          <w:r>
            <w:instrText xml:space="preserve"> PAGEREF _Toc17097 \h </w:instrText>
          </w:r>
          <w:r>
            <w:fldChar w:fldCharType="separate"/>
          </w:r>
          <w:r>
            <w:t>4</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_Toc31722 </w:instrText>
          </w:r>
          <w:r>
            <w:rPr>
              <w:rFonts w:hint="eastAsia" w:ascii="华文新魏" w:hAnsi="宋体" w:eastAsia="华文新魏"/>
              <w:szCs w:val="32"/>
            </w:rPr>
            <w:fldChar w:fldCharType="separate"/>
          </w:r>
          <w:r>
            <w:rPr>
              <w:rFonts w:hint="eastAsia"/>
              <w:lang w:val="en-US" w:eastAsia="zh-CN"/>
            </w:rPr>
            <w:t>3.2功能设计</w:t>
          </w:r>
          <w:r>
            <w:tab/>
          </w:r>
          <w:r>
            <w:fldChar w:fldCharType="begin"/>
          </w:r>
          <w:r>
            <w:instrText xml:space="preserve"> PAGEREF _Toc31722 \h </w:instrText>
          </w:r>
          <w:r>
            <w:fldChar w:fldCharType="separate"/>
          </w:r>
          <w:r>
            <w:t>5</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_Toc25530 </w:instrText>
          </w:r>
          <w:r>
            <w:rPr>
              <w:rFonts w:hint="eastAsia" w:ascii="华文新魏" w:hAnsi="宋体" w:eastAsia="华文新魏"/>
              <w:szCs w:val="32"/>
            </w:rPr>
            <w:fldChar w:fldCharType="separate"/>
          </w:r>
          <w:r>
            <w:rPr>
              <w:rFonts w:hint="eastAsia"/>
              <w:lang w:val="en-US" w:eastAsia="zh-CN"/>
            </w:rPr>
            <w:t>3.3开发日程表</w:t>
          </w:r>
          <w:r>
            <w:tab/>
          </w:r>
          <w:r>
            <w:fldChar w:fldCharType="begin"/>
          </w:r>
          <w:r>
            <w:instrText xml:space="preserve"> PAGEREF _Toc25530 \h </w:instrText>
          </w:r>
          <w:r>
            <w:fldChar w:fldCharType="separate"/>
          </w:r>
          <w:r>
            <w:t>5</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_Toc18400 </w:instrText>
          </w:r>
          <w:r>
            <w:rPr>
              <w:rFonts w:hint="eastAsia" w:ascii="华文新魏" w:hAnsi="宋体" w:eastAsia="华文新魏"/>
              <w:szCs w:val="32"/>
            </w:rPr>
            <w:fldChar w:fldCharType="separate"/>
          </w:r>
          <w:r>
            <w:rPr>
              <w:rFonts w:hint="eastAsia"/>
            </w:rPr>
            <w:t>4</w:t>
          </w:r>
          <w:r>
            <w:rPr>
              <w:rFonts w:hint="eastAsia"/>
              <w:lang w:val="en-US" w:eastAsia="zh-CN"/>
            </w:rPr>
            <w:t xml:space="preserve"> </w:t>
          </w:r>
          <w:r>
            <w:rPr>
              <w:rFonts w:hint="eastAsia"/>
            </w:rPr>
            <w:t>技术解决方案</w:t>
          </w:r>
          <w:r>
            <w:tab/>
          </w:r>
          <w:r>
            <w:fldChar w:fldCharType="begin"/>
          </w:r>
          <w:r>
            <w:instrText xml:space="preserve"> PAGEREF _Toc18400 \h </w:instrText>
          </w:r>
          <w:r>
            <w:fldChar w:fldCharType="separate"/>
          </w:r>
          <w:r>
            <w:t>6</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_Toc2334 </w:instrText>
          </w:r>
          <w:r>
            <w:rPr>
              <w:rFonts w:hint="eastAsia" w:ascii="华文新魏" w:hAnsi="宋体" w:eastAsia="华文新魏"/>
              <w:szCs w:val="32"/>
            </w:rPr>
            <w:fldChar w:fldCharType="separate"/>
          </w:r>
          <w:r>
            <w:rPr>
              <w:rFonts w:hint="eastAsia"/>
              <w:lang w:val="en-US" w:eastAsia="zh-CN"/>
            </w:rPr>
            <w:t xml:space="preserve">5 </w:t>
          </w:r>
          <w:r>
            <w:rPr>
              <w:rFonts w:hint="eastAsia"/>
            </w:rPr>
            <w:t>推广方案</w:t>
          </w:r>
          <w:r>
            <w:tab/>
          </w:r>
          <w:r>
            <w:fldChar w:fldCharType="begin"/>
          </w:r>
          <w:r>
            <w:instrText xml:space="preserve"> PAGEREF _Toc2334 \h </w:instrText>
          </w:r>
          <w:r>
            <w:fldChar w:fldCharType="separate"/>
          </w:r>
          <w:r>
            <w:t>6</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_Toc31492 </w:instrText>
          </w:r>
          <w:r>
            <w:rPr>
              <w:rFonts w:hint="eastAsia" w:ascii="华文新魏" w:hAnsi="宋体" w:eastAsia="华文新魏"/>
              <w:szCs w:val="32"/>
            </w:rPr>
            <w:fldChar w:fldCharType="separate"/>
          </w:r>
          <w:r>
            <w:rPr>
              <w:rFonts w:hint="eastAsia"/>
              <w:lang w:val="en-US" w:eastAsia="zh-CN"/>
            </w:rPr>
            <w:t xml:space="preserve">6 </w:t>
          </w:r>
          <w:r>
            <w:rPr>
              <w:rFonts w:hint="eastAsia"/>
            </w:rPr>
            <w:t>运营规划</w:t>
          </w:r>
          <w:r>
            <w:rPr>
              <w:rFonts w:hint="eastAsia"/>
              <w:lang w:val="en-US" w:eastAsia="zh-CN"/>
            </w:rPr>
            <w:t>书</w:t>
          </w:r>
          <w:r>
            <w:tab/>
          </w:r>
          <w:r>
            <w:fldChar w:fldCharType="begin"/>
          </w:r>
          <w:r>
            <w:instrText xml:space="preserve"> PAGEREF _Toc31492 \h </w:instrText>
          </w:r>
          <w:r>
            <w:fldChar w:fldCharType="separate"/>
          </w:r>
          <w:r>
            <w:t>6</w:t>
          </w:r>
          <w:r>
            <w:fldChar w:fldCharType="end"/>
          </w:r>
          <w:r>
            <w:rPr>
              <w:rFonts w:hint="eastAsia" w:ascii="华文新魏" w:hAnsi="宋体" w:eastAsia="华文新魏"/>
              <w:color w:val="000000"/>
              <w:szCs w:val="32"/>
            </w:rPr>
            <w:fldChar w:fldCharType="end"/>
          </w:r>
        </w:p>
        <w:p>
          <w:pPr>
            <w:pStyle w:val="9"/>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_Toc27468 </w:instrText>
          </w:r>
          <w:r>
            <w:rPr>
              <w:rFonts w:hint="eastAsia" w:ascii="华文新魏" w:hAnsi="宋体" w:eastAsia="华文新魏"/>
              <w:szCs w:val="32"/>
            </w:rPr>
            <w:fldChar w:fldCharType="separate"/>
          </w:r>
          <w:r>
            <w:rPr>
              <w:rFonts w:hint="eastAsia"/>
              <w:lang w:val="en-US" w:eastAsia="zh-CN"/>
            </w:rPr>
            <w:t>二、产品实现方案</w:t>
          </w:r>
          <w:r>
            <w:tab/>
          </w:r>
          <w:r>
            <w:fldChar w:fldCharType="begin"/>
          </w:r>
          <w:r>
            <w:instrText xml:space="preserve"> PAGEREF _Toc27468 \h </w:instrText>
          </w:r>
          <w:r>
            <w:fldChar w:fldCharType="separate"/>
          </w:r>
          <w:r>
            <w:t>7</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_Toc17654 </w:instrText>
          </w:r>
          <w:r>
            <w:rPr>
              <w:rFonts w:hint="eastAsia" w:ascii="华文新魏" w:hAnsi="宋体" w:eastAsia="华文新魏"/>
              <w:szCs w:val="32"/>
            </w:rPr>
            <w:fldChar w:fldCharType="separate"/>
          </w:r>
          <w:r>
            <w:rPr>
              <w:rFonts w:hint="eastAsia"/>
              <w:lang w:val="en-US" w:eastAsia="zh-CN"/>
            </w:rPr>
            <w:t>1 系统的主要功能</w:t>
          </w:r>
          <w:r>
            <w:tab/>
          </w:r>
          <w:r>
            <w:fldChar w:fldCharType="begin"/>
          </w:r>
          <w:r>
            <w:instrText xml:space="preserve"> PAGEREF _Toc17654 \h </w:instrText>
          </w:r>
          <w:r>
            <w:fldChar w:fldCharType="separate"/>
          </w:r>
          <w:r>
            <w:t>7</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_Toc1641 </w:instrText>
          </w:r>
          <w:r>
            <w:rPr>
              <w:rFonts w:hint="eastAsia" w:ascii="华文新魏" w:hAnsi="宋体" w:eastAsia="华文新魏"/>
              <w:szCs w:val="32"/>
            </w:rPr>
            <w:fldChar w:fldCharType="separate"/>
          </w:r>
          <w:r>
            <w:rPr>
              <w:rFonts w:hint="eastAsia"/>
              <w:lang w:val="en-US" w:eastAsia="zh-CN"/>
            </w:rPr>
            <w:t xml:space="preserve">1.1 </w:t>
          </w:r>
          <w:r>
            <w:t>复习模块</w:t>
          </w:r>
          <w:r>
            <w:tab/>
          </w:r>
          <w:r>
            <w:fldChar w:fldCharType="begin"/>
          </w:r>
          <w:r>
            <w:instrText xml:space="preserve"> PAGEREF _Toc1641 \h </w:instrText>
          </w:r>
          <w:r>
            <w:fldChar w:fldCharType="separate"/>
          </w:r>
          <w:r>
            <w:t>7</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_Toc21927 </w:instrText>
          </w:r>
          <w:r>
            <w:rPr>
              <w:rFonts w:hint="eastAsia" w:ascii="华文新魏" w:hAnsi="宋体" w:eastAsia="华文新魏"/>
              <w:szCs w:val="32"/>
            </w:rPr>
            <w:fldChar w:fldCharType="separate"/>
          </w:r>
          <w:r>
            <w:rPr>
              <w:rFonts w:hint="eastAsia"/>
              <w:lang w:val="en-US" w:eastAsia="zh-CN"/>
            </w:rPr>
            <w:t xml:space="preserve">1.2 </w:t>
          </w:r>
          <w:r>
            <w:t>统计模块</w:t>
          </w:r>
          <w:r>
            <w:tab/>
          </w:r>
          <w:r>
            <w:fldChar w:fldCharType="begin"/>
          </w:r>
          <w:r>
            <w:instrText xml:space="preserve"> PAGEREF _Toc21927 \h </w:instrText>
          </w:r>
          <w:r>
            <w:fldChar w:fldCharType="separate"/>
          </w:r>
          <w:r>
            <w:t>7</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_Toc28760 </w:instrText>
          </w:r>
          <w:r>
            <w:rPr>
              <w:rFonts w:hint="eastAsia" w:ascii="华文新魏" w:hAnsi="宋体" w:eastAsia="华文新魏"/>
              <w:szCs w:val="32"/>
            </w:rPr>
            <w:fldChar w:fldCharType="separate"/>
          </w:r>
          <w:r>
            <w:rPr>
              <w:rFonts w:hint="eastAsia"/>
              <w:lang w:val="en-US" w:eastAsia="zh-CN"/>
            </w:rPr>
            <w:t xml:space="preserve">1.3 </w:t>
          </w:r>
          <w:r>
            <w:t>词本模块</w:t>
          </w:r>
          <w:r>
            <w:tab/>
          </w:r>
          <w:r>
            <w:fldChar w:fldCharType="begin"/>
          </w:r>
          <w:r>
            <w:instrText xml:space="preserve"> PAGEREF _Toc28760 \h </w:instrText>
          </w:r>
          <w:r>
            <w:fldChar w:fldCharType="separate"/>
          </w:r>
          <w:r>
            <w:t>7</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_Toc32117 </w:instrText>
          </w:r>
          <w:r>
            <w:rPr>
              <w:rFonts w:hint="eastAsia" w:ascii="华文新魏" w:hAnsi="宋体" w:eastAsia="华文新魏"/>
              <w:szCs w:val="32"/>
            </w:rPr>
            <w:fldChar w:fldCharType="separate"/>
          </w:r>
          <w:r>
            <w:rPr>
              <w:rFonts w:hint="eastAsia"/>
              <w:lang w:val="en-US" w:eastAsia="zh-CN"/>
            </w:rPr>
            <w:t xml:space="preserve">1.4 </w:t>
          </w:r>
          <w:r>
            <w:t>设置模块</w:t>
          </w:r>
          <w:r>
            <w:tab/>
          </w:r>
          <w:r>
            <w:fldChar w:fldCharType="begin"/>
          </w:r>
          <w:r>
            <w:instrText xml:space="preserve"> PAGEREF _Toc32117 \h </w:instrText>
          </w:r>
          <w:r>
            <w:fldChar w:fldCharType="separate"/>
          </w:r>
          <w:r>
            <w:t>8</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_Toc6976 </w:instrText>
          </w:r>
          <w:r>
            <w:rPr>
              <w:rFonts w:hint="eastAsia" w:ascii="华文新魏" w:hAnsi="宋体" w:eastAsia="华文新魏"/>
              <w:szCs w:val="32"/>
            </w:rPr>
            <w:fldChar w:fldCharType="separate"/>
          </w:r>
          <w:r>
            <w:rPr>
              <w:rFonts w:hint="eastAsia"/>
              <w:lang w:val="en-US" w:eastAsia="zh-CN"/>
            </w:rPr>
            <w:t xml:space="preserve">1.5 </w:t>
          </w:r>
          <w:r>
            <w:t>导航模块</w:t>
          </w:r>
          <w:r>
            <w:tab/>
          </w:r>
          <w:r>
            <w:fldChar w:fldCharType="begin"/>
          </w:r>
          <w:r>
            <w:instrText xml:space="preserve"> PAGEREF _Toc6976 \h </w:instrText>
          </w:r>
          <w:r>
            <w:fldChar w:fldCharType="separate"/>
          </w:r>
          <w:r>
            <w:t>8</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_Toc7275 </w:instrText>
          </w:r>
          <w:r>
            <w:rPr>
              <w:rFonts w:hint="eastAsia" w:ascii="华文新魏" w:hAnsi="宋体" w:eastAsia="华文新魏"/>
              <w:szCs w:val="32"/>
            </w:rPr>
            <w:fldChar w:fldCharType="separate"/>
          </w:r>
          <w:r>
            <w:rPr>
              <w:rFonts w:hint="eastAsia"/>
              <w:lang w:val="en-US" w:eastAsia="zh-CN"/>
            </w:rPr>
            <w:t>2 UI界面设计</w:t>
          </w:r>
          <w:r>
            <w:tab/>
          </w:r>
          <w:r>
            <w:fldChar w:fldCharType="begin"/>
          </w:r>
          <w:r>
            <w:instrText xml:space="preserve"> PAGEREF _Toc7275 \h </w:instrText>
          </w:r>
          <w:r>
            <w:fldChar w:fldCharType="separate"/>
          </w:r>
          <w:r>
            <w:t>8</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_Toc19322 </w:instrText>
          </w:r>
          <w:r>
            <w:rPr>
              <w:rFonts w:hint="eastAsia" w:ascii="华文新魏" w:hAnsi="宋体" w:eastAsia="华文新魏"/>
              <w:szCs w:val="32"/>
            </w:rPr>
            <w:fldChar w:fldCharType="separate"/>
          </w:r>
          <w:r>
            <w:rPr>
              <w:rFonts w:hint="default"/>
              <w:lang w:val="en-US" w:eastAsia="zh-CN"/>
            </w:rPr>
            <w:t xml:space="preserve">2.1 </w:t>
          </w:r>
          <w:r>
            <w:rPr>
              <w:rFonts w:hint="eastAsia"/>
              <w:lang w:val="en-US" w:eastAsia="zh-CN"/>
            </w:rPr>
            <w:t>设计用户流程</w:t>
          </w:r>
          <w:r>
            <w:tab/>
          </w:r>
          <w:r>
            <w:fldChar w:fldCharType="begin"/>
          </w:r>
          <w:r>
            <w:instrText xml:space="preserve"> PAGEREF _Toc19322 \h </w:instrText>
          </w:r>
          <w:r>
            <w:fldChar w:fldCharType="separate"/>
          </w:r>
          <w:r>
            <w:t>8</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_Toc8205 </w:instrText>
          </w:r>
          <w:r>
            <w:rPr>
              <w:rFonts w:hint="eastAsia" w:ascii="华文新魏" w:hAnsi="宋体" w:eastAsia="华文新魏"/>
              <w:szCs w:val="32"/>
            </w:rPr>
            <w:fldChar w:fldCharType="separate"/>
          </w:r>
          <w:r>
            <w:rPr>
              <w:rFonts w:hint="default"/>
              <w:lang w:val="en-US" w:eastAsia="zh-CN"/>
            </w:rPr>
            <w:t xml:space="preserve">2.2 </w:t>
          </w:r>
          <w:r>
            <w:rPr>
              <w:rFonts w:hint="eastAsia"/>
              <w:lang w:val="en-US" w:eastAsia="zh-CN"/>
            </w:rPr>
            <w:t>关键界面的UI元素和布局，全局的布局排版</w:t>
          </w:r>
          <w:r>
            <w:tab/>
          </w:r>
          <w:r>
            <w:fldChar w:fldCharType="begin"/>
          </w:r>
          <w:r>
            <w:instrText xml:space="preserve"> PAGEREF _Toc8205 \h </w:instrText>
          </w:r>
          <w:r>
            <w:fldChar w:fldCharType="separate"/>
          </w:r>
          <w:r>
            <w:t>9</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_Toc20672 </w:instrText>
          </w:r>
          <w:r>
            <w:rPr>
              <w:rFonts w:hint="eastAsia" w:ascii="华文新魏" w:hAnsi="宋体" w:eastAsia="华文新魏"/>
              <w:szCs w:val="32"/>
            </w:rPr>
            <w:fldChar w:fldCharType="separate"/>
          </w:r>
          <w:r>
            <w:rPr>
              <w:rFonts w:hint="default"/>
              <w:lang w:val="en-US" w:eastAsia="zh-CN"/>
            </w:rPr>
            <w:t xml:space="preserve">2.3 </w:t>
          </w:r>
          <w:r>
            <w:rPr>
              <w:rFonts w:hint="eastAsia"/>
              <w:lang w:val="en-US" w:eastAsia="zh-CN"/>
            </w:rPr>
            <w:t>视觉设计风格</w:t>
          </w:r>
          <w:r>
            <w:tab/>
          </w:r>
          <w:r>
            <w:fldChar w:fldCharType="begin"/>
          </w:r>
          <w:r>
            <w:instrText xml:space="preserve"> PAGEREF _Toc20672 \h </w:instrText>
          </w:r>
          <w:r>
            <w:fldChar w:fldCharType="separate"/>
          </w:r>
          <w:r>
            <w:t>16</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_Toc1112 </w:instrText>
          </w:r>
          <w:r>
            <w:rPr>
              <w:rFonts w:hint="eastAsia" w:ascii="华文新魏" w:hAnsi="宋体" w:eastAsia="华文新魏"/>
              <w:szCs w:val="32"/>
            </w:rPr>
            <w:fldChar w:fldCharType="separate"/>
          </w:r>
          <w:r>
            <w:rPr>
              <w:rFonts w:hint="default"/>
              <w:lang w:val="en-US" w:eastAsia="zh-CN"/>
            </w:rPr>
            <w:t xml:space="preserve">2.4 </w:t>
          </w:r>
          <w:r>
            <w:rPr>
              <w:rFonts w:hint="eastAsia"/>
              <w:lang w:val="en-US" w:eastAsia="zh-CN"/>
            </w:rPr>
            <w:t>交互流程设计</w:t>
          </w:r>
          <w:r>
            <w:tab/>
          </w:r>
          <w:r>
            <w:fldChar w:fldCharType="begin"/>
          </w:r>
          <w:r>
            <w:instrText xml:space="preserve"> PAGEREF _Toc1112 \h </w:instrText>
          </w:r>
          <w:r>
            <w:fldChar w:fldCharType="separate"/>
          </w:r>
          <w:r>
            <w:t>20</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_Toc696 </w:instrText>
          </w:r>
          <w:r>
            <w:rPr>
              <w:rFonts w:hint="eastAsia" w:ascii="华文新魏" w:hAnsi="宋体" w:eastAsia="华文新魏"/>
              <w:szCs w:val="32"/>
            </w:rPr>
            <w:fldChar w:fldCharType="separate"/>
          </w:r>
          <w:r>
            <w:rPr>
              <w:rFonts w:hint="eastAsia"/>
              <w:lang w:val="en-US" w:eastAsia="zh-CN"/>
            </w:rPr>
            <w:t>3 关键技术和技术难点</w:t>
          </w:r>
          <w:r>
            <w:tab/>
          </w:r>
          <w:r>
            <w:fldChar w:fldCharType="begin"/>
          </w:r>
          <w:r>
            <w:instrText xml:space="preserve"> PAGEREF _Toc696 \h </w:instrText>
          </w:r>
          <w:r>
            <w:fldChar w:fldCharType="separate"/>
          </w:r>
          <w:r>
            <w:t>20</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_Toc24431 </w:instrText>
          </w:r>
          <w:r>
            <w:rPr>
              <w:rFonts w:hint="eastAsia" w:ascii="华文新魏" w:hAnsi="宋体" w:eastAsia="华文新魏"/>
              <w:szCs w:val="32"/>
            </w:rPr>
            <w:fldChar w:fldCharType="separate"/>
          </w:r>
          <w:r>
            <w:rPr>
              <w:rFonts w:hint="eastAsia"/>
              <w:lang w:val="en-US" w:eastAsia="zh-CN"/>
            </w:rPr>
            <w:t>3.1 用户数据的存储数据库设计</w:t>
          </w:r>
          <w:r>
            <w:tab/>
          </w:r>
          <w:r>
            <w:fldChar w:fldCharType="begin"/>
          </w:r>
          <w:r>
            <w:instrText xml:space="preserve"> PAGEREF _Toc24431 \h </w:instrText>
          </w:r>
          <w:r>
            <w:fldChar w:fldCharType="separate"/>
          </w:r>
          <w:r>
            <w:t>20</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_Toc3256 </w:instrText>
          </w:r>
          <w:r>
            <w:rPr>
              <w:rFonts w:hint="eastAsia" w:ascii="华文新魏" w:hAnsi="宋体" w:eastAsia="华文新魏"/>
              <w:szCs w:val="32"/>
            </w:rPr>
            <w:fldChar w:fldCharType="separate"/>
          </w:r>
          <w:r>
            <w:rPr>
              <w:rFonts w:hint="eastAsia"/>
              <w:lang w:val="en-US" w:eastAsia="zh-CN"/>
            </w:rPr>
            <w:t>3.2 科学安排单词复习词</w:t>
          </w:r>
          <w:r>
            <w:tab/>
          </w:r>
          <w:r>
            <w:fldChar w:fldCharType="begin"/>
          </w:r>
          <w:r>
            <w:instrText xml:space="preserve"> PAGEREF _Toc3256 \h </w:instrText>
          </w:r>
          <w:r>
            <w:fldChar w:fldCharType="separate"/>
          </w:r>
          <w:r>
            <w:t>25</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_Toc6595 </w:instrText>
          </w:r>
          <w:r>
            <w:rPr>
              <w:rFonts w:hint="eastAsia" w:ascii="华文新魏" w:hAnsi="宋体" w:eastAsia="华文新魏"/>
              <w:szCs w:val="32"/>
            </w:rPr>
            <w:fldChar w:fldCharType="separate"/>
          </w:r>
          <w:r>
            <w:rPr>
              <w:rFonts w:hint="eastAsia"/>
              <w:lang w:val="en-US" w:eastAsia="zh-CN"/>
            </w:rPr>
            <w:t>3.3 词本加载的频繁调用API的效率问题</w:t>
          </w:r>
          <w:r>
            <w:tab/>
          </w:r>
          <w:r>
            <w:fldChar w:fldCharType="begin"/>
          </w:r>
          <w:r>
            <w:instrText xml:space="preserve"> PAGEREF _Toc6595 \h </w:instrText>
          </w:r>
          <w:r>
            <w:fldChar w:fldCharType="separate"/>
          </w:r>
          <w:r>
            <w:t>26</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_Toc22112 </w:instrText>
          </w:r>
          <w:r>
            <w:rPr>
              <w:rFonts w:hint="eastAsia" w:ascii="华文新魏" w:hAnsi="宋体" w:eastAsia="华文新魏"/>
              <w:szCs w:val="32"/>
            </w:rPr>
            <w:fldChar w:fldCharType="separate"/>
          </w:r>
          <w:r>
            <w:rPr>
              <w:rFonts w:hint="eastAsia"/>
              <w:lang w:val="en-US" w:eastAsia="zh-CN"/>
            </w:rPr>
            <w:t>3.4 避免部分模块重复加载</w:t>
          </w:r>
          <w:r>
            <w:tab/>
          </w:r>
          <w:r>
            <w:fldChar w:fldCharType="begin"/>
          </w:r>
          <w:r>
            <w:instrText xml:space="preserve"> PAGEREF _Toc22112 \h </w:instrText>
          </w:r>
          <w:r>
            <w:fldChar w:fldCharType="separate"/>
          </w:r>
          <w:r>
            <w:t>26</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_Toc19966 </w:instrText>
          </w:r>
          <w:r>
            <w:rPr>
              <w:rFonts w:hint="eastAsia" w:ascii="华文新魏" w:hAnsi="宋体" w:eastAsia="华文新魏"/>
              <w:szCs w:val="32"/>
            </w:rPr>
            <w:fldChar w:fldCharType="separate"/>
          </w:r>
          <w:r>
            <w:rPr>
              <w:rFonts w:hint="eastAsia"/>
              <w:lang w:val="en-US" w:eastAsia="zh-CN"/>
            </w:rPr>
            <w:t>3.5 实现白天黑夜模式的切换</w:t>
          </w:r>
          <w:r>
            <w:tab/>
          </w:r>
          <w:r>
            <w:fldChar w:fldCharType="begin"/>
          </w:r>
          <w:r>
            <w:instrText xml:space="preserve"> PAGEREF _Toc19966 \h </w:instrText>
          </w:r>
          <w:r>
            <w:fldChar w:fldCharType="separate"/>
          </w:r>
          <w:r>
            <w:t>26</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_Toc5302 </w:instrText>
          </w:r>
          <w:r>
            <w:rPr>
              <w:rFonts w:hint="eastAsia" w:ascii="华文新魏" w:hAnsi="宋体" w:eastAsia="华文新魏"/>
              <w:szCs w:val="32"/>
            </w:rPr>
            <w:fldChar w:fldCharType="separate"/>
          </w:r>
          <w:r>
            <w:rPr>
              <w:rFonts w:hint="eastAsia"/>
              <w:lang w:val="en-US" w:eastAsia="zh-CN"/>
            </w:rPr>
            <w:t>4 用户体验记录和分析</w:t>
          </w:r>
          <w:r>
            <w:tab/>
          </w:r>
          <w:r>
            <w:fldChar w:fldCharType="begin"/>
          </w:r>
          <w:r>
            <w:instrText xml:space="preserve"> PAGEREF _Toc5302 \h </w:instrText>
          </w:r>
          <w:r>
            <w:fldChar w:fldCharType="separate"/>
          </w:r>
          <w:r>
            <w:t>27</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_Toc22023 </w:instrText>
          </w:r>
          <w:r>
            <w:rPr>
              <w:rFonts w:hint="eastAsia" w:ascii="华文新魏" w:hAnsi="宋体" w:eastAsia="华文新魏"/>
              <w:szCs w:val="32"/>
            </w:rPr>
            <w:fldChar w:fldCharType="separate"/>
          </w:r>
          <w:r>
            <w:rPr>
              <w:rFonts w:hint="eastAsia"/>
              <w:lang w:val="en-US" w:eastAsia="zh-CN"/>
            </w:rPr>
            <w:t>4</w:t>
          </w:r>
          <w:r>
            <w:rPr>
              <w:rFonts w:hint="eastAsia"/>
            </w:rPr>
            <w:t>.1</w:t>
          </w:r>
          <w:r>
            <w:rPr>
              <w:rFonts w:hint="eastAsia"/>
              <w:lang w:val="en-US" w:eastAsia="zh-CN"/>
            </w:rPr>
            <w:t>用户评价</w:t>
          </w:r>
          <w:r>
            <w:tab/>
          </w:r>
          <w:r>
            <w:fldChar w:fldCharType="begin"/>
          </w:r>
          <w:r>
            <w:instrText xml:space="preserve"> PAGEREF _Toc22023 \h </w:instrText>
          </w:r>
          <w:r>
            <w:fldChar w:fldCharType="separate"/>
          </w:r>
          <w:r>
            <w:t>27</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_Toc14100 </w:instrText>
          </w:r>
          <w:r>
            <w:rPr>
              <w:rFonts w:hint="eastAsia" w:ascii="华文新魏" w:hAnsi="宋体" w:eastAsia="华文新魏"/>
              <w:szCs w:val="32"/>
            </w:rPr>
            <w:fldChar w:fldCharType="separate"/>
          </w:r>
          <w:r>
            <w:rPr>
              <w:rFonts w:hint="eastAsia"/>
              <w:lang w:val="en-US" w:eastAsia="zh-CN"/>
            </w:rPr>
            <w:t>4</w:t>
          </w:r>
          <w:r>
            <w:rPr>
              <w:rFonts w:hint="eastAsia"/>
            </w:rPr>
            <w:t>.</w:t>
          </w:r>
          <w:r>
            <w:rPr>
              <w:rFonts w:hint="eastAsia"/>
              <w:lang w:val="en-US" w:eastAsia="zh-CN"/>
            </w:rPr>
            <w:t>2用户建议</w:t>
          </w:r>
          <w:r>
            <w:tab/>
          </w:r>
          <w:r>
            <w:fldChar w:fldCharType="begin"/>
          </w:r>
          <w:r>
            <w:instrText xml:space="preserve"> PAGEREF _Toc14100 \h </w:instrText>
          </w:r>
          <w:r>
            <w:fldChar w:fldCharType="separate"/>
          </w:r>
          <w:r>
            <w:t>27</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_Toc13469 </w:instrText>
          </w:r>
          <w:r>
            <w:rPr>
              <w:rFonts w:hint="eastAsia" w:ascii="华文新魏" w:hAnsi="宋体" w:eastAsia="华文新魏"/>
              <w:szCs w:val="32"/>
            </w:rPr>
            <w:fldChar w:fldCharType="separate"/>
          </w:r>
          <w:r>
            <w:rPr>
              <w:rFonts w:hint="eastAsia"/>
              <w:lang w:val="en-US" w:eastAsia="zh-CN"/>
            </w:rPr>
            <w:t>4</w:t>
          </w:r>
          <w:r>
            <w:rPr>
              <w:rFonts w:hint="eastAsia"/>
            </w:rPr>
            <w:t>.</w:t>
          </w:r>
          <w:r>
            <w:rPr>
              <w:rFonts w:hint="eastAsia"/>
              <w:lang w:val="en-US" w:eastAsia="zh-CN"/>
            </w:rPr>
            <w:t>3 回馈分析</w:t>
          </w:r>
          <w:r>
            <w:tab/>
          </w:r>
          <w:r>
            <w:fldChar w:fldCharType="begin"/>
          </w:r>
          <w:r>
            <w:instrText xml:space="preserve"> PAGEREF _Toc13469 \h </w:instrText>
          </w:r>
          <w:r>
            <w:fldChar w:fldCharType="separate"/>
          </w:r>
          <w:r>
            <w:t>27</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_Toc27365 </w:instrText>
          </w:r>
          <w:r>
            <w:rPr>
              <w:rFonts w:hint="eastAsia" w:ascii="华文新魏" w:hAnsi="宋体" w:eastAsia="华文新魏"/>
              <w:szCs w:val="32"/>
            </w:rPr>
            <w:fldChar w:fldCharType="separate"/>
          </w:r>
          <w:r>
            <w:rPr>
              <w:rFonts w:hint="eastAsia"/>
              <w:lang w:val="en-US" w:eastAsia="zh-CN"/>
            </w:rPr>
            <w:t>5 已完成的改进和存在的问题</w:t>
          </w:r>
          <w:r>
            <w:tab/>
          </w:r>
          <w:r>
            <w:fldChar w:fldCharType="begin"/>
          </w:r>
          <w:r>
            <w:instrText xml:space="preserve"> PAGEREF _Toc27365 \h </w:instrText>
          </w:r>
          <w:r>
            <w:fldChar w:fldCharType="separate"/>
          </w:r>
          <w:r>
            <w:t>27</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_Toc18583 </w:instrText>
          </w:r>
          <w:r>
            <w:rPr>
              <w:rFonts w:hint="eastAsia" w:ascii="华文新魏" w:hAnsi="宋体" w:eastAsia="华文新魏"/>
              <w:szCs w:val="32"/>
            </w:rPr>
            <w:fldChar w:fldCharType="separate"/>
          </w:r>
          <w:r>
            <w:rPr>
              <w:rFonts w:hint="eastAsia"/>
              <w:lang w:val="en-US" w:eastAsia="zh-CN"/>
            </w:rPr>
            <w:t>5.1 已完成的改进</w:t>
          </w:r>
          <w:r>
            <w:tab/>
          </w:r>
          <w:r>
            <w:fldChar w:fldCharType="begin"/>
          </w:r>
          <w:r>
            <w:instrText xml:space="preserve"> PAGEREF _Toc18583 \h </w:instrText>
          </w:r>
          <w:r>
            <w:fldChar w:fldCharType="separate"/>
          </w:r>
          <w:r>
            <w:t>27</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_Toc18000 </w:instrText>
          </w:r>
          <w:r>
            <w:rPr>
              <w:rFonts w:hint="eastAsia" w:ascii="华文新魏" w:hAnsi="宋体" w:eastAsia="华文新魏"/>
              <w:szCs w:val="32"/>
            </w:rPr>
            <w:fldChar w:fldCharType="separate"/>
          </w:r>
          <w:r>
            <w:rPr>
              <w:rFonts w:hint="eastAsia"/>
              <w:lang w:val="en-US" w:eastAsia="zh-CN"/>
            </w:rPr>
            <w:t>5.2 仍存在的问题</w:t>
          </w:r>
          <w:r>
            <w:tab/>
          </w:r>
          <w:r>
            <w:fldChar w:fldCharType="begin"/>
          </w:r>
          <w:r>
            <w:instrText xml:space="preserve"> PAGEREF _Toc18000 \h </w:instrText>
          </w:r>
          <w:r>
            <w:fldChar w:fldCharType="separate"/>
          </w:r>
          <w:r>
            <w:t>28</w:t>
          </w:r>
          <w:r>
            <w:fldChar w:fldCharType="end"/>
          </w:r>
          <w:r>
            <w:rPr>
              <w:rFonts w:hint="eastAsia" w:ascii="华文新魏" w:hAnsi="宋体" w:eastAsia="华文新魏"/>
              <w:color w:val="000000"/>
              <w:szCs w:val="32"/>
            </w:rPr>
            <w:fldChar w:fldCharType="end"/>
          </w:r>
        </w:p>
        <w:p>
          <w:pPr>
            <w:pStyle w:val="9"/>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_Toc32619 </w:instrText>
          </w:r>
          <w:r>
            <w:rPr>
              <w:rFonts w:hint="eastAsia" w:ascii="华文新魏" w:hAnsi="宋体" w:eastAsia="华文新魏"/>
              <w:szCs w:val="32"/>
            </w:rPr>
            <w:fldChar w:fldCharType="separate"/>
          </w:r>
          <w:r>
            <w:rPr>
              <w:rFonts w:hint="eastAsia"/>
              <w:lang w:val="en-US" w:eastAsia="zh-CN"/>
            </w:rPr>
            <w:t>三、测试大纲和测试报告</w:t>
          </w:r>
          <w:r>
            <w:tab/>
          </w:r>
          <w:r>
            <w:fldChar w:fldCharType="begin"/>
          </w:r>
          <w:r>
            <w:instrText xml:space="preserve"> PAGEREF _Toc32619 \h </w:instrText>
          </w:r>
          <w:r>
            <w:fldChar w:fldCharType="separate"/>
          </w:r>
          <w:r>
            <w:t>28</w:t>
          </w:r>
          <w:r>
            <w:fldChar w:fldCharType="end"/>
          </w:r>
          <w:r>
            <w:rPr>
              <w:rFonts w:hint="eastAsia" w:ascii="华文新魏" w:hAnsi="宋体" w:eastAsia="华文新魏"/>
              <w:color w:val="000000"/>
              <w:szCs w:val="32"/>
            </w:rPr>
            <w:fldChar w:fldCharType="end"/>
          </w:r>
        </w:p>
        <w:p>
          <w:pPr>
            <w:pStyle w:val="9"/>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_Toc6455 </w:instrText>
          </w:r>
          <w:r>
            <w:rPr>
              <w:rFonts w:hint="eastAsia" w:ascii="华文新魏" w:hAnsi="宋体" w:eastAsia="华文新魏"/>
              <w:szCs w:val="32"/>
            </w:rPr>
            <w:fldChar w:fldCharType="separate"/>
          </w:r>
          <w:r>
            <w:rPr>
              <w:rFonts w:hint="eastAsia"/>
              <w:lang w:val="en-US" w:eastAsia="zh-CN"/>
            </w:rPr>
            <w:t>四、产品安装和使用说明</w:t>
          </w:r>
          <w:r>
            <w:tab/>
          </w:r>
          <w:r>
            <w:fldChar w:fldCharType="begin"/>
          </w:r>
          <w:r>
            <w:instrText xml:space="preserve"> PAGEREF _Toc6455 \h </w:instrText>
          </w:r>
          <w:r>
            <w:fldChar w:fldCharType="separate"/>
          </w:r>
          <w:r>
            <w:t>30</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_Toc10412 </w:instrText>
          </w:r>
          <w:r>
            <w:rPr>
              <w:rFonts w:hint="eastAsia" w:ascii="华文新魏" w:hAnsi="宋体" w:eastAsia="华文新魏"/>
              <w:szCs w:val="32"/>
            </w:rPr>
            <w:fldChar w:fldCharType="separate"/>
          </w:r>
          <w:r>
            <w:rPr>
              <w:rFonts w:hint="eastAsia"/>
              <w:lang w:val="en-US" w:eastAsia="zh-CN"/>
            </w:rPr>
            <w:t xml:space="preserve">1 </w:t>
          </w:r>
          <w:r>
            <w:t>产品安装</w:t>
          </w:r>
          <w:r>
            <w:tab/>
          </w:r>
          <w:r>
            <w:fldChar w:fldCharType="begin"/>
          </w:r>
          <w:r>
            <w:instrText xml:space="preserve"> PAGEREF _Toc10412 \h </w:instrText>
          </w:r>
          <w:r>
            <w:fldChar w:fldCharType="separate"/>
          </w:r>
          <w:r>
            <w:t>30</w:t>
          </w:r>
          <w:r>
            <w:fldChar w:fldCharType="end"/>
          </w:r>
          <w:r>
            <w:rPr>
              <w:rFonts w:hint="eastAsia" w:ascii="华文新魏" w:hAnsi="宋体" w:eastAsia="华文新魏"/>
              <w:color w:val="000000"/>
              <w:szCs w:val="32"/>
            </w:rPr>
            <w:fldChar w:fldCharType="end"/>
          </w:r>
        </w:p>
        <w:p>
          <w:pPr>
            <w:pStyle w:val="6"/>
            <w:tabs>
              <w:tab w:val="right" w:leader="dot" w:pos="8306"/>
            </w:tabs>
          </w:pPr>
          <w:r>
            <w:rPr>
              <w:rFonts w:hint="eastAsia" w:ascii="华文新魏" w:hAnsi="宋体" w:eastAsia="华文新魏"/>
              <w:color w:val="000000"/>
              <w:szCs w:val="32"/>
            </w:rPr>
            <w:fldChar w:fldCharType="begin"/>
          </w:r>
          <w:r>
            <w:rPr>
              <w:rFonts w:hint="eastAsia" w:ascii="华文新魏" w:hAnsi="宋体" w:eastAsia="华文新魏"/>
              <w:szCs w:val="32"/>
            </w:rPr>
            <w:instrText xml:space="preserve"> HYPERLINK \l _Toc23186 </w:instrText>
          </w:r>
          <w:r>
            <w:rPr>
              <w:rFonts w:hint="eastAsia" w:ascii="华文新魏" w:hAnsi="宋体" w:eastAsia="华文新魏"/>
              <w:szCs w:val="32"/>
            </w:rPr>
            <w:fldChar w:fldCharType="separate"/>
          </w:r>
          <w:r>
            <w:rPr>
              <w:rFonts w:hint="eastAsia"/>
              <w:lang w:val="en-US" w:eastAsia="zh-CN"/>
            </w:rPr>
            <w:t xml:space="preserve">2 </w:t>
          </w:r>
          <w:r>
            <w:t>产品使用说明</w:t>
          </w:r>
          <w:r>
            <w:tab/>
          </w:r>
          <w:r>
            <w:fldChar w:fldCharType="begin"/>
          </w:r>
          <w:r>
            <w:instrText xml:space="preserve"> PAGEREF _Toc23186 \h </w:instrText>
          </w:r>
          <w:r>
            <w:fldChar w:fldCharType="separate"/>
          </w:r>
          <w:r>
            <w:t>30</w:t>
          </w:r>
          <w:r>
            <w:fldChar w:fldCharType="end"/>
          </w:r>
          <w:r>
            <w:rPr>
              <w:rFonts w:hint="eastAsia" w:ascii="华文新魏" w:hAnsi="宋体" w:eastAsia="华文新魏"/>
              <w:color w:val="000000"/>
              <w:szCs w:val="32"/>
            </w:rPr>
            <w:fldChar w:fldCharType="end"/>
          </w:r>
        </w:p>
        <w:p>
          <w:pPr>
            <w:spacing w:line="360" w:lineRule="auto"/>
            <w:jc w:val="center"/>
            <w:rPr>
              <w:rFonts w:hint="eastAsia" w:ascii="华文新魏" w:hAnsi="宋体" w:eastAsia="华文新魏"/>
              <w:b/>
              <w:color w:val="000000"/>
              <w:sz w:val="32"/>
              <w:szCs w:val="32"/>
            </w:rPr>
          </w:pPr>
          <w:r>
            <w:rPr>
              <w:rFonts w:hint="eastAsia" w:ascii="华文新魏" w:hAnsi="宋体" w:eastAsia="华文新魏"/>
              <w:color w:val="000000"/>
              <w:szCs w:val="32"/>
            </w:rPr>
            <w:fldChar w:fldCharType="end"/>
          </w:r>
        </w:p>
      </w:sdtContent>
    </w:sdt>
    <w:p>
      <w:pPr>
        <w:spacing w:line="360" w:lineRule="auto"/>
        <w:jc w:val="center"/>
        <w:rPr>
          <w:rFonts w:hint="eastAsia" w:ascii="华文新魏" w:hAnsi="宋体" w:eastAsia="华文新魏"/>
          <w:b/>
          <w:color w:val="000000"/>
          <w:sz w:val="32"/>
          <w:szCs w:val="32"/>
          <w:lang w:val="en-US" w:eastAsia="zh-CN"/>
        </w:rPr>
        <w:sectPr>
          <w:pgSz w:w="11906" w:h="16838"/>
          <w:pgMar w:top="1440" w:right="1800" w:bottom="1440" w:left="1800" w:header="851" w:footer="992" w:gutter="0"/>
          <w:cols w:space="425" w:num="1"/>
          <w:docGrid w:type="lines" w:linePitch="312" w:charSpace="0"/>
        </w:sectPr>
      </w:pPr>
    </w:p>
    <w:p>
      <w:pPr>
        <w:pStyle w:val="2"/>
        <w:bidi w:val="0"/>
        <w:rPr>
          <w:rFonts w:hint="eastAsia"/>
          <w:lang w:val="en-US" w:eastAsia="zh-CN"/>
        </w:rPr>
      </w:pPr>
      <w:bookmarkStart w:id="13" w:name="_Toc13639"/>
      <w:bookmarkStart w:id="14" w:name="_Toc1425"/>
      <w:r>
        <w:rPr>
          <w:rFonts w:hint="eastAsia"/>
          <w:lang w:val="en-US" w:eastAsia="zh-CN"/>
        </w:rPr>
        <w:t>一、产品设计方案</w:t>
      </w:r>
      <w:bookmarkEnd w:id="13"/>
      <w:bookmarkEnd w:id="14"/>
    </w:p>
    <w:p>
      <w:pPr>
        <w:pStyle w:val="4"/>
        <w:bidi w:val="0"/>
        <w:outlineLvl w:val="1"/>
        <w:rPr>
          <w:rFonts w:hint="eastAsia"/>
        </w:rPr>
      </w:pPr>
      <w:bookmarkStart w:id="15" w:name="_Toc32379"/>
      <w:bookmarkStart w:id="16" w:name="_Toc345354641"/>
      <w:bookmarkStart w:id="17" w:name="_Toc22991"/>
      <w:bookmarkStart w:id="18" w:name="_Toc345354648"/>
      <w:r>
        <w:rPr>
          <w:rFonts w:hint="eastAsia"/>
        </w:rPr>
        <w:t>1项目实施可行性报告</w:t>
      </w:r>
      <w:bookmarkEnd w:id="15"/>
      <w:bookmarkEnd w:id="16"/>
      <w:bookmarkEnd w:id="17"/>
    </w:p>
    <w:p>
      <w:pPr>
        <w:pStyle w:val="4"/>
        <w:rPr>
          <w:rFonts w:hint="eastAsia"/>
        </w:rPr>
      </w:pPr>
      <w:bookmarkStart w:id="19" w:name="_Toc18865"/>
      <w:bookmarkStart w:id="20" w:name="_Toc345354642"/>
      <w:bookmarkStart w:id="21" w:name="_Toc12261"/>
      <w:r>
        <w:rPr>
          <w:rFonts w:hint="eastAsia"/>
        </w:rPr>
        <w:t>1.1行业市场分析</w:t>
      </w:r>
      <w:bookmarkEnd w:id="19"/>
      <w:bookmarkEnd w:id="20"/>
      <w:bookmarkEnd w:id="21"/>
    </w:p>
    <w:p>
      <w:pPr>
        <w:spacing w:line="360" w:lineRule="auto"/>
        <w:ind w:firstLine="315" w:firstLineChars="150"/>
        <w:rPr>
          <w:rFonts w:hint="eastAsia"/>
        </w:rPr>
      </w:pPr>
      <w:r>
        <w:rPr>
          <w:rFonts w:hint="eastAsia"/>
        </w:rPr>
        <w:t>根据相关显示数据，2022年全国所有学生数量总共为2.2238亿，其中小学生数量最多，达到1.08亿，全国初中生共有5018.44万人，目前高中阶段有2605.03万人，全国本科学生有1893.22万人，专科学生有1590.1万人。而部分小学的高年级和初中以上的所有学校都开设了英语教学。</w:t>
      </w:r>
    </w:p>
    <w:p>
      <w:pPr>
        <w:spacing w:line="360" w:lineRule="auto"/>
        <w:ind w:firstLine="315" w:firstLineChars="150"/>
        <w:rPr>
          <w:rFonts w:hint="eastAsia"/>
        </w:rPr>
      </w:pPr>
      <w:r>
        <w:rPr>
          <w:rFonts w:hint="eastAsia"/>
        </w:rPr>
        <w:t>2022年大约有400多万人报名硕士研究生考试，还有大量有出国留学计划、有意愿进入外企、虽然没有在校学习但渴望学英语的人群等等，中国现在是全世界学英语人数最多的国家，英语学习有着巨大的用户规模。</w:t>
      </w:r>
    </w:p>
    <w:p>
      <w:pPr>
        <w:spacing w:line="360" w:lineRule="auto"/>
        <w:ind w:firstLine="315" w:firstLineChars="150"/>
        <w:rPr>
          <w:rFonts w:hint="eastAsia"/>
        </w:rPr>
      </w:pPr>
      <w:r>
        <w:rPr>
          <w:rFonts w:hint="eastAsia"/>
        </w:rPr>
        <w:t>在线外语教育是指以互联网为载体，通过PC端或移动客户端进行的语言类教学与学习行为，与传统线下外语教育一致，涵盖文字形态、发音、词汇、语法、 听说、阅读、写作等内容，培养学生的语言基础知识、语言基本技能和语言运用能力。</w:t>
      </w:r>
    </w:p>
    <w:p>
      <w:pPr>
        <w:spacing w:line="360" w:lineRule="auto"/>
        <w:ind w:firstLine="315" w:firstLineChars="150"/>
        <w:rPr>
          <w:rFonts w:hint="eastAsia"/>
        </w:rPr>
      </w:pPr>
      <w:r>
        <w:rPr>
          <w:rFonts w:hint="eastAsia"/>
        </w:rPr>
        <w:t>在用户规模增长和付费率上升的背景下，在线外语教育市场规模不断增长，预计2023年将达到2660.1亿元。在线教育平台是连接上游供应商和下游消费者的中间平台，将供应的内容通过工具类、课程类和社区类这三种不同的方式转换后传输给消费者，实现价值增值。</w:t>
      </w:r>
    </w:p>
    <w:p>
      <w:pPr>
        <w:spacing w:line="360" w:lineRule="auto"/>
        <w:ind w:firstLine="315" w:firstLineChars="150"/>
        <w:rPr>
          <w:rFonts w:hint="eastAsia"/>
        </w:rPr>
      </w:pPr>
      <w:r>
        <w:rPr>
          <w:rFonts w:hint="eastAsia"/>
        </w:rPr>
        <w:t>因为疫情的到来许多行业受到了冲击，而在线教育领域实现了逆势增长，随着用户与市场规模的不断增大，在线英语的学习也是一大热点。而其中协助背单词的产品就是进入在线英语学习市场的一个切入点，因为学习人群普遍认为要学好英语首先要有着足够的词汇量。针对于传统借助厚厚的英语单词书通过死记硬背等方式背诵，英语学习人群更偏向于使用简单、高效、方便的英语单词在线背诵学习工具。</w:t>
      </w:r>
    </w:p>
    <w:p>
      <w:pPr>
        <w:spacing w:line="360" w:lineRule="auto"/>
        <w:ind w:firstLine="315" w:firstLineChars="150"/>
        <w:rPr>
          <w:rFonts w:hint="eastAsia"/>
        </w:rPr>
      </w:pPr>
      <w:r>
        <w:rPr>
          <w:rFonts w:hint="eastAsia"/>
        </w:rPr>
        <w:t>而背单词APP就在市场上有一定的发展潜力。人们从小学开始接触英语，学习那时学习英语大多时候都是用在背单词上，这就形成了一种固化思维定式，因此大多数同学都会把背单词当做学习英语的起点。</w:t>
      </w:r>
    </w:p>
    <w:p>
      <w:pPr>
        <w:spacing w:line="360" w:lineRule="auto"/>
        <w:ind w:firstLine="315" w:firstLineChars="150"/>
        <w:rPr>
          <w:rFonts w:hint="eastAsia"/>
        </w:rPr>
      </w:pPr>
      <w:r>
        <w:rPr>
          <w:rFonts w:hint="eastAsia"/>
        </w:rPr>
        <w:t>再者就是考察的方法，在英语的学习中都是重读写，轻听说，阅读题就是英语考试中分数最大的题型之一，因此背单词所带来的分数收益是最大的。正因如此就形成了广阔的学习场景应用市场。</w:t>
      </w:r>
    </w:p>
    <w:p>
      <w:pPr>
        <w:spacing w:line="360" w:lineRule="auto"/>
        <w:ind w:firstLine="315" w:firstLineChars="150"/>
        <w:rPr>
          <w:rFonts w:hint="eastAsia"/>
        </w:rPr>
      </w:pPr>
      <w:r>
        <w:rPr>
          <w:rFonts w:hint="eastAsia"/>
        </w:rPr>
        <w:t>从另一种角度，和口语、语法学习相比，背单词的学习成本非常低，不用专业老师指导，只需要词汇书即可，并且机械式记忆的操作十分简单，单词本身就是带动语法体系的基础，它的重要程度和低学习成本让人们将背单词当做基础入门。不同于传统的学习方式，背单词产品可以轻松的可视化统计，效果直接通过数据进行展示，用户在每天的进步中获取一定的满足感，和需要常年积累的预感、口语相比更容易获得正反馈。</w:t>
      </w:r>
    </w:p>
    <w:p>
      <w:pPr>
        <w:pStyle w:val="4"/>
      </w:pPr>
      <w:bookmarkStart w:id="22" w:name="_Toc345354643"/>
      <w:bookmarkStart w:id="23" w:name="_Toc6541"/>
      <w:bookmarkStart w:id="24" w:name="_Toc26660"/>
      <w:r>
        <w:rPr>
          <w:rFonts w:hint="eastAsia"/>
        </w:rPr>
        <w:t>1.2竞争分析</w:t>
      </w:r>
      <w:bookmarkEnd w:id="22"/>
      <w:bookmarkEnd w:id="23"/>
      <w:bookmarkEnd w:id="24"/>
    </w:p>
    <w:p>
      <w:pPr>
        <w:ind w:firstLine="420" w:firstLineChars="200"/>
        <w:rPr>
          <w:rFonts w:hint="eastAsia"/>
          <w:lang w:val="en-US" w:eastAsia="zh-CN"/>
        </w:rPr>
      </w:pPr>
      <w:r>
        <w:rPr>
          <w:rFonts w:hint="eastAsia"/>
        </w:rPr>
        <w:t>目前市场上</w:t>
      </w:r>
      <w:r>
        <w:rPr>
          <w:rFonts w:hint="eastAsia"/>
          <w:lang w:val="en-US" w:eastAsia="zh-CN"/>
        </w:rPr>
        <w:t>的背单词APP</w:t>
      </w:r>
      <w:r>
        <w:rPr>
          <w:rFonts w:hint="eastAsia"/>
        </w:rPr>
        <w:t>有：</w:t>
      </w:r>
      <w:r>
        <w:rPr>
          <w:rFonts w:hint="eastAsia"/>
          <w:lang w:val="en-US" w:eastAsia="zh-CN"/>
        </w:rPr>
        <w:t>百词斩、扇贝单词、不背单词。</w:t>
      </w:r>
    </w:p>
    <w:p>
      <w:pPr>
        <w:ind w:firstLine="480" w:firstLineChars="200"/>
        <w:rPr>
          <w:rFonts w:hint="eastAsia"/>
          <w:lang w:val="en-US" w:eastAsia="zh-CN"/>
        </w:rPr>
      </w:pPr>
      <w:r>
        <w:rPr>
          <w:rFonts w:ascii="宋体" w:hAnsi="宋体" w:eastAsia="宋体" w:cs="宋体"/>
          <w:sz w:val="24"/>
          <w:szCs w:val="24"/>
        </w:rPr>
        <w:drawing>
          <wp:inline distT="0" distB="0" distL="114300" distR="114300">
            <wp:extent cx="4100830" cy="3972560"/>
            <wp:effectExtent l="0" t="0" r="13970" b="508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4100830" cy="3972560"/>
                    </a:xfrm>
                    <a:prstGeom prst="rect">
                      <a:avLst/>
                    </a:prstGeom>
                    <a:noFill/>
                    <a:ln w="9525">
                      <a:noFill/>
                    </a:ln>
                  </pic:spPr>
                </pic:pic>
              </a:graphicData>
            </a:graphic>
          </wp:inline>
        </w:drawing>
      </w:r>
    </w:p>
    <w:p>
      <w:pPr>
        <w:ind w:firstLine="420" w:firstLineChars="200"/>
        <w:rPr>
          <w:rFonts w:hint="default"/>
          <w:lang w:val="en-US" w:eastAsia="zh-CN"/>
        </w:rPr>
      </w:pPr>
      <w:r>
        <w:rPr>
          <w:rFonts w:hint="default"/>
          <w:lang w:val="en-US" w:eastAsia="zh-CN"/>
        </w:rPr>
        <w:t>把这三款App的功能进行对比，不难看出，百词斩和扇贝单词英语版的功能都非常丰富，在背单词的基本需求上，拓展了社区，每日英语，真题查询等方向，为背单词提供了不同的特色模式，还额外的尝试着的朝着其他的方向发展，例如职能课程的培训。</w:t>
      </w:r>
    </w:p>
    <w:p>
      <w:pPr>
        <w:ind w:firstLine="420" w:firstLineChars="200"/>
        <w:rPr>
          <w:rFonts w:hint="default"/>
          <w:lang w:val="en-US" w:eastAsia="zh-CN"/>
        </w:rPr>
      </w:pPr>
      <w:r>
        <w:rPr>
          <w:rFonts w:hint="default"/>
          <w:lang w:val="en-US" w:eastAsia="zh-CN"/>
        </w:rPr>
        <w:t>百词斩还尝试开展了全国大学生英语单词大赛，吸引更多的大学生用户参加，以及结合AI，利用AI提分宝为用户制定学习计划。在校牌中，它能打造属于自己的虚拟人物个性装扮，更能吸引学生和女性的注意力。单词对战更为经典，让学生能边学边玩，增加了用户活跃度。</w:t>
      </w:r>
    </w:p>
    <w:p>
      <w:pPr>
        <w:ind w:firstLine="420" w:firstLineChars="200"/>
        <w:rPr>
          <w:rFonts w:hint="default"/>
          <w:lang w:val="en-US" w:eastAsia="zh-CN"/>
        </w:rPr>
      </w:pPr>
      <w:r>
        <w:rPr>
          <w:rFonts w:hint="default"/>
          <w:lang w:val="en-US" w:eastAsia="zh-CN"/>
        </w:rPr>
        <w:t>扇贝单词英语版同样有着一套社交模式，它有小组，比百词斩的同桌和小班能容纳更多的人，以及高校/小组排行榜激励用户的使用时长。还有你问我答一种游戏模式来吸引大家共同参与交流自己的想法。同时还有英语新闻，晨读推荐功能，能给其他软件引流的同时，吸引一些白领用户。词文串学虽然是会员权限服务，但是这项服务确实优秀，能用精妙短文串联今日已学词，让记忆更牢靠。</w:t>
      </w:r>
    </w:p>
    <w:p>
      <w:pPr>
        <w:ind w:firstLine="420" w:firstLineChars="200"/>
        <w:rPr>
          <w:rFonts w:hint="default"/>
          <w:lang w:val="en-US" w:eastAsia="zh-CN"/>
        </w:rPr>
      </w:pPr>
      <w:r>
        <w:rPr>
          <w:rFonts w:hint="default"/>
          <w:lang w:val="en-US" w:eastAsia="zh-CN"/>
        </w:rPr>
        <w:t>如果说百词斩是小学式的社交圈，那么扇贝可以称为大学式的社交圈了。百词斩更注重小群体互相激励陪伴学习的模式，既不会打扰到自己的学习，又不会在学习中感到孤单，还能相互激励。而扇贝更倾向于大群体共同学习模式，大家能相互交流，分享自己的学习经验，小组中还有开展各种话题，便于了用户的提问，因为体量大，问题也能得到比较的答复。</w:t>
      </w:r>
    </w:p>
    <w:p>
      <w:pPr>
        <w:ind w:firstLine="420" w:firstLineChars="200"/>
        <w:rPr>
          <w:rFonts w:hint="default"/>
          <w:lang w:val="en-US" w:eastAsia="zh-CN"/>
        </w:rPr>
      </w:pPr>
      <w:r>
        <w:rPr>
          <w:rFonts w:hint="default"/>
          <w:lang w:val="en-US" w:eastAsia="zh-CN"/>
        </w:rPr>
        <w:t>而不背单词则是更注重用户体验，操作便捷，画面洁简，几乎无社交，围绕核心需求背单词来拓展功能，例如沉浸模式，原生例句，为用户提供优良的体验环境，适合喜欢一个人安静背单词的用户选择。</w:t>
      </w:r>
    </w:p>
    <w:p>
      <w:pPr>
        <w:pStyle w:val="4"/>
        <w:rPr>
          <w:rFonts w:hint="eastAsia"/>
        </w:rPr>
      </w:pPr>
      <w:bookmarkStart w:id="25" w:name="_Toc345354644"/>
      <w:bookmarkStart w:id="26" w:name="_Toc25519"/>
      <w:bookmarkStart w:id="27" w:name="_Toc14102"/>
      <w:r>
        <w:rPr>
          <w:rFonts w:hint="eastAsia"/>
        </w:rPr>
        <w:t>1.3</w:t>
      </w:r>
      <w:bookmarkEnd w:id="25"/>
      <w:r>
        <w:rPr>
          <w:rFonts w:hint="eastAsia"/>
          <w:lang w:val="en-US" w:eastAsia="zh-CN"/>
        </w:rPr>
        <w:t>自身条件分析</w:t>
      </w:r>
      <w:bookmarkEnd w:id="26"/>
      <w:bookmarkEnd w:id="27"/>
    </w:p>
    <w:p>
      <w:pPr>
        <w:ind w:firstLine="420" w:firstLineChars="0"/>
        <w:rPr>
          <w:rFonts w:hint="default" w:eastAsiaTheme="minorEastAsia"/>
          <w:lang w:val="en-US" w:eastAsia="zh-CN"/>
        </w:rPr>
      </w:pPr>
      <w:r>
        <w:rPr>
          <w:rFonts w:hint="eastAsia"/>
        </w:rPr>
        <w:t>作为大学生，</w:t>
      </w:r>
      <w:r>
        <w:rPr>
          <w:rFonts w:hint="eastAsia"/>
          <w:lang w:val="en-US" w:eastAsia="zh-CN"/>
        </w:rPr>
        <w:t>我们虽然有</w:t>
      </w:r>
      <w:r>
        <w:rPr>
          <w:rFonts w:hint="eastAsia"/>
        </w:rPr>
        <w:t>学术背景和丰富的知识储备</w:t>
      </w:r>
      <w:r>
        <w:rPr>
          <w:rFonts w:hint="eastAsia"/>
          <w:lang w:eastAsia="zh-CN"/>
        </w:rPr>
        <w:t>，</w:t>
      </w:r>
      <w:r>
        <w:rPr>
          <w:rFonts w:hint="eastAsia"/>
        </w:rPr>
        <w:t>包括计算机科学、软件开发、数据分析等相关领域的专业知识</w:t>
      </w:r>
      <w:r>
        <w:rPr>
          <w:rFonts w:hint="eastAsia"/>
          <w:lang w:eastAsia="zh-CN"/>
        </w:rPr>
        <w:t>，</w:t>
      </w:r>
      <w:r>
        <w:rPr>
          <w:rFonts w:hint="eastAsia"/>
          <w:lang w:val="en-US" w:eastAsia="zh-CN"/>
        </w:rPr>
        <w:t>但是开发的经验暂时无法与企业的从事开发多年的人对比。</w:t>
      </w:r>
    </w:p>
    <w:p>
      <w:pPr>
        <w:ind w:firstLine="420" w:firstLineChars="0"/>
        <w:rPr>
          <w:rFonts w:hint="eastAsia"/>
          <w:lang w:val="en-US" w:eastAsia="zh-CN"/>
        </w:rPr>
      </w:pPr>
      <w:r>
        <w:rPr>
          <w:rFonts w:hint="eastAsia"/>
          <w:lang w:val="en-US" w:eastAsia="zh-CN"/>
        </w:rPr>
        <w:t>另外，</w:t>
      </w:r>
      <w:r>
        <w:rPr>
          <w:rFonts w:hint="eastAsia"/>
        </w:rPr>
        <w:t>对市场需求和用户体验</w:t>
      </w:r>
      <w:r>
        <w:rPr>
          <w:rFonts w:hint="eastAsia"/>
          <w:lang w:val="en-US" w:eastAsia="zh-CN"/>
        </w:rPr>
        <w:t>的</w:t>
      </w:r>
      <w:r>
        <w:rPr>
          <w:rFonts w:hint="eastAsia"/>
        </w:rPr>
        <w:t>洞察力</w:t>
      </w:r>
      <w:r>
        <w:rPr>
          <w:rFonts w:hint="eastAsia"/>
          <w:lang w:val="en-US" w:eastAsia="zh-CN"/>
        </w:rPr>
        <w:t>比较弱。</w:t>
      </w:r>
    </w:p>
    <w:p>
      <w:pPr>
        <w:ind w:firstLine="420" w:firstLineChars="0"/>
        <w:rPr>
          <w:rFonts w:hint="eastAsia"/>
          <w:lang w:val="en-US" w:eastAsia="zh-CN"/>
        </w:rPr>
      </w:pPr>
      <w:r>
        <w:rPr>
          <w:rFonts w:hint="eastAsia"/>
        </w:rPr>
        <w:t>相较于已经步入职场的开发者，大学生在时间和精力上可能</w:t>
      </w:r>
      <w:r>
        <w:rPr>
          <w:rFonts w:hint="eastAsia"/>
          <w:lang w:val="en-US" w:eastAsia="zh-CN"/>
        </w:rPr>
        <w:t>时间更加少，不可能全身心投入。</w:t>
      </w:r>
    </w:p>
    <w:p>
      <w:pPr>
        <w:ind w:firstLine="420" w:firstLineChars="0"/>
        <w:rPr>
          <w:rFonts w:hint="eastAsia" w:eastAsiaTheme="minorEastAsia"/>
          <w:lang w:eastAsia="zh-CN"/>
        </w:rPr>
      </w:pPr>
      <w:r>
        <w:rPr>
          <w:rFonts w:hint="eastAsia"/>
        </w:rPr>
        <w:t>面临着有限的预算和资源。会限制在市场推广、用户获取等方面的投入</w:t>
      </w:r>
      <w:r>
        <w:rPr>
          <w:rFonts w:hint="eastAsia"/>
          <w:lang w:eastAsia="zh-CN"/>
        </w:rPr>
        <w:t>。</w:t>
      </w:r>
    </w:p>
    <w:p>
      <w:pPr>
        <w:ind w:firstLine="420" w:firstLineChars="0"/>
        <w:rPr>
          <w:rFonts w:hint="default"/>
          <w:lang w:val="en-US"/>
        </w:rPr>
      </w:pPr>
      <w:r>
        <w:rPr>
          <w:rFonts w:hint="eastAsia"/>
          <w:lang w:val="en-US" w:eastAsia="zh-CN"/>
        </w:rPr>
        <w:t>另外，</w:t>
      </w:r>
      <w:r>
        <w:rPr>
          <w:rFonts w:hint="eastAsia"/>
        </w:rPr>
        <w:t>团队的力量</w:t>
      </w:r>
      <w:r>
        <w:rPr>
          <w:rFonts w:hint="eastAsia"/>
          <w:lang w:val="en-US" w:eastAsia="zh-CN"/>
        </w:rPr>
        <w:t>十分有限，不能与专业的企业团队对比。</w:t>
      </w:r>
    </w:p>
    <w:p>
      <w:pPr>
        <w:pStyle w:val="4"/>
        <w:bidi w:val="0"/>
        <w:outlineLvl w:val="1"/>
      </w:pPr>
      <w:bookmarkStart w:id="28" w:name="_Toc11671"/>
      <w:bookmarkStart w:id="29" w:name="_Toc345354645"/>
      <w:bookmarkStart w:id="30" w:name="_Toc11679"/>
      <w:r>
        <w:rPr>
          <w:rFonts w:hint="eastAsia"/>
        </w:rPr>
        <w:t>2产品定位及目标</w:t>
      </w:r>
      <w:bookmarkEnd w:id="28"/>
      <w:bookmarkEnd w:id="29"/>
      <w:bookmarkEnd w:id="30"/>
    </w:p>
    <w:p>
      <w:pPr>
        <w:pStyle w:val="4"/>
      </w:pPr>
      <w:bookmarkStart w:id="31" w:name="_Toc345354646"/>
      <w:bookmarkStart w:id="32" w:name="_Toc5802"/>
      <w:bookmarkStart w:id="33" w:name="_Toc148"/>
      <w:r>
        <w:rPr>
          <w:rFonts w:hint="eastAsia"/>
        </w:rPr>
        <w:t>2.1产品定位</w:t>
      </w:r>
      <w:bookmarkEnd w:id="31"/>
      <w:bookmarkEnd w:id="32"/>
      <w:bookmarkEnd w:id="33"/>
    </w:p>
    <w:p>
      <w:pPr>
        <w:rPr>
          <w:rFonts w:hint="eastAsia"/>
        </w:rPr>
      </w:pPr>
      <w:r>
        <w:rPr>
          <w:rFonts w:hint="eastAsia"/>
        </w:rPr>
        <w:t xml:space="preserve">     我们的背单词APP不仅是一个单词学习应用，更是一个高效、便捷、有趣且高度定制化的学习伴侣。在如今快节奏的生活中，我们深知用户对于时间的高效利用和学习体验的舒适性的追求。因此，我们致力于打造一个能够帮助用户在碎片化的时间内也能高效学习英语单词的平台。</w:t>
      </w:r>
    </w:p>
    <w:p>
      <w:pPr>
        <w:ind w:firstLine="420" w:firstLineChars="0"/>
        <w:rPr>
          <w:rFonts w:hint="eastAsia"/>
        </w:rPr>
      </w:pPr>
      <w:r>
        <w:rPr>
          <w:rFonts w:hint="eastAsia"/>
        </w:rPr>
        <w:t>这款APP融合了多种先进的学习理念，如记忆曲线、互动式学习等，结合现代技术，为用户提供个性化的学习体验。我们希望通过科学的记忆方法，帮助用户更加高效地记忆单词，同时，我们也注重学习过程中的趣味性，通过游戏、挑战等形式，让用户在轻松愉快的氛围中学习，激发他们的学习兴趣。</w:t>
      </w:r>
    </w:p>
    <w:p>
      <w:pPr>
        <w:ind w:firstLine="420" w:firstLineChars="0"/>
        <w:rPr>
          <w:rFonts w:hint="eastAsia"/>
        </w:rPr>
      </w:pPr>
      <w:r>
        <w:rPr>
          <w:rFonts w:hint="eastAsia"/>
        </w:rPr>
        <w:t>我们强调定制化，每个用户都可以根据自己的学习需求、学习目标和学习进度，选择适合自己的单词库和学习计划。无论是学生、职场人士，还是英语爱好者，都可以在这款APP中找到适合自己的学习路径。</w:t>
      </w:r>
    </w:p>
    <w:p>
      <w:pPr>
        <w:pStyle w:val="4"/>
      </w:pPr>
      <w:bookmarkStart w:id="34" w:name="_Toc2045"/>
      <w:bookmarkStart w:id="35" w:name="_Toc345354647"/>
      <w:bookmarkStart w:id="36" w:name="_Toc504"/>
      <w:r>
        <w:rPr>
          <w:rFonts w:hint="eastAsia"/>
        </w:rPr>
        <w:t>2.2目标群体</w:t>
      </w:r>
      <w:bookmarkEnd w:id="34"/>
      <w:bookmarkEnd w:id="35"/>
      <w:bookmarkEnd w:id="36"/>
    </w:p>
    <w:p>
      <w:pPr>
        <w:ind w:firstLine="420" w:firstLineChars="200"/>
        <w:rPr>
          <w:rFonts w:hint="eastAsia"/>
        </w:rPr>
      </w:pPr>
      <w:r>
        <w:rPr>
          <w:rFonts w:hint="eastAsia"/>
        </w:rPr>
        <w:t>高中生：高中生作为一个重要的潜在用户群体，面临着高考英语的硬性要求。他们有着强烈的背单词需求，因为英语成绩直接关系到他们未来的升学机会。然而，在当前的教育背景下，大部分高中生在学校的严格管理和家长的监督下，接触手机的机会相对有限，这限制了他们在APP上的活跃度和使用时间。因此，尽管高中生有背单词的需求，但他们在我们的目标用户群体中所占比例相对较少。</w:t>
      </w:r>
    </w:p>
    <w:p>
      <w:pPr>
        <w:ind w:firstLine="420" w:firstLineChars="200"/>
        <w:rPr>
          <w:rFonts w:hint="eastAsia"/>
        </w:rPr>
      </w:pPr>
      <w:r>
        <w:rPr>
          <w:rFonts w:hint="eastAsia"/>
        </w:rPr>
        <w:t>职场人士：职场人士是另一个潜在的用户群体，他们在工作中经常需要进行商务活动、国际交流等，英语能力对于他们的职业发展至关重要。然而，相对于高中生和大学生，职场人士面临着更多的工作压力和生活琐事，学习时间相对较少且容易中断。此外，背单词对于职场人士来说往往不是一项紧迫的任务，因此他们在背单词APP上的用户量和活跃度相对较低。而且，由于工作变动和生活节奏的变化，职场人士用户群体较为不稳定，容易流失。</w:t>
      </w:r>
    </w:p>
    <w:p>
      <w:pPr>
        <w:ind w:firstLine="420" w:firstLineChars="200"/>
        <w:rPr>
          <w:rFonts w:hint="eastAsia"/>
        </w:rPr>
      </w:pPr>
      <w:r>
        <w:rPr>
          <w:rFonts w:hint="eastAsia"/>
        </w:rPr>
        <w:t>大学生：大学生是背单词APP的主要用户群体。他们面临着四六级、考研、留学等重要的英语考试压力，因此有着强烈的背单词需求。大学生群体庞大，且普遍拥有一定的自主支配时间和经济能力（尽管部分学生对价格仍然敏感，付费意愿较低）。然而，由于大多数大学生还在学业阶段，没有稳定的收入来源，因此他们对价格较为敏感，可能更倾向于选择免费或价格亲民的背单词APP。尽管如此，大学生群体依然是背单词APP的重要市场，他们有着较高的活跃度和粘性，是推动APP发展和口碑传播的关键力量。</w:t>
      </w:r>
    </w:p>
    <w:p>
      <w:pPr>
        <w:ind w:firstLine="420" w:firstLineChars="200"/>
      </w:pPr>
      <w:r>
        <w:rPr>
          <w:rFonts w:hint="eastAsia"/>
        </w:rPr>
        <w:t>综上所述，我们的背单词APP在定位目标群体时，需要综合考虑不同用户群体的特点和需求。在早期业务推广时期，我们可以重点吸引大学生这一主要用户群体，并逐步扩展到高中生和职场人士。通过不断优化产品功能和用户体验，我们可以吸引更多用户，满足不同群体的学习需求，从而实现产品的长期发展和市场占有率的提升。</w:t>
      </w:r>
    </w:p>
    <w:p>
      <w:pPr>
        <w:pStyle w:val="4"/>
        <w:bidi w:val="0"/>
        <w:outlineLvl w:val="1"/>
      </w:pPr>
      <w:bookmarkStart w:id="37" w:name="_Toc27534"/>
      <w:bookmarkStart w:id="38" w:name="_Toc30001"/>
      <w:r>
        <w:rPr>
          <w:rFonts w:hint="eastAsia"/>
          <w:lang w:val="en-US" w:eastAsia="zh-CN"/>
        </w:rPr>
        <w:t>3</w:t>
      </w:r>
      <w:r>
        <w:rPr>
          <w:rFonts w:hint="eastAsia"/>
        </w:rPr>
        <w:t>产品内容策划</w:t>
      </w:r>
      <w:bookmarkEnd w:id="18"/>
      <w:bookmarkEnd w:id="37"/>
      <w:bookmarkEnd w:id="38"/>
    </w:p>
    <w:p>
      <w:pPr>
        <w:pStyle w:val="4"/>
        <w:bidi w:val="0"/>
        <w:rPr>
          <w:rFonts w:hint="eastAsia"/>
          <w:lang w:val="en-US" w:eastAsia="zh-CN"/>
        </w:rPr>
      </w:pPr>
      <w:bookmarkStart w:id="39" w:name="_Toc345354649"/>
      <w:bookmarkStart w:id="40" w:name="_Toc8885"/>
      <w:bookmarkStart w:id="41" w:name="_Toc17097"/>
      <w:r>
        <w:rPr>
          <w:rFonts w:hint="eastAsia"/>
        </w:rPr>
        <w:t>3.1</w:t>
      </w:r>
      <w:bookmarkEnd w:id="39"/>
      <w:r>
        <w:rPr>
          <w:rFonts w:hint="eastAsia"/>
          <w:lang w:val="en-US" w:eastAsia="zh-CN"/>
        </w:rPr>
        <w:t>应用流程策划</w:t>
      </w:r>
      <w:bookmarkEnd w:id="40"/>
      <w:bookmarkEnd w:id="41"/>
    </w:p>
    <w:p>
      <w:pPr>
        <w:rPr>
          <w:rFonts w:hint="eastAsia"/>
          <w:b/>
          <w:bCs/>
          <w:sz w:val="21"/>
          <w:szCs w:val="21"/>
          <w:lang w:val="en-US" w:eastAsia="zh-CN"/>
        </w:rPr>
      </w:pPr>
      <w:r>
        <w:rPr>
          <w:rFonts w:hint="eastAsia"/>
          <w:b/>
          <w:bCs/>
          <w:sz w:val="21"/>
          <w:szCs w:val="21"/>
          <w:lang w:val="en-US" w:eastAsia="zh-CN"/>
        </w:rPr>
        <w:t>需求分析</w:t>
      </w:r>
    </w:p>
    <w:p>
      <w:pPr>
        <w:ind w:firstLine="420" w:firstLineChars="0"/>
        <w:rPr>
          <w:rFonts w:hint="eastAsia"/>
          <w:sz w:val="21"/>
          <w:szCs w:val="21"/>
          <w:lang w:val="en-US" w:eastAsia="zh-CN"/>
        </w:rPr>
      </w:pPr>
      <w:r>
        <w:rPr>
          <w:rFonts w:hint="eastAsia"/>
          <w:sz w:val="21"/>
          <w:szCs w:val="21"/>
          <w:lang w:val="en-US" w:eastAsia="zh-CN"/>
        </w:rPr>
        <w:t>背单词 App 的开发，需要实现用户能够随时地操作用户数据，以及对每日任务和各单词出现的词频率自动做出调整，以满足用户高效率背诵单词的需要；因而在安排用户复习时对应单词本中的词频计算尤为重要。</w:t>
      </w:r>
    </w:p>
    <w:p>
      <w:pPr>
        <w:ind w:firstLine="420" w:firstLineChars="0"/>
        <w:rPr>
          <w:rFonts w:hint="eastAsia"/>
          <w:sz w:val="21"/>
          <w:szCs w:val="21"/>
          <w:lang w:val="en-US" w:eastAsia="zh-CN"/>
        </w:rPr>
      </w:pPr>
      <w:r>
        <w:rPr>
          <w:rFonts w:hint="eastAsia"/>
          <w:sz w:val="21"/>
          <w:szCs w:val="21"/>
          <w:lang w:val="en-US" w:eastAsia="zh-CN"/>
        </w:rPr>
        <w:t>本系统目标是按艾宾浩斯遗忘曲线和用户熟识度相结合安排复习的方法来实现用户单词背诵效率最大化。此外，应用还需要实时给出直观的用户熟识度统计和完成情况图。</w:t>
      </w:r>
    </w:p>
    <w:p>
      <w:pPr>
        <w:ind w:firstLine="420" w:firstLineChars="0"/>
        <w:rPr>
          <w:rFonts w:hint="default"/>
          <w:sz w:val="21"/>
          <w:szCs w:val="21"/>
          <w:lang w:val="en-US" w:eastAsia="zh-CN"/>
        </w:rPr>
      </w:pPr>
    </w:p>
    <w:p>
      <w:pPr>
        <w:rPr>
          <w:rFonts w:hint="eastAsia"/>
          <w:b/>
          <w:bCs/>
          <w:sz w:val="21"/>
          <w:szCs w:val="21"/>
          <w:lang w:val="en-US" w:eastAsia="zh-CN"/>
        </w:rPr>
      </w:pPr>
      <w:r>
        <w:rPr>
          <w:rFonts w:hint="eastAsia"/>
          <w:b/>
          <w:bCs/>
          <w:sz w:val="21"/>
          <w:szCs w:val="21"/>
          <w:lang w:val="en-US" w:eastAsia="zh-CN"/>
        </w:rPr>
        <w:t>实现熟识度计算词频</w:t>
      </w:r>
    </w:p>
    <w:p>
      <w:pPr>
        <w:rPr>
          <w:rFonts w:hint="eastAsia"/>
          <w:sz w:val="21"/>
          <w:szCs w:val="21"/>
          <w:lang w:val="en-US" w:eastAsia="zh-CN"/>
        </w:rPr>
      </w:pPr>
      <w:r>
        <w:rPr>
          <w:rFonts w:hint="eastAsia"/>
          <w:sz w:val="21"/>
          <w:szCs w:val="21"/>
          <w:lang w:val="en-US" w:eastAsia="zh-CN"/>
        </w:rPr>
        <w:t>对各个单词的熟识度应由用户在复习单词时来自主选择；熟识度包括熟记，认识，模糊和忘记四个选项，每个熟识度将由系统判断在保证</w:t>
      </w:r>
      <w:r>
        <w:rPr>
          <w:rFonts w:hint="eastAsia"/>
          <w:b/>
          <w:bCs/>
          <w:sz w:val="21"/>
          <w:szCs w:val="21"/>
          <w:lang w:val="en-US" w:eastAsia="zh-CN"/>
        </w:rPr>
        <w:t>今日任务</w:t>
      </w:r>
      <w:r>
        <w:rPr>
          <w:rFonts w:hint="eastAsia"/>
          <w:sz w:val="21"/>
          <w:szCs w:val="21"/>
          <w:lang w:val="en-US" w:eastAsia="zh-CN"/>
        </w:rPr>
        <w:t>的情况下再次安排复习。保证用户在当天背诵记忆能够更加巩固，牢靠。</w:t>
      </w:r>
    </w:p>
    <w:p>
      <w:pPr>
        <w:rPr>
          <w:rFonts w:hint="eastAsia"/>
          <w:sz w:val="21"/>
          <w:szCs w:val="21"/>
          <w:lang w:val="en-US" w:eastAsia="zh-CN"/>
        </w:rPr>
      </w:pPr>
    </w:p>
    <w:p>
      <w:pPr>
        <w:rPr>
          <w:rFonts w:hint="eastAsia"/>
          <w:b/>
          <w:bCs/>
          <w:sz w:val="21"/>
          <w:szCs w:val="21"/>
          <w:lang w:val="en-US" w:eastAsia="zh-CN"/>
        </w:rPr>
      </w:pPr>
      <w:r>
        <w:rPr>
          <w:rFonts w:hint="eastAsia"/>
          <w:b/>
          <w:bCs/>
          <w:sz w:val="21"/>
          <w:szCs w:val="21"/>
          <w:lang w:val="en-US" w:eastAsia="zh-CN"/>
        </w:rPr>
        <w:t>实现艾宾浩斯遗忘曲线计算词频</w:t>
      </w:r>
    </w:p>
    <w:p>
      <w:pPr>
        <w:rPr>
          <w:rFonts w:hint="eastAsia"/>
          <w:sz w:val="21"/>
          <w:szCs w:val="21"/>
          <w:lang w:val="en-US" w:eastAsia="zh-CN"/>
        </w:rPr>
      </w:pPr>
      <w:r>
        <w:rPr>
          <w:rFonts w:hint="eastAsia"/>
          <w:sz w:val="21"/>
          <w:szCs w:val="21"/>
          <w:lang w:val="en-US" w:eastAsia="zh-CN"/>
        </w:rPr>
        <w:t>本应用充分利用艾宾浩斯遗忘曲线，使用户对</w:t>
      </w:r>
      <w:r>
        <w:rPr>
          <w:rFonts w:hint="eastAsia"/>
          <w:b/>
          <w:bCs/>
          <w:sz w:val="21"/>
          <w:szCs w:val="21"/>
          <w:lang w:val="en-US" w:eastAsia="zh-CN"/>
        </w:rPr>
        <w:t>非今日任务</w:t>
      </w:r>
      <w:r>
        <w:rPr>
          <w:rFonts w:hint="eastAsia"/>
          <w:sz w:val="21"/>
          <w:szCs w:val="21"/>
          <w:lang w:val="en-US" w:eastAsia="zh-CN"/>
        </w:rPr>
        <w:t>做一个合理的复习；艾宾浩斯遗忘曲线计算方法只依赖于系统时间戳；根据艾宾浩斯遗忘曲线而安排用户复习的单词将刷新该单词的遗忘率（这与用户熟识度无关）；从而保证用户对过去已学单词的背诵记忆够更加巩固，牢靠。</w:t>
      </w:r>
    </w:p>
    <w:p>
      <w:pPr>
        <w:rPr>
          <w:rFonts w:hint="eastAsia"/>
          <w:sz w:val="21"/>
          <w:szCs w:val="21"/>
          <w:lang w:val="en-US" w:eastAsia="zh-CN"/>
        </w:rPr>
      </w:pPr>
    </w:p>
    <w:p>
      <w:pPr>
        <w:rPr>
          <w:rFonts w:hint="eastAsia"/>
          <w:b/>
          <w:bCs/>
          <w:sz w:val="21"/>
          <w:szCs w:val="21"/>
          <w:lang w:val="en-US" w:eastAsia="zh-CN"/>
        </w:rPr>
      </w:pPr>
      <w:r>
        <w:rPr>
          <w:rFonts w:hint="eastAsia"/>
          <w:b/>
          <w:bCs/>
          <w:sz w:val="21"/>
          <w:szCs w:val="21"/>
          <w:lang w:val="en-US" w:eastAsia="zh-CN"/>
        </w:rPr>
        <w:t>实现学习情况统计</w:t>
      </w:r>
    </w:p>
    <w:p>
      <w:pPr>
        <w:rPr>
          <w:rFonts w:hint="eastAsia"/>
          <w:sz w:val="21"/>
          <w:szCs w:val="21"/>
          <w:lang w:val="en-US" w:eastAsia="zh-CN"/>
        </w:rPr>
      </w:pPr>
      <w:r>
        <w:rPr>
          <w:rFonts w:hint="eastAsia"/>
          <w:sz w:val="21"/>
          <w:szCs w:val="21"/>
          <w:lang w:val="en-US" w:eastAsia="zh-CN"/>
        </w:rPr>
        <w:t>通过数据库统计数据并且利用 API 以图的形式直观地展现给用户。统计图包括当前词本学习进度统计图，艾宾浩斯遗忘曲线图和学习情况统计图；其中学习情况统计图提供用户明确的用户熟识度情况，剩余计划和单词收藏情况。</w:t>
      </w:r>
    </w:p>
    <w:p>
      <w:pPr>
        <w:rPr>
          <w:rFonts w:hint="eastAsia"/>
          <w:sz w:val="21"/>
          <w:szCs w:val="21"/>
          <w:lang w:val="en-US" w:eastAsia="zh-CN"/>
        </w:rPr>
      </w:pPr>
    </w:p>
    <w:p>
      <w:pPr>
        <w:rPr>
          <w:rFonts w:hint="eastAsia"/>
          <w:b/>
          <w:bCs/>
          <w:sz w:val="21"/>
          <w:szCs w:val="21"/>
          <w:lang w:val="en-US" w:eastAsia="zh-CN"/>
        </w:rPr>
      </w:pPr>
      <w:r>
        <w:rPr>
          <w:rFonts w:hint="eastAsia"/>
          <w:b/>
          <w:bCs/>
          <w:sz w:val="21"/>
          <w:szCs w:val="21"/>
          <w:lang w:val="en-US" w:eastAsia="zh-CN"/>
        </w:rPr>
        <w:t>实现用户数据操作</w:t>
      </w:r>
    </w:p>
    <w:p>
      <w:pPr>
        <w:rPr>
          <w:rFonts w:hint="eastAsia"/>
          <w:sz w:val="21"/>
          <w:szCs w:val="21"/>
          <w:lang w:val="en-US" w:eastAsia="zh-CN"/>
        </w:rPr>
      </w:pPr>
      <w:r>
        <w:rPr>
          <w:rFonts w:hint="eastAsia"/>
          <w:sz w:val="21"/>
          <w:szCs w:val="21"/>
          <w:lang w:val="en-US" w:eastAsia="zh-CN"/>
        </w:rPr>
        <w:t>通过用户界面设置达到用户自定义每日任务量，用户学习任务管理和系统主题等目的，进一步提高用户的使用体验和学习效率。</w:t>
      </w:r>
    </w:p>
    <w:p>
      <w:pPr>
        <w:rPr>
          <w:rFonts w:hint="eastAsia"/>
          <w:sz w:val="21"/>
          <w:szCs w:val="21"/>
          <w:lang w:val="en-US" w:eastAsia="zh-CN"/>
        </w:rPr>
      </w:pPr>
    </w:p>
    <w:p>
      <w:pPr>
        <w:rPr>
          <w:rFonts w:hint="eastAsia"/>
          <w:b/>
          <w:bCs/>
          <w:sz w:val="21"/>
          <w:szCs w:val="21"/>
          <w:lang w:val="en-US" w:eastAsia="zh-CN"/>
        </w:rPr>
      </w:pPr>
      <w:r>
        <w:rPr>
          <w:rFonts w:hint="eastAsia"/>
          <w:b/>
          <w:bCs/>
          <w:sz w:val="21"/>
          <w:szCs w:val="21"/>
          <w:lang w:val="en-US" w:eastAsia="zh-CN"/>
        </w:rPr>
        <w:t>倒计时提醒</w:t>
      </w:r>
    </w:p>
    <w:p>
      <w:pPr>
        <w:rPr>
          <w:rFonts w:hint="eastAsia"/>
          <w:b w:val="0"/>
          <w:bCs w:val="0"/>
          <w:sz w:val="21"/>
          <w:szCs w:val="21"/>
          <w:lang w:val="en-US" w:eastAsia="zh-CN"/>
        </w:rPr>
      </w:pPr>
      <w:r>
        <w:rPr>
          <w:rFonts w:hint="eastAsia"/>
          <w:b w:val="0"/>
          <w:bCs w:val="0"/>
          <w:sz w:val="21"/>
          <w:szCs w:val="21"/>
          <w:lang w:val="en-US" w:eastAsia="zh-CN"/>
        </w:rPr>
        <w:t>用户输入考试时间，系统会设置一个倒计时来提醒考生剩余复习时间。</w:t>
      </w:r>
    </w:p>
    <w:p>
      <w:pPr>
        <w:rPr>
          <w:rFonts w:hint="default"/>
          <w:b w:val="0"/>
          <w:bCs w:val="0"/>
          <w:lang w:val="en-US" w:eastAsia="zh-CN"/>
        </w:rPr>
      </w:pPr>
    </w:p>
    <w:p>
      <w:pPr>
        <w:pStyle w:val="4"/>
        <w:bidi w:val="0"/>
        <w:rPr>
          <w:rFonts w:hint="eastAsia" w:ascii="宋体" w:hAnsi="宋体" w:eastAsia="宋体" w:cs="宋体"/>
          <w:b/>
          <w:bCs/>
          <w:sz w:val="32"/>
          <w:szCs w:val="32"/>
          <w:lang w:val="en-US" w:eastAsia="zh-CN"/>
        </w:rPr>
      </w:pPr>
      <w:bookmarkStart w:id="42" w:name="_Toc32354"/>
      <w:bookmarkStart w:id="43" w:name="_Toc31722"/>
      <w:r>
        <w:rPr>
          <w:rFonts w:hint="eastAsia"/>
          <w:lang w:val="en-US" w:eastAsia="zh-CN"/>
        </w:rPr>
        <w:t>3.2功能设计</w:t>
      </w:r>
      <w:bookmarkEnd w:id="42"/>
      <w:bookmarkEnd w:id="43"/>
    </w:p>
    <w:p>
      <w:pPr>
        <w:rPr>
          <w:rFonts w:hint="eastAsia" w:ascii="宋体" w:hAnsi="宋体" w:eastAsia="宋体" w:cs="宋体"/>
          <w:b/>
          <w:bCs/>
          <w:sz w:val="24"/>
          <w:szCs w:val="28"/>
          <w:lang w:val="en-US" w:eastAsia="zh-CN"/>
        </w:rPr>
      </w:pPr>
      <w:r>
        <w:rPr>
          <w:rFonts w:hint="eastAsia" w:ascii="宋体" w:hAnsi="宋体" w:eastAsia="宋体" w:cs="宋体"/>
          <w:b/>
          <w:bCs/>
          <w:sz w:val="24"/>
          <w:szCs w:val="28"/>
          <w:lang w:val="en-US" w:eastAsia="zh-CN"/>
        </w:rPr>
        <w:t>前台展示背单词子系统设计</w:t>
      </w:r>
    </w:p>
    <w:p>
      <w:pPr>
        <w:ind w:firstLine="420" w:firstLineChars="0"/>
        <w:rPr>
          <w:rFonts w:hint="default"/>
          <w:lang w:val="en-US" w:eastAsia="zh-CN"/>
        </w:rPr>
      </w:pPr>
      <w:r>
        <w:rPr>
          <w:rFonts w:hint="eastAsia"/>
          <w:lang w:val="en-US" w:eastAsia="zh-CN"/>
        </w:rPr>
        <w:t>复习</w:t>
      </w:r>
      <w:r>
        <w:rPr>
          <w:rFonts w:hint="default"/>
          <w:lang w:val="en-US" w:eastAsia="zh-CN"/>
        </w:rPr>
        <w:t>模块：背单词 App 的主要功能，安排用户背诵相应单词，更新用户信息</w:t>
      </w:r>
      <w:r>
        <w:rPr>
          <w:rFonts w:hint="eastAsia"/>
          <w:lang w:val="en-US" w:eastAsia="zh-CN"/>
        </w:rPr>
        <w:t>（单词收藏、单词发音和熟识度选择）</w:t>
      </w:r>
      <w:r>
        <w:rPr>
          <w:rFonts w:hint="default"/>
          <w:lang w:val="en-US" w:eastAsia="zh-CN"/>
        </w:rPr>
        <w:t>和词汇信息数据库</w:t>
      </w:r>
      <w:r>
        <w:rPr>
          <w:rFonts w:hint="eastAsia"/>
          <w:lang w:val="en-US" w:eastAsia="zh-CN"/>
        </w:rPr>
        <w:t>（单词释义、音标、例句）</w:t>
      </w:r>
      <w:r>
        <w:rPr>
          <w:rFonts w:hint="default"/>
          <w:lang w:val="en-US" w:eastAsia="zh-CN"/>
        </w:rPr>
        <w:t>；</w:t>
      </w:r>
    </w:p>
    <w:p>
      <w:pPr>
        <w:ind w:firstLine="420" w:firstLineChars="0"/>
        <w:rPr>
          <w:rFonts w:hint="default"/>
          <w:lang w:val="en-US" w:eastAsia="zh-CN"/>
        </w:rPr>
      </w:pPr>
      <w:r>
        <w:rPr>
          <w:rFonts w:hint="default"/>
          <w:lang w:val="en-US" w:eastAsia="zh-CN"/>
        </w:rPr>
        <w:t>统计模块：显示用户学习进度扇形统计图，用户学习情况柱状统计图和艾宾浩斯遗忘数据折线统计图</w:t>
      </w:r>
      <w:r>
        <w:rPr>
          <w:rFonts w:hint="eastAsia"/>
          <w:lang w:val="en-US" w:eastAsia="zh-CN"/>
        </w:rPr>
        <w:t>以及倒计时</w:t>
      </w:r>
      <w:r>
        <w:rPr>
          <w:rFonts w:hint="default"/>
          <w:lang w:val="en-US" w:eastAsia="zh-CN"/>
        </w:rPr>
        <w:t>；</w:t>
      </w:r>
    </w:p>
    <w:p>
      <w:pPr>
        <w:ind w:firstLine="420" w:firstLineChars="0"/>
        <w:rPr>
          <w:rFonts w:hint="default"/>
          <w:lang w:val="en-US" w:eastAsia="zh-CN"/>
        </w:rPr>
      </w:pPr>
      <w:r>
        <w:rPr>
          <w:rFonts w:hint="default"/>
          <w:lang w:val="en-US" w:eastAsia="zh-CN"/>
        </w:rPr>
        <w:t>词本模块：变更当前所学习的英语词本，查看收藏词汇和搜索单词；</w:t>
      </w:r>
    </w:p>
    <w:p>
      <w:pPr>
        <w:ind w:firstLine="420" w:firstLineChars="0"/>
        <w:rPr>
          <w:rFonts w:hint="default"/>
          <w:lang w:val="en-US" w:eastAsia="zh-CN"/>
        </w:rPr>
      </w:pPr>
      <w:r>
        <w:rPr>
          <w:rFonts w:hint="default"/>
          <w:lang w:val="en-US" w:eastAsia="zh-CN"/>
        </w:rPr>
        <w:t>设置模块：设置背单词 App 的主题，每日背诵的单词任务量和操作用户数据；</w:t>
      </w:r>
    </w:p>
    <w:p>
      <w:pPr>
        <w:ind w:firstLine="420" w:firstLineChars="0"/>
        <w:rPr>
          <w:rFonts w:hint="default"/>
          <w:lang w:val="en-US" w:eastAsia="zh-CN"/>
        </w:rPr>
      </w:pPr>
      <w:r>
        <w:rPr>
          <w:rFonts w:hint="default"/>
          <w:lang w:val="en-US" w:eastAsia="zh-CN"/>
        </w:rPr>
        <w:t>导航栏模块：帮助用户快速切换到对应的功能模块，展示模块切换风格；</w:t>
      </w:r>
    </w:p>
    <w:p>
      <w:pPr>
        <w:ind w:firstLine="420" w:firstLineChars="0"/>
        <w:rPr>
          <w:rFonts w:hint="default"/>
          <w:lang w:val="en-US" w:eastAsia="zh-CN"/>
        </w:rPr>
      </w:pPr>
    </w:p>
    <w:p>
      <w:pPr>
        <w:rPr>
          <w:rFonts w:hint="eastAsia" w:ascii="宋体" w:hAnsi="宋体" w:eastAsia="宋体" w:cs="宋体"/>
          <w:b/>
          <w:bCs/>
          <w:sz w:val="24"/>
          <w:szCs w:val="28"/>
          <w:lang w:val="en-US" w:eastAsia="zh-CN"/>
        </w:rPr>
      </w:pPr>
      <w:r>
        <w:rPr>
          <w:rFonts w:hint="eastAsia" w:ascii="宋体" w:hAnsi="宋体" w:eastAsia="宋体" w:cs="宋体"/>
          <w:b/>
          <w:bCs/>
          <w:sz w:val="24"/>
          <w:szCs w:val="28"/>
          <w:lang w:val="en-US" w:eastAsia="zh-CN"/>
        </w:rPr>
        <w:t>后台数据管理子系统设计</w:t>
      </w:r>
    </w:p>
    <w:p>
      <w:pPr>
        <w:ind w:firstLine="420" w:firstLineChars="0"/>
        <w:rPr>
          <w:rFonts w:hint="default"/>
          <w:lang w:val="en-US" w:eastAsia="zh-CN"/>
        </w:rPr>
      </w:pPr>
      <w:r>
        <w:rPr>
          <w:rFonts w:hint="default"/>
          <w:lang w:val="en-US" w:eastAsia="zh-CN"/>
        </w:rPr>
        <w:t>用户数据初始化：初始化当前用户信息数据库，包括用户 ID，用户所用词本 ID，用户任务量，用户今日任务进度，时间戳等信息；</w:t>
      </w:r>
    </w:p>
    <w:p>
      <w:pPr>
        <w:ind w:firstLine="420" w:firstLineChars="0"/>
        <w:rPr>
          <w:rFonts w:hint="default"/>
          <w:lang w:val="en-US" w:eastAsia="zh-CN"/>
        </w:rPr>
      </w:pPr>
      <w:r>
        <w:rPr>
          <w:rFonts w:hint="default"/>
          <w:lang w:val="en-US" w:eastAsia="zh-CN"/>
        </w:rPr>
        <w:t>词汇本数据初始化：初始化全部词汇本信息数据库，包括词汇本数据请求信息，词汇本 ID，词汇本词汇数量，是否存有词汇数据等信息；</w:t>
      </w:r>
    </w:p>
    <w:p>
      <w:pPr>
        <w:ind w:firstLine="420" w:firstLineChars="0"/>
        <w:rPr>
          <w:rFonts w:hint="default"/>
          <w:lang w:val="en-US" w:eastAsia="zh-CN"/>
        </w:rPr>
      </w:pPr>
      <w:r>
        <w:rPr>
          <w:rFonts w:hint="default"/>
          <w:lang w:val="en-US" w:eastAsia="zh-CN"/>
        </w:rPr>
        <w:t>词汇数据初始化：初始化全部词汇信息数据库，包括词汇 ID，词汇数据请求信息，词汇本 ID，词汇音标，词汇发音地址，词汇名，词汇释义，词汇是否被收藏，词汇时间戳，词汇记忆程度，词汇熟识度和词汇例句等信息；</w:t>
      </w:r>
    </w:p>
    <w:p>
      <w:pPr>
        <w:ind w:firstLine="420" w:firstLineChars="0"/>
        <w:rPr>
          <w:rFonts w:hint="default"/>
          <w:lang w:val="en-US" w:eastAsia="zh-CN"/>
        </w:rPr>
      </w:pPr>
      <w:r>
        <w:rPr>
          <w:rFonts w:hint="default"/>
          <w:lang w:val="en-US" w:eastAsia="zh-CN"/>
        </w:rPr>
        <w:t>词汇例句初始化：借助爱词霸 API 查询对应词汇的单词例句并更新词汇信息数据库；</w:t>
      </w:r>
    </w:p>
    <w:p>
      <w:pPr>
        <w:pStyle w:val="4"/>
        <w:bidi w:val="0"/>
        <w:rPr>
          <w:rFonts w:hint="eastAsia"/>
          <w:lang w:val="en-US" w:eastAsia="zh-CN"/>
        </w:rPr>
      </w:pPr>
      <w:bookmarkStart w:id="44" w:name="_Toc13284"/>
      <w:bookmarkStart w:id="45" w:name="_Toc25530"/>
      <w:r>
        <w:rPr>
          <w:rFonts w:hint="eastAsia"/>
          <w:lang w:val="en-US" w:eastAsia="zh-CN"/>
        </w:rPr>
        <w:t>3.3开发日程表</w:t>
      </w:r>
      <w:bookmarkEnd w:id="44"/>
      <w:bookmarkEnd w:id="45"/>
    </w:p>
    <w:tbl>
      <w:tblPr>
        <w:tblStyle w:val="14"/>
        <w:tblW w:w="97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22"/>
        <w:gridCol w:w="1736"/>
        <w:gridCol w:w="1646"/>
        <w:gridCol w:w="1714"/>
        <w:gridCol w:w="1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922" w:type="dxa"/>
          </w:tcPr>
          <w:p>
            <w:pPr>
              <w:rPr>
                <w:rFonts w:hint="default"/>
                <w:vertAlign w:val="baseline"/>
                <w:lang w:val="en-US" w:eastAsia="zh-CN"/>
              </w:rPr>
            </w:pPr>
            <w:r>
              <w:rPr>
                <w:rFonts w:hint="eastAsia"/>
                <w:vertAlign w:val="baseline"/>
                <w:lang w:val="en-US" w:eastAsia="zh-CN"/>
              </w:rPr>
              <w:t>开发内容</w:t>
            </w:r>
          </w:p>
        </w:tc>
        <w:tc>
          <w:tcPr>
            <w:tcW w:w="1736" w:type="dxa"/>
          </w:tcPr>
          <w:p>
            <w:pPr>
              <w:rPr>
                <w:rFonts w:hint="default"/>
                <w:vertAlign w:val="baseline"/>
                <w:lang w:val="en-US" w:eastAsia="zh-CN"/>
              </w:rPr>
            </w:pPr>
            <w:r>
              <w:rPr>
                <w:rFonts w:hint="eastAsia"/>
                <w:vertAlign w:val="baseline"/>
                <w:lang w:val="en-US" w:eastAsia="zh-CN"/>
              </w:rPr>
              <w:t>起始时间</w:t>
            </w:r>
          </w:p>
        </w:tc>
        <w:tc>
          <w:tcPr>
            <w:tcW w:w="1646" w:type="dxa"/>
          </w:tcPr>
          <w:p>
            <w:pPr>
              <w:rPr>
                <w:rFonts w:hint="default"/>
                <w:vertAlign w:val="baseline"/>
                <w:lang w:val="en-US" w:eastAsia="zh-CN"/>
              </w:rPr>
            </w:pPr>
            <w:r>
              <w:rPr>
                <w:rFonts w:hint="eastAsia"/>
                <w:vertAlign w:val="baseline"/>
                <w:lang w:val="en-US" w:eastAsia="zh-CN"/>
              </w:rPr>
              <w:t>结束时间</w:t>
            </w:r>
          </w:p>
        </w:tc>
        <w:tc>
          <w:tcPr>
            <w:tcW w:w="1714" w:type="dxa"/>
          </w:tcPr>
          <w:p>
            <w:pPr>
              <w:jc w:val="center"/>
              <w:rPr>
                <w:rFonts w:hint="default"/>
                <w:vertAlign w:val="baseline"/>
                <w:lang w:val="en-US" w:eastAsia="zh-CN"/>
              </w:rPr>
            </w:pPr>
            <w:r>
              <w:rPr>
                <w:rFonts w:hint="eastAsia"/>
                <w:vertAlign w:val="baseline"/>
                <w:lang w:val="en-US" w:eastAsia="zh-CN"/>
              </w:rPr>
              <w:t>开发人</w:t>
            </w:r>
          </w:p>
        </w:tc>
        <w:tc>
          <w:tcPr>
            <w:tcW w:w="1714" w:type="dxa"/>
          </w:tcPr>
          <w:p>
            <w:p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922" w:type="dxa"/>
          </w:tcPr>
          <w:p>
            <w:pPr>
              <w:rPr>
                <w:rFonts w:hint="eastAsia"/>
                <w:vertAlign w:val="baseline"/>
                <w:lang w:val="en-US" w:eastAsia="zh-CN"/>
              </w:rPr>
            </w:pPr>
            <w:r>
              <w:rPr>
                <w:rFonts w:hint="eastAsia"/>
                <w:vertAlign w:val="baseline"/>
                <w:lang w:val="en-US" w:eastAsia="zh-CN"/>
              </w:rPr>
              <w:t>界面设计和开发</w:t>
            </w:r>
          </w:p>
        </w:tc>
        <w:tc>
          <w:tcPr>
            <w:tcW w:w="1736" w:type="dxa"/>
          </w:tcPr>
          <w:p>
            <w:pPr>
              <w:rPr>
                <w:rFonts w:hint="default"/>
                <w:vertAlign w:val="baseline"/>
                <w:lang w:val="en-US" w:eastAsia="zh-CN"/>
              </w:rPr>
            </w:pPr>
            <w:r>
              <w:rPr>
                <w:rFonts w:hint="eastAsia"/>
                <w:vertAlign w:val="baseline"/>
                <w:lang w:val="en-US" w:eastAsia="zh-CN"/>
              </w:rPr>
              <w:t>4.1</w:t>
            </w:r>
          </w:p>
        </w:tc>
        <w:tc>
          <w:tcPr>
            <w:tcW w:w="1646" w:type="dxa"/>
          </w:tcPr>
          <w:p>
            <w:pPr>
              <w:rPr>
                <w:rFonts w:hint="default"/>
                <w:vertAlign w:val="baseline"/>
                <w:lang w:val="en-US" w:eastAsia="zh-CN"/>
              </w:rPr>
            </w:pPr>
            <w:r>
              <w:rPr>
                <w:rFonts w:hint="eastAsia"/>
                <w:vertAlign w:val="baseline"/>
                <w:lang w:val="en-US" w:eastAsia="zh-CN"/>
              </w:rPr>
              <w:t>4.10</w:t>
            </w:r>
          </w:p>
        </w:tc>
        <w:tc>
          <w:tcPr>
            <w:tcW w:w="1714" w:type="dxa"/>
          </w:tcPr>
          <w:p>
            <w:pPr>
              <w:rPr>
                <w:rFonts w:hint="default"/>
                <w:vertAlign w:val="baseline"/>
                <w:lang w:val="en-US" w:eastAsia="zh-CN"/>
              </w:rPr>
            </w:pPr>
            <w:r>
              <w:rPr>
                <w:rFonts w:hint="eastAsia"/>
                <w:vertAlign w:val="baseline"/>
                <w:lang w:val="en-US" w:eastAsia="zh-CN"/>
              </w:rPr>
              <w:t>刁月蕊、谭学天</w:t>
            </w:r>
          </w:p>
        </w:tc>
        <w:tc>
          <w:tcPr>
            <w:tcW w:w="171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922" w:type="dxa"/>
          </w:tcPr>
          <w:p>
            <w:pPr>
              <w:rPr>
                <w:rFonts w:hint="default"/>
                <w:vertAlign w:val="baseline"/>
                <w:lang w:val="en-US" w:eastAsia="zh-CN"/>
              </w:rPr>
            </w:pPr>
            <w:r>
              <w:rPr>
                <w:rFonts w:hint="eastAsia"/>
                <w:vertAlign w:val="baseline"/>
                <w:lang w:val="en-US" w:eastAsia="zh-CN"/>
              </w:rPr>
              <w:t>复习模块</w:t>
            </w:r>
          </w:p>
        </w:tc>
        <w:tc>
          <w:tcPr>
            <w:tcW w:w="1736" w:type="dxa"/>
          </w:tcPr>
          <w:p>
            <w:pPr>
              <w:rPr>
                <w:rFonts w:hint="default"/>
                <w:vertAlign w:val="baseline"/>
                <w:lang w:val="en-US" w:eastAsia="zh-CN"/>
              </w:rPr>
            </w:pPr>
            <w:r>
              <w:rPr>
                <w:rFonts w:hint="eastAsia"/>
                <w:vertAlign w:val="baseline"/>
                <w:lang w:val="en-US" w:eastAsia="zh-CN"/>
              </w:rPr>
              <w:t>4.11</w:t>
            </w:r>
          </w:p>
        </w:tc>
        <w:tc>
          <w:tcPr>
            <w:tcW w:w="1646" w:type="dxa"/>
          </w:tcPr>
          <w:p>
            <w:pPr>
              <w:rPr>
                <w:rFonts w:hint="default"/>
                <w:vertAlign w:val="baseline"/>
                <w:lang w:val="en-US" w:eastAsia="zh-CN"/>
              </w:rPr>
            </w:pPr>
            <w:r>
              <w:rPr>
                <w:rFonts w:hint="eastAsia"/>
                <w:vertAlign w:val="baseline"/>
                <w:lang w:val="en-US" w:eastAsia="zh-CN"/>
              </w:rPr>
              <w:t>4.20</w:t>
            </w:r>
          </w:p>
        </w:tc>
        <w:tc>
          <w:tcPr>
            <w:tcW w:w="1714" w:type="dxa"/>
          </w:tcPr>
          <w:p>
            <w:pPr>
              <w:rPr>
                <w:rFonts w:hint="default"/>
                <w:vertAlign w:val="baseline"/>
                <w:lang w:val="en-US" w:eastAsia="zh-CN"/>
              </w:rPr>
            </w:pPr>
            <w:r>
              <w:rPr>
                <w:rFonts w:hint="eastAsia"/>
                <w:vertAlign w:val="baseline"/>
                <w:lang w:val="en-US" w:eastAsia="zh-CN"/>
              </w:rPr>
              <w:t>潘畅</w:t>
            </w:r>
          </w:p>
        </w:tc>
        <w:tc>
          <w:tcPr>
            <w:tcW w:w="171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922" w:type="dxa"/>
          </w:tcPr>
          <w:p>
            <w:pPr>
              <w:rPr>
                <w:rFonts w:hint="default"/>
                <w:vertAlign w:val="baseline"/>
                <w:lang w:val="en-US" w:eastAsia="zh-CN"/>
              </w:rPr>
            </w:pPr>
            <w:r>
              <w:rPr>
                <w:rFonts w:hint="eastAsia"/>
                <w:vertAlign w:val="baseline"/>
                <w:lang w:val="en-US" w:eastAsia="zh-CN"/>
              </w:rPr>
              <w:t>词本模块</w:t>
            </w:r>
          </w:p>
        </w:tc>
        <w:tc>
          <w:tcPr>
            <w:tcW w:w="1736" w:type="dxa"/>
            <w:vAlign w:val="top"/>
          </w:tcPr>
          <w:p>
            <w:pPr>
              <w:rPr>
                <w:rFonts w:hint="default"/>
                <w:vertAlign w:val="baseline"/>
                <w:lang w:val="en-US" w:eastAsia="zh-CN"/>
              </w:rPr>
            </w:pPr>
            <w:r>
              <w:rPr>
                <w:rFonts w:hint="eastAsia"/>
                <w:vertAlign w:val="baseline"/>
                <w:lang w:val="en-US" w:eastAsia="zh-CN"/>
              </w:rPr>
              <w:t>4.11</w:t>
            </w:r>
          </w:p>
        </w:tc>
        <w:tc>
          <w:tcPr>
            <w:tcW w:w="1646" w:type="dxa"/>
            <w:vAlign w:val="top"/>
          </w:tcPr>
          <w:p>
            <w:pPr>
              <w:rPr>
                <w:rFonts w:hint="default"/>
                <w:vertAlign w:val="baseline"/>
                <w:lang w:val="en-US" w:eastAsia="zh-CN"/>
              </w:rPr>
            </w:pPr>
            <w:r>
              <w:rPr>
                <w:rFonts w:hint="eastAsia"/>
                <w:vertAlign w:val="baseline"/>
                <w:lang w:val="en-US" w:eastAsia="zh-CN"/>
              </w:rPr>
              <w:t>4.20</w:t>
            </w:r>
          </w:p>
        </w:tc>
        <w:tc>
          <w:tcPr>
            <w:tcW w:w="1714" w:type="dxa"/>
          </w:tcPr>
          <w:p>
            <w:pPr>
              <w:rPr>
                <w:rFonts w:hint="default"/>
                <w:vertAlign w:val="baseline"/>
                <w:lang w:val="en-US" w:eastAsia="zh-CN"/>
              </w:rPr>
            </w:pPr>
            <w:r>
              <w:rPr>
                <w:rFonts w:hint="eastAsia"/>
                <w:vertAlign w:val="baseline"/>
                <w:lang w:val="en-US" w:eastAsia="zh-CN"/>
              </w:rPr>
              <w:t>黄佳铃</w:t>
            </w:r>
          </w:p>
        </w:tc>
        <w:tc>
          <w:tcPr>
            <w:tcW w:w="171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922" w:type="dxa"/>
          </w:tcPr>
          <w:p>
            <w:pPr>
              <w:rPr>
                <w:rFonts w:hint="default"/>
                <w:vertAlign w:val="baseline"/>
                <w:lang w:val="en-US" w:eastAsia="zh-CN"/>
              </w:rPr>
            </w:pPr>
            <w:r>
              <w:rPr>
                <w:rFonts w:hint="eastAsia"/>
                <w:vertAlign w:val="baseline"/>
                <w:lang w:val="en-US" w:eastAsia="zh-CN"/>
              </w:rPr>
              <w:t>统计模块</w:t>
            </w:r>
          </w:p>
        </w:tc>
        <w:tc>
          <w:tcPr>
            <w:tcW w:w="1736" w:type="dxa"/>
            <w:vAlign w:val="top"/>
          </w:tcPr>
          <w:p>
            <w:pPr>
              <w:rPr>
                <w:rFonts w:hint="default"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4.11</w:t>
            </w:r>
          </w:p>
        </w:tc>
        <w:tc>
          <w:tcPr>
            <w:tcW w:w="1646" w:type="dxa"/>
            <w:vAlign w:val="top"/>
          </w:tcPr>
          <w:p>
            <w:pPr>
              <w:rPr>
                <w:rFonts w:hint="default"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4.20</w:t>
            </w:r>
          </w:p>
        </w:tc>
        <w:tc>
          <w:tcPr>
            <w:tcW w:w="1714" w:type="dxa"/>
          </w:tcPr>
          <w:p>
            <w:pPr>
              <w:rPr>
                <w:rFonts w:hint="default"/>
                <w:vertAlign w:val="baseline"/>
                <w:lang w:val="en-US" w:eastAsia="zh-CN"/>
              </w:rPr>
            </w:pPr>
            <w:r>
              <w:rPr>
                <w:rFonts w:hint="eastAsia"/>
                <w:vertAlign w:val="baseline"/>
                <w:lang w:val="en-US" w:eastAsia="zh-CN"/>
              </w:rPr>
              <w:t>黄佳铃</w:t>
            </w:r>
          </w:p>
        </w:tc>
        <w:tc>
          <w:tcPr>
            <w:tcW w:w="171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922" w:type="dxa"/>
          </w:tcPr>
          <w:p>
            <w:pPr>
              <w:rPr>
                <w:rFonts w:hint="default"/>
                <w:vertAlign w:val="baseline"/>
                <w:lang w:val="en-US" w:eastAsia="zh-CN"/>
              </w:rPr>
            </w:pPr>
            <w:r>
              <w:rPr>
                <w:rFonts w:hint="eastAsia"/>
                <w:vertAlign w:val="baseline"/>
                <w:lang w:val="en-US" w:eastAsia="zh-CN"/>
              </w:rPr>
              <w:t>设置模块</w:t>
            </w:r>
          </w:p>
        </w:tc>
        <w:tc>
          <w:tcPr>
            <w:tcW w:w="1736" w:type="dxa"/>
            <w:vAlign w:val="top"/>
          </w:tcPr>
          <w:p>
            <w:pPr>
              <w:rPr>
                <w:rFonts w:hint="default"/>
                <w:vertAlign w:val="baseline"/>
                <w:lang w:val="en-US" w:eastAsia="zh-CN"/>
              </w:rPr>
            </w:pPr>
            <w:r>
              <w:rPr>
                <w:rFonts w:hint="eastAsia"/>
                <w:vertAlign w:val="baseline"/>
                <w:lang w:val="en-US" w:eastAsia="zh-CN"/>
              </w:rPr>
              <w:t>4.11</w:t>
            </w:r>
          </w:p>
        </w:tc>
        <w:tc>
          <w:tcPr>
            <w:tcW w:w="1646" w:type="dxa"/>
            <w:vAlign w:val="top"/>
          </w:tcPr>
          <w:p>
            <w:pPr>
              <w:rPr>
                <w:rFonts w:hint="default"/>
                <w:vertAlign w:val="baseline"/>
                <w:lang w:val="en-US" w:eastAsia="zh-CN"/>
              </w:rPr>
            </w:pPr>
            <w:r>
              <w:rPr>
                <w:rFonts w:hint="eastAsia"/>
                <w:vertAlign w:val="baseline"/>
                <w:lang w:val="en-US" w:eastAsia="zh-CN"/>
              </w:rPr>
              <w:t>4.20</w:t>
            </w:r>
          </w:p>
        </w:tc>
        <w:tc>
          <w:tcPr>
            <w:tcW w:w="1714" w:type="dxa"/>
          </w:tcPr>
          <w:p>
            <w:pPr>
              <w:rPr>
                <w:rFonts w:hint="default"/>
                <w:vertAlign w:val="baseline"/>
                <w:lang w:val="en-US" w:eastAsia="zh-CN"/>
              </w:rPr>
            </w:pPr>
            <w:r>
              <w:rPr>
                <w:rFonts w:hint="eastAsia"/>
                <w:vertAlign w:val="baseline"/>
                <w:lang w:val="en-US" w:eastAsia="zh-CN"/>
              </w:rPr>
              <w:t>黄佳铃</w:t>
            </w:r>
          </w:p>
        </w:tc>
        <w:tc>
          <w:tcPr>
            <w:tcW w:w="171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922" w:type="dxa"/>
          </w:tcPr>
          <w:p>
            <w:pPr>
              <w:rPr>
                <w:rFonts w:hint="default"/>
                <w:vertAlign w:val="baseline"/>
                <w:lang w:val="en-US" w:eastAsia="zh-CN"/>
              </w:rPr>
            </w:pPr>
            <w:r>
              <w:rPr>
                <w:rFonts w:hint="eastAsia"/>
                <w:vertAlign w:val="baseline"/>
                <w:lang w:val="en-US" w:eastAsia="zh-CN"/>
              </w:rPr>
              <w:t>导航栏模块</w:t>
            </w:r>
          </w:p>
        </w:tc>
        <w:tc>
          <w:tcPr>
            <w:tcW w:w="1736" w:type="dxa"/>
            <w:vAlign w:val="top"/>
          </w:tcPr>
          <w:p>
            <w:pPr>
              <w:rPr>
                <w:rFonts w:hint="default"/>
                <w:vertAlign w:val="baseline"/>
                <w:lang w:val="en-US" w:eastAsia="zh-CN"/>
              </w:rPr>
            </w:pPr>
            <w:r>
              <w:rPr>
                <w:rFonts w:hint="eastAsia"/>
                <w:vertAlign w:val="baseline"/>
                <w:lang w:val="en-US" w:eastAsia="zh-CN"/>
              </w:rPr>
              <w:t>4.11</w:t>
            </w:r>
          </w:p>
        </w:tc>
        <w:tc>
          <w:tcPr>
            <w:tcW w:w="1646" w:type="dxa"/>
            <w:vAlign w:val="top"/>
          </w:tcPr>
          <w:p>
            <w:pPr>
              <w:rPr>
                <w:rFonts w:hint="default"/>
                <w:vertAlign w:val="baseline"/>
                <w:lang w:val="en-US" w:eastAsia="zh-CN"/>
              </w:rPr>
            </w:pPr>
            <w:r>
              <w:rPr>
                <w:rFonts w:hint="eastAsia"/>
                <w:vertAlign w:val="baseline"/>
                <w:lang w:val="en-US" w:eastAsia="zh-CN"/>
              </w:rPr>
              <w:t>4.20</w:t>
            </w:r>
          </w:p>
        </w:tc>
        <w:tc>
          <w:tcPr>
            <w:tcW w:w="1714" w:type="dxa"/>
          </w:tcPr>
          <w:p>
            <w:pPr>
              <w:rPr>
                <w:rFonts w:hint="default"/>
                <w:vertAlign w:val="baseline"/>
                <w:lang w:val="en-US" w:eastAsia="zh-CN"/>
              </w:rPr>
            </w:pPr>
            <w:r>
              <w:rPr>
                <w:rFonts w:hint="eastAsia"/>
                <w:vertAlign w:val="baseline"/>
                <w:lang w:val="en-US" w:eastAsia="zh-CN"/>
              </w:rPr>
              <w:t>黄佳铃</w:t>
            </w:r>
          </w:p>
        </w:tc>
        <w:tc>
          <w:tcPr>
            <w:tcW w:w="171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2922" w:type="dxa"/>
          </w:tcPr>
          <w:p>
            <w:pPr>
              <w:rPr>
                <w:rFonts w:hint="default"/>
                <w:vertAlign w:val="baseline"/>
                <w:lang w:val="en-US" w:eastAsia="zh-CN"/>
              </w:rPr>
            </w:pPr>
            <w:r>
              <w:rPr>
                <w:rFonts w:hint="eastAsia"/>
                <w:vertAlign w:val="baseline"/>
                <w:lang w:val="en-US" w:eastAsia="zh-CN"/>
              </w:rPr>
              <w:t>初始化用户数据、词汇本数据、词汇数据和词汇例句等数据库操作</w:t>
            </w:r>
          </w:p>
        </w:tc>
        <w:tc>
          <w:tcPr>
            <w:tcW w:w="1736" w:type="dxa"/>
          </w:tcPr>
          <w:p>
            <w:pPr>
              <w:rPr>
                <w:rFonts w:hint="default"/>
                <w:vertAlign w:val="baseline"/>
                <w:lang w:val="en-US" w:eastAsia="zh-CN"/>
              </w:rPr>
            </w:pPr>
            <w:r>
              <w:rPr>
                <w:rFonts w:hint="eastAsia"/>
                <w:vertAlign w:val="baseline"/>
                <w:lang w:val="en-US" w:eastAsia="zh-CN"/>
              </w:rPr>
              <w:t>4.21</w:t>
            </w:r>
          </w:p>
        </w:tc>
        <w:tc>
          <w:tcPr>
            <w:tcW w:w="1646" w:type="dxa"/>
          </w:tcPr>
          <w:p>
            <w:pPr>
              <w:rPr>
                <w:rFonts w:hint="default"/>
                <w:vertAlign w:val="baseline"/>
                <w:lang w:val="en-US" w:eastAsia="zh-CN"/>
              </w:rPr>
            </w:pPr>
            <w:r>
              <w:rPr>
                <w:rFonts w:hint="eastAsia"/>
                <w:vertAlign w:val="baseline"/>
                <w:lang w:val="en-US" w:eastAsia="zh-CN"/>
              </w:rPr>
              <w:t>4.30</w:t>
            </w:r>
          </w:p>
        </w:tc>
        <w:tc>
          <w:tcPr>
            <w:tcW w:w="1714" w:type="dxa"/>
          </w:tcPr>
          <w:p>
            <w:pPr>
              <w:rPr>
                <w:rFonts w:hint="default"/>
                <w:vertAlign w:val="baseline"/>
                <w:lang w:val="en-US" w:eastAsia="zh-CN"/>
              </w:rPr>
            </w:pPr>
            <w:r>
              <w:rPr>
                <w:rFonts w:hint="eastAsia"/>
                <w:vertAlign w:val="baseline"/>
                <w:lang w:val="en-US" w:eastAsia="zh-CN"/>
              </w:rPr>
              <w:t>潘畅</w:t>
            </w:r>
          </w:p>
        </w:tc>
        <w:tc>
          <w:tcPr>
            <w:tcW w:w="171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2922" w:type="dxa"/>
          </w:tcPr>
          <w:p>
            <w:pPr>
              <w:rPr>
                <w:rFonts w:hint="default"/>
                <w:vertAlign w:val="baseline"/>
                <w:lang w:val="en-US" w:eastAsia="zh-CN"/>
              </w:rPr>
            </w:pPr>
            <w:bookmarkStart w:id="46" w:name="_Toc345354650"/>
            <w:r>
              <w:rPr>
                <w:rFonts w:hint="eastAsia"/>
                <w:vertAlign w:val="baseline"/>
                <w:lang w:val="en-US" w:eastAsia="zh-CN"/>
              </w:rPr>
              <w:t>用户交互实现</w:t>
            </w:r>
          </w:p>
        </w:tc>
        <w:tc>
          <w:tcPr>
            <w:tcW w:w="1736" w:type="dxa"/>
          </w:tcPr>
          <w:p>
            <w:pPr>
              <w:rPr>
                <w:rFonts w:hint="default"/>
                <w:vertAlign w:val="baseline"/>
                <w:lang w:val="en-US" w:eastAsia="zh-CN"/>
              </w:rPr>
            </w:pPr>
            <w:r>
              <w:rPr>
                <w:rFonts w:hint="eastAsia"/>
                <w:vertAlign w:val="baseline"/>
                <w:lang w:val="en-US" w:eastAsia="zh-CN"/>
              </w:rPr>
              <w:t>5.1</w:t>
            </w:r>
          </w:p>
        </w:tc>
        <w:tc>
          <w:tcPr>
            <w:tcW w:w="1646" w:type="dxa"/>
          </w:tcPr>
          <w:p>
            <w:pPr>
              <w:rPr>
                <w:rFonts w:hint="default"/>
                <w:vertAlign w:val="baseline"/>
                <w:lang w:val="en-US" w:eastAsia="zh-CN"/>
              </w:rPr>
            </w:pPr>
            <w:r>
              <w:rPr>
                <w:rFonts w:hint="eastAsia"/>
                <w:vertAlign w:val="baseline"/>
                <w:lang w:val="en-US" w:eastAsia="zh-CN"/>
              </w:rPr>
              <w:t>5.5</w:t>
            </w:r>
          </w:p>
        </w:tc>
        <w:tc>
          <w:tcPr>
            <w:tcW w:w="1714" w:type="dxa"/>
          </w:tcPr>
          <w:p>
            <w:pPr>
              <w:rPr>
                <w:rFonts w:hint="eastAsia"/>
                <w:vertAlign w:val="baseline"/>
                <w:lang w:val="en-US" w:eastAsia="zh-CN"/>
              </w:rPr>
            </w:pPr>
            <w:r>
              <w:rPr>
                <w:rFonts w:hint="eastAsia"/>
                <w:vertAlign w:val="baseline"/>
                <w:lang w:val="en-US" w:eastAsia="zh-CN"/>
              </w:rPr>
              <w:t>刁月蕊、谭学天</w:t>
            </w:r>
          </w:p>
        </w:tc>
        <w:tc>
          <w:tcPr>
            <w:tcW w:w="171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2922" w:type="dxa"/>
          </w:tcPr>
          <w:p>
            <w:pPr>
              <w:rPr>
                <w:rFonts w:hint="default"/>
                <w:vertAlign w:val="baseline"/>
                <w:lang w:val="en-US" w:eastAsia="zh-CN"/>
              </w:rPr>
            </w:pPr>
            <w:r>
              <w:rPr>
                <w:rFonts w:hint="eastAsia"/>
                <w:vertAlign w:val="baseline"/>
                <w:lang w:val="en-US" w:eastAsia="zh-CN"/>
              </w:rPr>
              <w:t>模块测试和综合测试</w:t>
            </w:r>
          </w:p>
        </w:tc>
        <w:tc>
          <w:tcPr>
            <w:tcW w:w="1736" w:type="dxa"/>
          </w:tcPr>
          <w:p>
            <w:pPr>
              <w:rPr>
                <w:rFonts w:hint="default"/>
                <w:vertAlign w:val="baseline"/>
                <w:lang w:val="en-US" w:eastAsia="zh-CN"/>
              </w:rPr>
            </w:pPr>
            <w:r>
              <w:rPr>
                <w:rFonts w:hint="eastAsia"/>
                <w:vertAlign w:val="baseline"/>
                <w:lang w:val="en-US" w:eastAsia="zh-CN"/>
              </w:rPr>
              <w:t>5.6</w:t>
            </w:r>
          </w:p>
        </w:tc>
        <w:tc>
          <w:tcPr>
            <w:tcW w:w="1646" w:type="dxa"/>
          </w:tcPr>
          <w:p>
            <w:pPr>
              <w:rPr>
                <w:rFonts w:hint="default"/>
                <w:vertAlign w:val="baseline"/>
                <w:lang w:val="en-US" w:eastAsia="zh-CN"/>
              </w:rPr>
            </w:pPr>
            <w:r>
              <w:rPr>
                <w:rFonts w:hint="eastAsia"/>
                <w:vertAlign w:val="baseline"/>
                <w:lang w:val="en-US" w:eastAsia="zh-CN"/>
              </w:rPr>
              <w:t>5.10</w:t>
            </w:r>
          </w:p>
        </w:tc>
        <w:tc>
          <w:tcPr>
            <w:tcW w:w="1714" w:type="dxa"/>
          </w:tcPr>
          <w:p>
            <w:pPr>
              <w:rPr>
                <w:rFonts w:hint="default"/>
                <w:vertAlign w:val="baseline"/>
                <w:lang w:val="en-US" w:eastAsia="zh-CN"/>
              </w:rPr>
            </w:pPr>
            <w:r>
              <w:rPr>
                <w:rFonts w:hint="eastAsia"/>
                <w:vertAlign w:val="baseline"/>
                <w:lang w:val="en-US" w:eastAsia="zh-CN"/>
              </w:rPr>
              <w:t>黄佳铃</w:t>
            </w:r>
          </w:p>
        </w:tc>
        <w:tc>
          <w:tcPr>
            <w:tcW w:w="171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2922" w:type="dxa"/>
          </w:tcPr>
          <w:p>
            <w:pPr>
              <w:rPr>
                <w:rFonts w:hint="default"/>
                <w:vertAlign w:val="baseline"/>
                <w:lang w:val="en-US" w:eastAsia="zh-CN"/>
              </w:rPr>
            </w:pPr>
            <w:r>
              <w:rPr>
                <w:rFonts w:hint="eastAsia"/>
                <w:vertAlign w:val="baseline"/>
                <w:lang w:val="en-US" w:eastAsia="zh-CN"/>
              </w:rPr>
              <w:t>Bug修复和性能优化</w:t>
            </w:r>
          </w:p>
        </w:tc>
        <w:tc>
          <w:tcPr>
            <w:tcW w:w="1736" w:type="dxa"/>
          </w:tcPr>
          <w:p>
            <w:pPr>
              <w:rPr>
                <w:rFonts w:hint="default"/>
                <w:vertAlign w:val="baseline"/>
                <w:lang w:val="en-US" w:eastAsia="zh-CN"/>
              </w:rPr>
            </w:pPr>
            <w:r>
              <w:rPr>
                <w:rFonts w:hint="eastAsia"/>
                <w:vertAlign w:val="baseline"/>
                <w:lang w:val="en-US" w:eastAsia="zh-CN"/>
              </w:rPr>
              <w:t>5.11</w:t>
            </w:r>
          </w:p>
        </w:tc>
        <w:tc>
          <w:tcPr>
            <w:tcW w:w="1646" w:type="dxa"/>
          </w:tcPr>
          <w:p>
            <w:pPr>
              <w:rPr>
                <w:rFonts w:hint="default"/>
                <w:vertAlign w:val="baseline"/>
                <w:lang w:val="en-US" w:eastAsia="zh-CN"/>
              </w:rPr>
            </w:pPr>
            <w:r>
              <w:rPr>
                <w:rFonts w:hint="eastAsia"/>
                <w:vertAlign w:val="baseline"/>
                <w:lang w:val="en-US" w:eastAsia="zh-CN"/>
              </w:rPr>
              <w:t>5.20</w:t>
            </w:r>
          </w:p>
        </w:tc>
        <w:tc>
          <w:tcPr>
            <w:tcW w:w="1714" w:type="dxa"/>
          </w:tcPr>
          <w:p>
            <w:pPr>
              <w:rPr>
                <w:rFonts w:hint="eastAsia"/>
                <w:vertAlign w:val="baseline"/>
                <w:lang w:val="en-US" w:eastAsia="zh-CN"/>
              </w:rPr>
            </w:pPr>
            <w:r>
              <w:rPr>
                <w:rFonts w:hint="eastAsia"/>
                <w:vertAlign w:val="baseline"/>
                <w:lang w:val="en-US" w:eastAsia="zh-CN"/>
              </w:rPr>
              <w:t>黄佳铃、潘畅、刁月蕊、谭学天</w:t>
            </w:r>
          </w:p>
        </w:tc>
        <w:tc>
          <w:tcPr>
            <w:tcW w:w="1714" w:type="dxa"/>
          </w:tcPr>
          <w:p>
            <w:pPr>
              <w:rPr>
                <w:rFonts w:hint="eastAsia"/>
                <w:vertAlign w:val="baseline"/>
                <w:lang w:val="en-US" w:eastAsia="zh-CN"/>
              </w:rPr>
            </w:pPr>
          </w:p>
        </w:tc>
      </w:tr>
    </w:tbl>
    <w:p>
      <w:pPr>
        <w:pStyle w:val="4"/>
        <w:bidi w:val="0"/>
        <w:outlineLvl w:val="1"/>
      </w:pPr>
      <w:bookmarkStart w:id="47" w:name="_Toc5618"/>
      <w:bookmarkStart w:id="48" w:name="_Toc18400"/>
      <w:r>
        <w:rPr>
          <w:rFonts w:hint="eastAsia"/>
        </w:rPr>
        <w:t>4</w:t>
      </w:r>
      <w:r>
        <w:rPr>
          <w:rFonts w:hint="eastAsia"/>
          <w:lang w:val="en-US" w:eastAsia="zh-CN"/>
        </w:rPr>
        <w:t xml:space="preserve"> </w:t>
      </w:r>
      <w:r>
        <w:rPr>
          <w:rFonts w:hint="eastAsia"/>
        </w:rPr>
        <w:t>技术解决方案</w:t>
      </w:r>
      <w:bookmarkEnd w:id="46"/>
      <w:bookmarkEnd w:id="47"/>
      <w:bookmarkEnd w:id="48"/>
    </w:p>
    <w:p>
      <w:pPr>
        <w:rPr>
          <w:rFonts w:hint="eastAsia"/>
          <w:lang w:val="en-US" w:eastAsia="zh-CN"/>
        </w:rPr>
      </w:pPr>
      <w:r>
        <w:rPr>
          <w:rFonts w:hint="eastAsia"/>
          <w:lang w:val="en-US" w:eastAsia="zh-CN"/>
        </w:rPr>
        <w:t>本应用的开发平台为：</w:t>
      </w:r>
    </w:p>
    <w:p>
      <w:pPr>
        <w:numPr>
          <w:ilvl w:val="0"/>
          <w:numId w:val="1"/>
        </w:numPr>
        <w:ind w:left="420" w:leftChars="0" w:hanging="420" w:firstLineChars="0"/>
        <w:rPr>
          <w:rFonts w:hint="default"/>
          <w:lang w:val="en-US" w:eastAsia="zh-CN"/>
        </w:rPr>
      </w:pPr>
      <w:r>
        <w:rPr>
          <w:rFonts w:hint="eastAsia"/>
          <w:lang w:val="en-US" w:eastAsia="zh-CN"/>
        </w:rPr>
        <w:t>操作系统：Microsoft Windows 11</w:t>
      </w:r>
    </w:p>
    <w:p>
      <w:pPr>
        <w:numPr>
          <w:ilvl w:val="0"/>
          <w:numId w:val="1"/>
        </w:numPr>
        <w:ind w:left="420" w:leftChars="0" w:hanging="420" w:firstLineChars="0"/>
        <w:rPr>
          <w:rFonts w:hint="default"/>
          <w:lang w:val="en-US" w:eastAsia="zh-CN"/>
        </w:rPr>
      </w:pPr>
      <w:r>
        <w:rPr>
          <w:rFonts w:hint="eastAsia"/>
          <w:lang w:val="en-US" w:eastAsia="zh-CN"/>
        </w:rPr>
        <w:t>程序语言：java</w:t>
      </w:r>
    </w:p>
    <w:p>
      <w:pPr>
        <w:numPr>
          <w:ilvl w:val="0"/>
          <w:numId w:val="1"/>
        </w:numPr>
        <w:ind w:left="420" w:leftChars="0" w:hanging="420" w:firstLineChars="0"/>
        <w:rPr>
          <w:rFonts w:hint="default"/>
          <w:lang w:val="en-US" w:eastAsia="zh-CN"/>
        </w:rPr>
      </w:pPr>
      <w:r>
        <w:rPr>
          <w:rFonts w:hint="eastAsia"/>
          <w:lang w:val="en-US" w:eastAsia="zh-CN"/>
        </w:rPr>
        <w:t>IDE工具：AndroidStudio 2023.2.1.23</w:t>
      </w:r>
    </w:p>
    <w:p>
      <w:pPr>
        <w:numPr>
          <w:ilvl w:val="0"/>
          <w:numId w:val="1"/>
        </w:numPr>
        <w:ind w:left="420" w:leftChars="0" w:hanging="420" w:firstLineChars="0"/>
        <w:rPr>
          <w:rFonts w:hint="default"/>
          <w:lang w:val="en-US" w:eastAsia="zh-CN"/>
        </w:rPr>
      </w:pPr>
      <w:r>
        <w:rPr>
          <w:rFonts w:hint="eastAsia"/>
          <w:lang w:val="en-US" w:eastAsia="zh-CN"/>
        </w:rPr>
        <w:t>数据库：SQLite</w:t>
      </w:r>
    </w:p>
    <w:p>
      <w:pPr>
        <w:widowControl w:val="0"/>
        <w:numPr>
          <w:ilvl w:val="0"/>
          <w:numId w:val="0"/>
        </w:numPr>
        <w:jc w:val="both"/>
        <w:rPr>
          <w:rFonts w:hint="eastAsia"/>
          <w:lang w:val="en-US" w:eastAsia="zh-CN"/>
        </w:rPr>
      </w:pPr>
    </w:p>
    <w:p>
      <w:pPr>
        <w:pStyle w:val="4"/>
        <w:bidi w:val="0"/>
        <w:outlineLvl w:val="1"/>
        <w:rPr>
          <w:rFonts w:hint="eastAsia" w:asciiTheme="minorEastAsia" w:hAnsiTheme="minorEastAsia" w:eastAsiaTheme="minorEastAsia" w:cstheme="minorEastAsia"/>
          <w:i w:val="0"/>
          <w:iCs w:val="0"/>
          <w:caps w:val="0"/>
          <w:color w:val="000000"/>
          <w:spacing w:val="0"/>
          <w:sz w:val="21"/>
          <w:szCs w:val="21"/>
        </w:rPr>
      </w:pPr>
      <w:bookmarkStart w:id="49" w:name="_Toc4987"/>
      <w:bookmarkStart w:id="50" w:name="_Toc2334"/>
      <w:r>
        <w:rPr>
          <w:rFonts w:hint="eastAsia"/>
          <w:lang w:val="en-US" w:eastAsia="zh-CN"/>
        </w:rPr>
        <w:t xml:space="preserve">5 </w:t>
      </w:r>
      <w:r>
        <w:rPr>
          <w:rFonts w:hint="eastAsia"/>
        </w:rPr>
        <w:t>推广方案</w:t>
      </w:r>
      <w:bookmarkEnd w:id="49"/>
      <w:bookmarkEnd w:id="50"/>
    </w:p>
    <w:p>
      <w:pPr>
        <w:rPr>
          <w:rFonts w:hint="eastAsia" w:asciiTheme="minorEastAsia" w:hAnsiTheme="minorEastAsia" w:eastAsiaTheme="minorEastAsia" w:cstheme="minorEastAsia"/>
          <w:b/>
          <w:bCs/>
          <w:i w:val="0"/>
          <w:iCs w:val="0"/>
          <w:caps w:val="0"/>
          <w:color w:val="000000"/>
          <w:spacing w:val="0"/>
          <w:sz w:val="21"/>
          <w:szCs w:val="21"/>
        </w:rPr>
      </w:pPr>
      <w:r>
        <w:rPr>
          <w:rFonts w:hint="eastAsia" w:asciiTheme="minorEastAsia" w:hAnsiTheme="minorEastAsia" w:eastAsiaTheme="minorEastAsia" w:cstheme="minorEastAsia"/>
          <w:b/>
          <w:bCs/>
          <w:i w:val="0"/>
          <w:iCs w:val="0"/>
          <w:caps w:val="0"/>
          <w:color w:val="000000"/>
          <w:spacing w:val="0"/>
          <w:sz w:val="21"/>
          <w:szCs w:val="21"/>
        </w:rPr>
        <w:t>线上推广</w:t>
      </w:r>
    </w:p>
    <w:p>
      <w:pPr>
        <w:rPr>
          <w:rFonts w:hint="eastAsia" w:asciiTheme="minorEastAsia" w:hAnsiTheme="minorEastAsia" w:eastAsiaTheme="minorEastAsia" w:cstheme="minorEastAsia"/>
          <w:i w:val="0"/>
          <w:iCs w:val="0"/>
          <w:caps w:val="0"/>
          <w:color w:val="000000"/>
          <w:spacing w:val="0"/>
          <w:sz w:val="21"/>
          <w:szCs w:val="21"/>
        </w:rPr>
      </w:pPr>
      <w:r>
        <w:rPr>
          <w:rFonts w:hint="eastAsia" w:asciiTheme="minorEastAsia" w:hAnsiTheme="minorEastAsia" w:eastAsiaTheme="minorEastAsia" w:cstheme="minorEastAsia"/>
          <w:i w:val="0"/>
          <w:iCs w:val="0"/>
          <w:caps w:val="0"/>
          <w:color w:val="000000"/>
          <w:spacing w:val="0"/>
          <w:sz w:val="21"/>
          <w:szCs w:val="21"/>
        </w:rPr>
        <w:t>（1）社交媒体营销：利用微博、微信、抖音等社交媒体平台，发布产品介绍、使用教程、学习心得等内容，吸引用户关注。</w:t>
      </w:r>
    </w:p>
    <w:p>
      <w:pPr>
        <w:rPr>
          <w:rFonts w:hint="eastAsia" w:asciiTheme="minorEastAsia" w:hAnsiTheme="minorEastAsia" w:eastAsiaTheme="minorEastAsia" w:cstheme="minorEastAsia"/>
          <w:i w:val="0"/>
          <w:iCs w:val="0"/>
          <w:caps w:val="0"/>
          <w:color w:val="000000"/>
          <w:spacing w:val="0"/>
          <w:sz w:val="21"/>
          <w:szCs w:val="21"/>
        </w:rPr>
      </w:pPr>
      <w:r>
        <w:rPr>
          <w:rFonts w:hint="eastAsia" w:asciiTheme="minorEastAsia" w:hAnsiTheme="minorEastAsia" w:eastAsiaTheme="minorEastAsia" w:cstheme="minorEastAsia"/>
          <w:i w:val="0"/>
          <w:iCs w:val="0"/>
          <w:caps w:val="0"/>
          <w:color w:val="000000"/>
          <w:spacing w:val="0"/>
          <w:sz w:val="21"/>
          <w:szCs w:val="21"/>
        </w:rPr>
        <w:t>（</w:t>
      </w:r>
      <w:r>
        <w:rPr>
          <w:rFonts w:hint="eastAsia" w:asciiTheme="minorEastAsia" w:hAnsiTheme="minorEastAsia" w:eastAsiaTheme="minorEastAsia" w:cstheme="minorEastAsia"/>
          <w:i w:val="0"/>
          <w:iCs w:val="0"/>
          <w:caps w:val="0"/>
          <w:color w:val="000000"/>
          <w:spacing w:val="0"/>
          <w:sz w:val="21"/>
          <w:szCs w:val="21"/>
          <w:lang w:val="en-US" w:eastAsia="zh-CN"/>
        </w:rPr>
        <w:t>2</w:t>
      </w:r>
      <w:r>
        <w:rPr>
          <w:rFonts w:hint="eastAsia" w:asciiTheme="minorEastAsia" w:hAnsiTheme="minorEastAsia" w:eastAsiaTheme="minorEastAsia" w:cstheme="minorEastAsia"/>
          <w:i w:val="0"/>
          <w:iCs w:val="0"/>
          <w:caps w:val="0"/>
          <w:color w:val="000000"/>
          <w:spacing w:val="0"/>
          <w:sz w:val="21"/>
          <w:szCs w:val="21"/>
        </w:rPr>
        <w:t>）合作推广：与英语学习网站、论坛等合作，进行互推互宣，扩大产品影响力。</w:t>
      </w:r>
    </w:p>
    <w:p>
      <w:pPr>
        <w:rPr>
          <w:rFonts w:hint="eastAsia" w:asciiTheme="minorEastAsia" w:hAnsiTheme="minorEastAsia" w:eastAsiaTheme="minorEastAsia" w:cstheme="minorEastAsia"/>
          <w:i w:val="0"/>
          <w:iCs w:val="0"/>
          <w:caps w:val="0"/>
          <w:color w:val="000000"/>
          <w:spacing w:val="0"/>
          <w:sz w:val="21"/>
          <w:szCs w:val="21"/>
        </w:rPr>
      </w:pPr>
    </w:p>
    <w:p>
      <w:pPr>
        <w:rPr>
          <w:rFonts w:hint="eastAsia" w:asciiTheme="minorEastAsia" w:hAnsiTheme="minorEastAsia" w:eastAsiaTheme="minorEastAsia" w:cstheme="minorEastAsia"/>
          <w:b/>
          <w:bCs/>
          <w:i w:val="0"/>
          <w:iCs w:val="0"/>
          <w:caps w:val="0"/>
          <w:color w:val="000000"/>
          <w:spacing w:val="0"/>
          <w:sz w:val="22"/>
          <w:szCs w:val="22"/>
        </w:rPr>
      </w:pPr>
      <w:r>
        <w:rPr>
          <w:rFonts w:hint="eastAsia" w:asciiTheme="minorEastAsia" w:hAnsiTheme="minorEastAsia" w:eastAsiaTheme="minorEastAsia" w:cstheme="minorEastAsia"/>
          <w:b/>
          <w:bCs/>
          <w:i w:val="0"/>
          <w:iCs w:val="0"/>
          <w:caps w:val="0"/>
          <w:color w:val="000000"/>
          <w:spacing w:val="0"/>
          <w:sz w:val="22"/>
          <w:szCs w:val="22"/>
        </w:rPr>
        <w:t>线下推广</w:t>
      </w:r>
    </w:p>
    <w:p>
      <w:pPr>
        <w:rPr>
          <w:rFonts w:hint="eastAsia" w:asciiTheme="minorEastAsia" w:hAnsiTheme="minorEastAsia" w:eastAsiaTheme="minorEastAsia" w:cstheme="minorEastAsia"/>
          <w:i w:val="0"/>
          <w:iCs w:val="0"/>
          <w:caps w:val="0"/>
          <w:color w:val="000000"/>
          <w:spacing w:val="0"/>
          <w:sz w:val="21"/>
          <w:szCs w:val="21"/>
        </w:rPr>
      </w:pPr>
      <w:r>
        <w:rPr>
          <w:rFonts w:hint="eastAsia" w:asciiTheme="minorEastAsia" w:hAnsiTheme="minorEastAsia" w:eastAsiaTheme="minorEastAsia" w:cstheme="minorEastAsia"/>
          <w:i w:val="0"/>
          <w:iCs w:val="0"/>
          <w:caps w:val="0"/>
          <w:color w:val="000000"/>
          <w:spacing w:val="0"/>
          <w:sz w:val="21"/>
          <w:szCs w:val="21"/>
        </w:rPr>
        <w:t>（1）校园宣讲：针对学生用户，组织校园宣讲会，介绍产品特点与优势，现场演示使用方法。</w:t>
      </w:r>
    </w:p>
    <w:p>
      <w:pPr>
        <w:rPr>
          <w:rFonts w:hint="eastAsia" w:asciiTheme="minorEastAsia" w:hAnsiTheme="minorEastAsia" w:eastAsiaTheme="minorEastAsia" w:cstheme="minorEastAsia"/>
          <w:i w:val="0"/>
          <w:iCs w:val="0"/>
          <w:caps w:val="0"/>
          <w:color w:val="000000"/>
          <w:spacing w:val="0"/>
          <w:sz w:val="21"/>
          <w:szCs w:val="21"/>
        </w:rPr>
      </w:pPr>
      <w:r>
        <w:rPr>
          <w:rFonts w:hint="eastAsia" w:asciiTheme="minorEastAsia" w:hAnsiTheme="minorEastAsia" w:eastAsiaTheme="minorEastAsia" w:cstheme="minorEastAsia"/>
          <w:i w:val="0"/>
          <w:iCs w:val="0"/>
          <w:caps w:val="0"/>
          <w:color w:val="000000"/>
          <w:spacing w:val="0"/>
          <w:sz w:val="21"/>
          <w:szCs w:val="21"/>
        </w:rPr>
        <w:t>（2）英语培训机构合作：与英语培训机构建立合作关系，将产品纳入培训课程，实现资源共享。</w:t>
      </w:r>
    </w:p>
    <w:p>
      <w:pPr>
        <w:rPr>
          <w:rFonts w:hint="eastAsia" w:asciiTheme="minorEastAsia" w:hAnsiTheme="minorEastAsia" w:eastAsiaTheme="minorEastAsia" w:cstheme="minorEastAsia"/>
          <w:i w:val="0"/>
          <w:iCs w:val="0"/>
          <w:caps w:val="0"/>
          <w:color w:val="000000"/>
          <w:spacing w:val="0"/>
          <w:sz w:val="21"/>
          <w:szCs w:val="21"/>
        </w:rPr>
      </w:pPr>
      <w:r>
        <w:rPr>
          <w:rFonts w:hint="eastAsia" w:asciiTheme="minorEastAsia" w:hAnsiTheme="minorEastAsia" w:eastAsiaTheme="minorEastAsia" w:cstheme="minorEastAsia"/>
          <w:i w:val="0"/>
          <w:iCs w:val="0"/>
          <w:caps w:val="0"/>
          <w:color w:val="000000"/>
          <w:spacing w:val="0"/>
          <w:sz w:val="21"/>
          <w:szCs w:val="21"/>
        </w:rPr>
        <w:t>（3）举办活动：组织线上线下的</w:t>
      </w:r>
      <w:r>
        <w:rPr>
          <w:rFonts w:hint="eastAsia" w:asciiTheme="minorEastAsia" w:hAnsiTheme="minorEastAsia" w:eastAsiaTheme="minorEastAsia" w:cstheme="minorEastAsia"/>
          <w:i w:val="0"/>
          <w:iCs w:val="0"/>
          <w:caps w:val="0"/>
          <w:color w:val="000000"/>
          <w:spacing w:val="0"/>
          <w:sz w:val="21"/>
          <w:szCs w:val="21"/>
          <w:lang w:val="en-US" w:eastAsia="zh-CN"/>
        </w:rPr>
        <w:t>英语演讲大赛</w:t>
      </w:r>
      <w:r>
        <w:rPr>
          <w:rFonts w:hint="eastAsia" w:asciiTheme="minorEastAsia" w:hAnsiTheme="minorEastAsia" w:eastAsiaTheme="minorEastAsia" w:cstheme="minorEastAsia"/>
          <w:i w:val="0"/>
          <w:iCs w:val="0"/>
          <w:caps w:val="0"/>
          <w:color w:val="000000"/>
          <w:spacing w:val="0"/>
          <w:sz w:val="21"/>
          <w:szCs w:val="21"/>
        </w:rPr>
        <w:t>、</w:t>
      </w:r>
      <w:r>
        <w:rPr>
          <w:rFonts w:hint="eastAsia" w:asciiTheme="minorEastAsia" w:hAnsiTheme="minorEastAsia" w:eastAsiaTheme="minorEastAsia" w:cstheme="minorEastAsia"/>
          <w:i w:val="0"/>
          <w:iCs w:val="0"/>
          <w:caps w:val="0"/>
          <w:color w:val="000000"/>
          <w:spacing w:val="0"/>
          <w:sz w:val="21"/>
          <w:szCs w:val="21"/>
          <w:lang w:val="en-US" w:eastAsia="zh-CN"/>
        </w:rPr>
        <w:t>英文名著共读</w:t>
      </w:r>
      <w:r>
        <w:rPr>
          <w:rFonts w:hint="eastAsia" w:asciiTheme="minorEastAsia" w:hAnsiTheme="minorEastAsia" w:eastAsiaTheme="minorEastAsia" w:cstheme="minorEastAsia"/>
          <w:i w:val="0"/>
          <w:iCs w:val="0"/>
          <w:caps w:val="0"/>
          <w:color w:val="000000"/>
          <w:spacing w:val="0"/>
          <w:sz w:val="21"/>
          <w:szCs w:val="21"/>
        </w:rPr>
        <w:t>等活动，吸引用户参与，提高产品知名度。</w:t>
      </w:r>
    </w:p>
    <w:p>
      <w:pPr>
        <w:pStyle w:val="4"/>
        <w:bidi w:val="0"/>
        <w:outlineLvl w:val="1"/>
        <w:rPr>
          <w:rFonts w:hint="eastAsia" w:asciiTheme="minorEastAsia" w:hAnsiTheme="minorEastAsia" w:eastAsiaTheme="minorEastAsia" w:cstheme="minorEastAsia"/>
          <w:i w:val="0"/>
          <w:iCs w:val="0"/>
          <w:caps w:val="0"/>
          <w:color w:val="000000"/>
          <w:spacing w:val="0"/>
          <w:sz w:val="21"/>
          <w:szCs w:val="21"/>
        </w:rPr>
      </w:pPr>
      <w:bookmarkStart w:id="51" w:name="_Toc28020"/>
      <w:bookmarkStart w:id="52" w:name="_Toc31492"/>
      <w:r>
        <w:rPr>
          <w:rFonts w:hint="eastAsia"/>
          <w:lang w:val="en-US" w:eastAsia="zh-CN"/>
        </w:rPr>
        <w:t xml:space="preserve">6 </w:t>
      </w:r>
      <w:r>
        <w:rPr>
          <w:rFonts w:hint="eastAsia"/>
        </w:rPr>
        <w:t>运营规划</w:t>
      </w:r>
      <w:r>
        <w:rPr>
          <w:rFonts w:hint="eastAsia"/>
          <w:lang w:val="en-US" w:eastAsia="zh-CN"/>
        </w:rPr>
        <w:t>书</w:t>
      </w:r>
      <w:bookmarkEnd w:id="51"/>
      <w:bookmarkEnd w:id="52"/>
    </w:p>
    <w:p>
      <w:pPr>
        <w:rPr>
          <w:rFonts w:hint="eastAsia" w:asciiTheme="minorEastAsia" w:hAnsiTheme="minorEastAsia" w:eastAsiaTheme="minorEastAsia" w:cstheme="minorEastAsia"/>
          <w:b/>
          <w:bCs/>
          <w:i w:val="0"/>
          <w:iCs w:val="0"/>
          <w:caps w:val="0"/>
          <w:color w:val="000000"/>
          <w:spacing w:val="0"/>
          <w:sz w:val="21"/>
          <w:szCs w:val="21"/>
        </w:rPr>
      </w:pPr>
      <w:r>
        <w:rPr>
          <w:rFonts w:hint="eastAsia" w:asciiTheme="minorEastAsia" w:hAnsiTheme="minorEastAsia" w:eastAsiaTheme="minorEastAsia" w:cstheme="minorEastAsia"/>
          <w:b/>
          <w:bCs/>
          <w:i w:val="0"/>
          <w:iCs w:val="0"/>
          <w:caps w:val="0"/>
          <w:color w:val="000000"/>
          <w:spacing w:val="0"/>
          <w:sz w:val="21"/>
          <w:szCs w:val="21"/>
        </w:rPr>
        <w:t>产品优化</w:t>
      </w:r>
    </w:p>
    <w:p>
      <w:pPr>
        <w:numPr>
          <w:numId w:val="0"/>
        </w:numPr>
        <w:ind w:leftChars="0"/>
        <w:rPr>
          <w:rFonts w:hint="eastAsia" w:asciiTheme="minorEastAsia" w:hAnsiTheme="minorEastAsia" w:eastAsiaTheme="minorEastAsia" w:cstheme="minorEastAsia"/>
          <w:i w:val="0"/>
          <w:iCs w:val="0"/>
          <w:caps w:val="0"/>
          <w:color w:val="000000"/>
          <w:spacing w:val="0"/>
          <w:sz w:val="21"/>
          <w:szCs w:val="21"/>
        </w:rPr>
      </w:pPr>
      <w:r>
        <w:rPr>
          <w:rFonts w:hint="eastAsia" w:asciiTheme="minorEastAsia" w:hAnsiTheme="minorEastAsia" w:eastAsiaTheme="minorEastAsia" w:cstheme="minorEastAsia"/>
          <w:i w:val="0"/>
          <w:iCs w:val="0"/>
          <w:caps w:val="0"/>
          <w:color w:val="000000"/>
          <w:spacing w:val="0"/>
          <w:sz w:val="21"/>
          <w:szCs w:val="21"/>
        </w:rPr>
        <w:t>（1）定期收集用户反馈，对产品进行迭代优化，提升用户体验。</w:t>
      </w:r>
    </w:p>
    <w:p>
      <w:pPr>
        <w:numPr>
          <w:numId w:val="0"/>
        </w:numPr>
        <w:ind w:leftChars="0"/>
        <w:rPr>
          <w:rFonts w:hint="eastAsia" w:asciiTheme="minorEastAsia" w:hAnsiTheme="minorEastAsia" w:eastAsiaTheme="minorEastAsia" w:cstheme="minorEastAsia"/>
          <w:i w:val="0"/>
          <w:iCs w:val="0"/>
          <w:caps w:val="0"/>
          <w:color w:val="000000"/>
          <w:spacing w:val="0"/>
          <w:sz w:val="21"/>
          <w:szCs w:val="21"/>
          <w:lang w:val="en-US" w:eastAsia="zh-CN"/>
        </w:rPr>
      </w:pPr>
      <w:r>
        <w:rPr>
          <w:rFonts w:hint="eastAsia" w:asciiTheme="minorEastAsia" w:hAnsiTheme="minorEastAsia" w:eastAsiaTheme="minorEastAsia" w:cstheme="minorEastAsia"/>
          <w:i w:val="0"/>
          <w:iCs w:val="0"/>
          <w:caps w:val="0"/>
          <w:color w:val="000000"/>
          <w:spacing w:val="0"/>
          <w:sz w:val="21"/>
          <w:szCs w:val="21"/>
        </w:rPr>
        <w:t>（2）增加新功能，</w:t>
      </w:r>
      <w:r>
        <w:rPr>
          <w:rFonts w:hint="eastAsia" w:asciiTheme="minorEastAsia" w:hAnsiTheme="minorEastAsia" w:eastAsiaTheme="minorEastAsia" w:cstheme="minorEastAsia"/>
          <w:i w:val="0"/>
          <w:iCs w:val="0"/>
          <w:caps w:val="0"/>
          <w:color w:val="000000"/>
          <w:spacing w:val="0"/>
          <w:sz w:val="21"/>
          <w:szCs w:val="21"/>
          <w:lang w:val="en-US" w:eastAsia="zh-CN"/>
        </w:rPr>
        <w:t>及时响应客户需求，开发相应功能。</w:t>
      </w:r>
    </w:p>
    <w:p>
      <w:pPr>
        <w:rPr>
          <w:rFonts w:hint="eastAsia" w:asciiTheme="minorEastAsia" w:hAnsiTheme="minorEastAsia" w:eastAsiaTheme="minorEastAsia" w:cstheme="minorEastAsia"/>
          <w:i w:val="0"/>
          <w:iCs w:val="0"/>
          <w:caps w:val="0"/>
          <w:color w:val="000000"/>
          <w:spacing w:val="0"/>
          <w:sz w:val="21"/>
          <w:szCs w:val="21"/>
        </w:rPr>
      </w:pPr>
    </w:p>
    <w:p>
      <w:pPr>
        <w:rPr>
          <w:rFonts w:hint="eastAsia" w:asciiTheme="minorEastAsia" w:hAnsiTheme="minorEastAsia" w:eastAsiaTheme="minorEastAsia" w:cstheme="minorEastAsia"/>
          <w:b/>
          <w:bCs/>
          <w:i w:val="0"/>
          <w:iCs w:val="0"/>
          <w:caps w:val="0"/>
          <w:color w:val="000000"/>
          <w:spacing w:val="0"/>
          <w:sz w:val="21"/>
          <w:szCs w:val="21"/>
        </w:rPr>
      </w:pPr>
      <w:r>
        <w:rPr>
          <w:rFonts w:hint="eastAsia" w:asciiTheme="minorEastAsia" w:hAnsiTheme="minorEastAsia" w:eastAsiaTheme="minorEastAsia" w:cstheme="minorEastAsia"/>
          <w:b/>
          <w:bCs/>
          <w:i w:val="0"/>
          <w:iCs w:val="0"/>
          <w:caps w:val="0"/>
          <w:color w:val="000000"/>
          <w:spacing w:val="0"/>
          <w:sz w:val="21"/>
          <w:szCs w:val="21"/>
        </w:rPr>
        <w:t>用户增长与留存</w:t>
      </w:r>
    </w:p>
    <w:p>
      <w:pPr>
        <w:outlineLvl w:val="2"/>
        <w:rPr>
          <w:rFonts w:hint="eastAsia" w:asciiTheme="minorEastAsia" w:hAnsiTheme="minorEastAsia" w:eastAsiaTheme="minorEastAsia" w:cstheme="minorEastAsia"/>
          <w:i w:val="0"/>
          <w:iCs w:val="0"/>
          <w:caps w:val="0"/>
          <w:color w:val="000000"/>
          <w:spacing w:val="0"/>
          <w:sz w:val="21"/>
          <w:szCs w:val="21"/>
        </w:rPr>
      </w:pPr>
      <w:bookmarkStart w:id="53" w:name="_Toc25653"/>
      <w:bookmarkStart w:id="54" w:name="_Toc28346"/>
      <w:bookmarkStart w:id="55" w:name="_Toc28769"/>
      <w:bookmarkStart w:id="56" w:name="_Toc18529"/>
      <w:r>
        <w:rPr>
          <w:rFonts w:hint="eastAsia" w:asciiTheme="minorEastAsia" w:hAnsiTheme="minorEastAsia" w:eastAsiaTheme="minorEastAsia" w:cstheme="minorEastAsia"/>
          <w:i w:val="0"/>
          <w:iCs w:val="0"/>
          <w:caps w:val="0"/>
          <w:color w:val="000000"/>
          <w:spacing w:val="0"/>
          <w:sz w:val="21"/>
          <w:szCs w:val="21"/>
        </w:rPr>
        <w:t>（1）通过</w:t>
      </w:r>
      <w:r>
        <w:rPr>
          <w:rFonts w:hint="eastAsia" w:asciiTheme="minorEastAsia" w:hAnsiTheme="minorEastAsia" w:eastAsiaTheme="minorEastAsia" w:cstheme="minorEastAsia"/>
          <w:i w:val="0"/>
          <w:iCs w:val="0"/>
          <w:caps w:val="0"/>
          <w:color w:val="000000"/>
          <w:spacing w:val="0"/>
          <w:sz w:val="21"/>
          <w:szCs w:val="21"/>
          <w:lang w:val="en-US" w:eastAsia="zh-CN"/>
        </w:rPr>
        <w:t>排名</w:t>
      </w:r>
      <w:r>
        <w:rPr>
          <w:rFonts w:hint="eastAsia" w:asciiTheme="minorEastAsia" w:hAnsiTheme="minorEastAsia" w:eastAsiaTheme="minorEastAsia" w:cstheme="minorEastAsia"/>
          <w:i w:val="0"/>
          <w:iCs w:val="0"/>
          <w:caps w:val="0"/>
          <w:color w:val="000000"/>
          <w:spacing w:val="0"/>
          <w:sz w:val="21"/>
          <w:szCs w:val="21"/>
        </w:rPr>
        <w:t>活动等方式，鼓励用户分享产品，扩大用户基数。</w:t>
      </w:r>
      <w:bookmarkEnd w:id="53"/>
      <w:bookmarkEnd w:id="54"/>
      <w:bookmarkEnd w:id="55"/>
      <w:bookmarkEnd w:id="56"/>
    </w:p>
    <w:p>
      <w:pPr>
        <w:rPr>
          <w:rFonts w:hint="eastAsia" w:asciiTheme="minorEastAsia" w:hAnsiTheme="minorEastAsia" w:eastAsiaTheme="minorEastAsia" w:cstheme="minorEastAsia"/>
          <w:i w:val="0"/>
          <w:iCs w:val="0"/>
          <w:caps w:val="0"/>
          <w:color w:val="000000"/>
          <w:spacing w:val="0"/>
          <w:sz w:val="21"/>
          <w:szCs w:val="21"/>
        </w:rPr>
      </w:pPr>
      <w:r>
        <w:rPr>
          <w:rFonts w:hint="eastAsia" w:asciiTheme="minorEastAsia" w:hAnsiTheme="minorEastAsia" w:eastAsiaTheme="minorEastAsia" w:cstheme="minorEastAsia"/>
          <w:i w:val="0"/>
          <w:iCs w:val="0"/>
          <w:caps w:val="0"/>
          <w:color w:val="000000"/>
          <w:spacing w:val="0"/>
          <w:sz w:val="21"/>
          <w:szCs w:val="21"/>
        </w:rPr>
        <w:t>（2）建立用户积分体系，用户可以通过完成学习任务、参与活动等方式获取积分，兑换奖励，提高用户粘性。</w:t>
      </w:r>
    </w:p>
    <w:p>
      <w:pPr>
        <w:rPr>
          <w:rFonts w:hint="eastAsia" w:asciiTheme="minorEastAsia" w:hAnsiTheme="minorEastAsia" w:eastAsiaTheme="minorEastAsia" w:cstheme="minorEastAsia"/>
          <w:i w:val="0"/>
          <w:iCs w:val="0"/>
          <w:caps w:val="0"/>
          <w:color w:val="000000"/>
          <w:spacing w:val="0"/>
          <w:sz w:val="21"/>
          <w:szCs w:val="21"/>
        </w:rPr>
      </w:pPr>
    </w:p>
    <w:p>
      <w:pPr>
        <w:rPr>
          <w:rFonts w:hint="eastAsia" w:asciiTheme="minorEastAsia" w:hAnsiTheme="minorEastAsia" w:eastAsiaTheme="minorEastAsia" w:cstheme="minorEastAsia"/>
          <w:b/>
          <w:bCs/>
          <w:i w:val="0"/>
          <w:iCs w:val="0"/>
          <w:caps w:val="0"/>
          <w:color w:val="000000"/>
          <w:spacing w:val="0"/>
          <w:sz w:val="21"/>
          <w:szCs w:val="21"/>
        </w:rPr>
      </w:pPr>
      <w:r>
        <w:rPr>
          <w:rFonts w:hint="eastAsia" w:asciiTheme="minorEastAsia" w:hAnsiTheme="minorEastAsia" w:eastAsiaTheme="minorEastAsia" w:cstheme="minorEastAsia"/>
          <w:b/>
          <w:bCs/>
          <w:i w:val="0"/>
          <w:iCs w:val="0"/>
          <w:caps w:val="0"/>
          <w:color w:val="000000"/>
          <w:spacing w:val="0"/>
          <w:sz w:val="21"/>
          <w:szCs w:val="21"/>
        </w:rPr>
        <w:t>数据分析与决策支持</w:t>
      </w:r>
    </w:p>
    <w:p>
      <w:pPr>
        <w:rPr>
          <w:rFonts w:hint="eastAsia" w:asciiTheme="minorEastAsia" w:hAnsiTheme="minorEastAsia" w:eastAsiaTheme="minorEastAsia" w:cstheme="minorEastAsia"/>
          <w:i w:val="0"/>
          <w:iCs w:val="0"/>
          <w:caps w:val="0"/>
          <w:color w:val="000000"/>
          <w:spacing w:val="0"/>
          <w:sz w:val="21"/>
          <w:szCs w:val="21"/>
        </w:rPr>
      </w:pPr>
      <w:r>
        <w:rPr>
          <w:rFonts w:hint="eastAsia" w:asciiTheme="minorEastAsia" w:hAnsiTheme="minorEastAsia" w:eastAsiaTheme="minorEastAsia" w:cstheme="minorEastAsia"/>
          <w:i w:val="0"/>
          <w:iCs w:val="0"/>
          <w:caps w:val="0"/>
          <w:color w:val="000000"/>
          <w:spacing w:val="0"/>
          <w:sz w:val="21"/>
          <w:szCs w:val="21"/>
        </w:rPr>
        <w:t>（1）建立用户数据收集与分析系统，对用户使用行为、学习成果等数据进行深入挖掘，为产品优化与运营决策提供依据。</w:t>
      </w:r>
    </w:p>
    <w:p>
      <w:pPr>
        <w:rPr>
          <w:rFonts w:hint="eastAsia"/>
          <w:lang w:val="en-US" w:eastAsia="zh-CN"/>
        </w:rPr>
      </w:pPr>
      <w:r>
        <w:rPr>
          <w:rFonts w:hint="eastAsia" w:asciiTheme="minorEastAsia" w:hAnsiTheme="minorEastAsia" w:eastAsiaTheme="minorEastAsia" w:cstheme="minorEastAsia"/>
          <w:i w:val="0"/>
          <w:iCs w:val="0"/>
          <w:caps w:val="0"/>
          <w:color w:val="000000"/>
          <w:spacing w:val="0"/>
          <w:sz w:val="21"/>
          <w:szCs w:val="21"/>
        </w:rPr>
        <w:t>（2）定期进行数据分析报告，总结产品运营情况，及时调整运营策略。</w:t>
      </w:r>
    </w:p>
    <w:p>
      <w:pPr>
        <w:pStyle w:val="2"/>
        <w:numPr>
          <w:ilvl w:val="0"/>
          <w:numId w:val="0"/>
        </w:numPr>
        <w:bidi w:val="0"/>
        <w:rPr>
          <w:rFonts w:hint="eastAsia"/>
          <w:lang w:val="en-US" w:eastAsia="zh-CN"/>
        </w:rPr>
      </w:pPr>
      <w:bookmarkStart w:id="57" w:name="_Toc26758"/>
      <w:bookmarkStart w:id="58" w:name="_Toc27468"/>
      <w:r>
        <w:rPr>
          <w:rFonts w:hint="eastAsia"/>
          <w:lang w:val="en-US" w:eastAsia="zh-CN"/>
        </w:rPr>
        <w:t>二、产品实现方案</w:t>
      </w:r>
      <w:bookmarkEnd w:id="57"/>
      <w:bookmarkEnd w:id="58"/>
    </w:p>
    <w:p>
      <w:pPr>
        <w:pStyle w:val="4"/>
        <w:bidi w:val="0"/>
        <w:outlineLvl w:val="1"/>
        <w:rPr>
          <w:rFonts w:hint="eastAsia"/>
          <w:lang w:val="en-US" w:eastAsia="zh-CN"/>
        </w:rPr>
      </w:pPr>
      <w:bookmarkStart w:id="59" w:name="_Toc16572"/>
      <w:bookmarkStart w:id="60" w:name="_Toc17654"/>
      <w:r>
        <w:rPr>
          <w:rFonts w:hint="eastAsia"/>
          <w:lang w:val="en-US" w:eastAsia="zh-CN"/>
        </w:rPr>
        <w:t>1 系统的主要功能</w:t>
      </w:r>
      <w:bookmarkEnd w:id="59"/>
      <w:bookmarkEnd w:id="60"/>
    </w:p>
    <w:p>
      <w:pPr>
        <w:pStyle w:val="4"/>
        <w:bidi w:val="0"/>
      </w:pPr>
      <w:bookmarkStart w:id="61" w:name="_Toc27646"/>
      <w:bookmarkStart w:id="62" w:name="_Toc1641"/>
      <w:r>
        <w:rPr>
          <w:rFonts w:hint="eastAsia"/>
          <w:lang w:val="en-US" w:eastAsia="zh-CN"/>
        </w:rPr>
        <w:t xml:space="preserve">1.1 </w:t>
      </w:r>
      <w:r>
        <w:t>复习模块</w:t>
      </w:r>
      <w:bookmarkEnd w:id="61"/>
      <w:bookmarkEnd w:id="62"/>
    </w:p>
    <w:p>
      <w:pPr>
        <w:widowControl/>
        <w:spacing w:before="210"/>
        <w:jc w:val="left"/>
        <w:rPr>
          <w:rFonts w:ascii="Segoe UI" w:hAnsi="Segoe UI" w:eastAsia="宋体" w:cs="Segoe UI"/>
          <w:color w:val="05073B"/>
          <w:kern w:val="0"/>
          <w:sz w:val="21"/>
          <w:szCs w:val="21"/>
        </w:rPr>
      </w:pPr>
      <w:r>
        <w:rPr>
          <w:rFonts w:ascii="Segoe UI" w:hAnsi="Segoe UI" w:eastAsia="宋体" w:cs="Segoe UI"/>
          <w:color w:val="05073B"/>
          <w:kern w:val="0"/>
          <w:sz w:val="21"/>
          <w:szCs w:val="21"/>
        </w:rPr>
        <w:t>复习模块是WordsAPP的核心功能，旨在帮助用户高效地进行单词背诵和记忆。该模块的主要功能包括：</w:t>
      </w:r>
    </w:p>
    <w:p>
      <w:pPr>
        <w:widowControl/>
        <w:numPr>
          <w:ilvl w:val="0"/>
          <w:numId w:val="2"/>
        </w:numPr>
        <w:ind w:left="42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单词显示：应用会根据用户的学习进度和所选词本，实时显示待背诵的单词及其相关信息（如音标、词性、释义等）。</w:t>
      </w:r>
    </w:p>
    <w:p>
      <w:pPr>
        <w:widowControl/>
        <w:numPr>
          <w:ilvl w:val="0"/>
          <w:numId w:val="2"/>
        </w:numPr>
        <w:spacing w:before="90"/>
        <w:ind w:left="42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背诵提醒：用户在查看单词后，需进行背诵，系统会在一定时间内提醒用户回忆该单词的拼写、发音及释义。</w:t>
      </w:r>
    </w:p>
    <w:p>
      <w:pPr>
        <w:widowControl/>
        <w:numPr>
          <w:ilvl w:val="0"/>
          <w:numId w:val="2"/>
        </w:numPr>
        <w:spacing w:before="90"/>
        <w:ind w:left="42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记忆反馈：用户背诵完成后，需向系统反馈记忆熟练程度（如熟记、模糊、遗忘等），系统会根据反馈更新数据库信息，为后续复习提供依据。</w:t>
      </w:r>
    </w:p>
    <w:p>
      <w:pPr>
        <w:pStyle w:val="4"/>
        <w:bidi w:val="0"/>
      </w:pPr>
      <w:bookmarkStart w:id="63" w:name="_Toc124"/>
      <w:bookmarkStart w:id="64" w:name="_Toc21927"/>
      <w:r>
        <w:rPr>
          <w:rFonts w:hint="eastAsia"/>
          <w:lang w:val="en-US" w:eastAsia="zh-CN"/>
        </w:rPr>
        <w:t xml:space="preserve">1.2 </w:t>
      </w:r>
      <w:r>
        <w:t>统计模块</w:t>
      </w:r>
      <w:bookmarkEnd w:id="63"/>
      <w:bookmarkEnd w:id="64"/>
    </w:p>
    <w:p>
      <w:pPr>
        <w:widowControl/>
        <w:spacing w:before="210"/>
        <w:jc w:val="left"/>
        <w:rPr>
          <w:rFonts w:ascii="Segoe UI" w:hAnsi="Segoe UI" w:eastAsia="宋体" w:cs="Segoe UI"/>
          <w:color w:val="05073B"/>
          <w:kern w:val="0"/>
          <w:sz w:val="21"/>
          <w:szCs w:val="21"/>
        </w:rPr>
      </w:pPr>
      <w:r>
        <w:rPr>
          <w:rFonts w:ascii="Segoe UI" w:hAnsi="Segoe UI" w:eastAsia="宋体" w:cs="Segoe UI"/>
          <w:color w:val="05073B"/>
          <w:kern w:val="0"/>
          <w:sz w:val="21"/>
          <w:szCs w:val="21"/>
        </w:rPr>
        <w:t>统计模块通过数据可视化方式，帮助用户直观了解自身学习进度和效果。主要功能包括：</w:t>
      </w:r>
    </w:p>
    <w:p>
      <w:pPr>
        <w:widowControl/>
        <w:numPr>
          <w:ilvl w:val="0"/>
          <w:numId w:val="2"/>
        </w:numPr>
        <w:ind w:left="42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进度展示：通过扇形图展示用户背单词的进度，包括已完成和未完成的占比，让用户对整体学习进度有清晰认识。</w:t>
      </w:r>
    </w:p>
    <w:p>
      <w:pPr>
        <w:widowControl/>
        <w:numPr>
          <w:ilvl w:val="0"/>
          <w:numId w:val="2"/>
        </w:numPr>
        <w:spacing w:before="90"/>
        <w:ind w:left="42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学习情况分析：利用条形图展示用户的学习情况，包括熟记、遗忘等各种记忆程度的单词数量，帮助用户分析自身学习难点和重点。</w:t>
      </w:r>
    </w:p>
    <w:p>
      <w:pPr>
        <w:widowControl/>
        <w:numPr>
          <w:ilvl w:val="0"/>
          <w:numId w:val="2"/>
        </w:numPr>
        <w:spacing w:before="90"/>
        <w:ind w:left="42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遗忘曲线追踪：通过折线图展示艾宾浩斯遗忘曲线，帮助用户了解自身记忆遗忘规律，以便调整学习策略。</w:t>
      </w:r>
    </w:p>
    <w:p>
      <w:pPr>
        <w:pStyle w:val="4"/>
        <w:bidi w:val="0"/>
      </w:pPr>
      <w:bookmarkStart w:id="65" w:name="_Toc10852"/>
      <w:bookmarkStart w:id="66" w:name="_Toc28760"/>
      <w:r>
        <w:rPr>
          <w:rFonts w:hint="eastAsia"/>
          <w:lang w:val="en-US" w:eastAsia="zh-CN"/>
        </w:rPr>
        <w:t xml:space="preserve">1.3 </w:t>
      </w:r>
      <w:r>
        <w:t>词本模块</w:t>
      </w:r>
      <w:bookmarkEnd w:id="65"/>
      <w:bookmarkEnd w:id="66"/>
    </w:p>
    <w:p>
      <w:pPr>
        <w:widowControl/>
        <w:spacing w:before="210"/>
        <w:jc w:val="left"/>
        <w:rPr>
          <w:rFonts w:ascii="Segoe UI" w:hAnsi="Segoe UI" w:eastAsia="宋体" w:cs="Segoe UI"/>
          <w:color w:val="05073B"/>
          <w:kern w:val="0"/>
          <w:sz w:val="21"/>
          <w:szCs w:val="21"/>
        </w:rPr>
      </w:pPr>
      <w:r>
        <w:rPr>
          <w:rFonts w:ascii="Segoe UI" w:hAnsi="Segoe UI" w:eastAsia="宋体" w:cs="Segoe UI"/>
          <w:color w:val="05073B"/>
          <w:kern w:val="0"/>
          <w:sz w:val="21"/>
          <w:szCs w:val="21"/>
        </w:rPr>
        <w:t>词本模块允许用户管理自己的单词书籍，并提供个性化学习功能。主要功能包括：</w:t>
      </w:r>
    </w:p>
    <w:p>
      <w:pPr>
        <w:widowControl/>
        <w:numPr>
          <w:ilvl w:val="0"/>
          <w:numId w:val="2"/>
        </w:numPr>
        <w:ind w:left="42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书籍管理：用户可查看全部书籍，选择当前背诵的书本，并可根据自身需求添加、删除或更新书籍。</w:t>
      </w:r>
    </w:p>
    <w:p>
      <w:pPr>
        <w:widowControl/>
        <w:numPr>
          <w:ilvl w:val="0"/>
          <w:numId w:val="2"/>
        </w:numPr>
        <w:spacing w:before="90"/>
        <w:ind w:left="42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单词收藏：用户可将重要或难记的单词加入收藏夹，方便后续重点复习。</w:t>
      </w:r>
    </w:p>
    <w:p>
      <w:pPr>
        <w:widowControl/>
        <w:numPr>
          <w:ilvl w:val="0"/>
          <w:numId w:val="2"/>
        </w:numPr>
        <w:spacing w:before="90"/>
        <w:ind w:left="42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句子翻译：系统提供句子翻译功能，用户可输入句子进行翻译练习，加深对单词的理解和应用。</w:t>
      </w:r>
    </w:p>
    <w:p>
      <w:pPr>
        <w:pStyle w:val="4"/>
        <w:bidi w:val="0"/>
      </w:pPr>
      <w:bookmarkStart w:id="67" w:name="_Toc14327"/>
      <w:bookmarkStart w:id="68" w:name="_Toc32117"/>
      <w:r>
        <w:rPr>
          <w:rFonts w:hint="eastAsia"/>
          <w:lang w:val="en-US" w:eastAsia="zh-CN"/>
        </w:rPr>
        <w:t xml:space="preserve">1.4 </w:t>
      </w:r>
      <w:r>
        <w:t>设置模块</w:t>
      </w:r>
      <w:bookmarkEnd w:id="67"/>
      <w:bookmarkEnd w:id="68"/>
    </w:p>
    <w:p>
      <w:pPr>
        <w:widowControl/>
        <w:spacing w:before="210"/>
        <w:jc w:val="left"/>
        <w:rPr>
          <w:rFonts w:ascii="Segoe UI" w:hAnsi="Segoe UI" w:eastAsia="宋体" w:cs="Segoe UI"/>
          <w:color w:val="05073B"/>
          <w:kern w:val="0"/>
          <w:sz w:val="21"/>
          <w:szCs w:val="21"/>
        </w:rPr>
      </w:pPr>
      <w:r>
        <w:rPr>
          <w:rFonts w:ascii="Segoe UI" w:hAnsi="Segoe UI" w:eastAsia="宋体" w:cs="Segoe UI"/>
          <w:color w:val="05073B"/>
          <w:kern w:val="0"/>
          <w:sz w:val="21"/>
          <w:szCs w:val="21"/>
        </w:rPr>
        <w:t>设置模块提供个性化学习设置和主题设置功能，以满足不同用户的学习需求。主要功能包括：</w:t>
      </w:r>
    </w:p>
    <w:p>
      <w:pPr>
        <w:widowControl/>
        <w:numPr>
          <w:ilvl w:val="0"/>
          <w:numId w:val="2"/>
        </w:numPr>
        <w:ind w:left="42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学习设置：用户可设置学习进度、每天任务量等参数，系统会根据设置生成个性化的学习计划。</w:t>
      </w:r>
    </w:p>
    <w:p>
      <w:pPr>
        <w:widowControl/>
        <w:numPr>
          <w:ilvl w:val="0"/>
          <w:numId w:val="2"/>
        </w:numPr>
        <w:spacing w:before="90"/>
        <w:ind w:left="42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主题设置：支持白天和黑夜两种主题模式切换，用户可根据喜好和需要选择适合的主题模式。</w:t>
      </w:r>
    </w:p>
    <w:p>
      <w:pPr>
        <w:widowControl/>
        <w:numPr>
          <w:ilvl w:val="0"/>
          <w:numId w:val="2"/>
        </w:numPr>
        <w:spacing w:before="90"/>
        <w:ind w:left="42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用户管理</w:t>
      </w:r>
      <w:r>
        <w:rPr>
          <w:rFonts w:hint="eastAsia" w:ascii="PingFang-SC-Regular" w:hAnsi="PingFang-SC-Regular" w:eastAsia="宋体" w:cs="Segoe UI"/>
          <w:color w:val="05073B"/>
          <w:kern w:val="0"/>
          <w:sz w:val="21"/>
          <w:szCs w:val="21"/>
        </w:rPr>
        <w:t>（暂未实现）</w:t>
      </w:r>
      <w:r>
        <w:rPr>
          <w:rFonts w:ascii="PingFang-SC-Regular" w:hAnsi="PingFang-SC-Regular" w:eastAsia="宋体" w:cs="Segoe UI"/>
          <w:color w:val="05073B"/>
          <w:kern w:val="0"/>
          <w:sz w:val="21"/>
          <w:szCs w:val="21"/>
        </w:rPr>
        <w:t>：提供用户登录、注销、切换账户等功能，方便用户管理自己的学习账户。</w:t>
      </w:r>
    </w:p>
    <w:p>
      <w:pPr>
        <w:pStyle w:val="4"/>
        <w:bidi w:val="0"/>
      </w:pPr>
      <w:bookmarkStart w:id="69" w:name="_Toc26893"/>
      <w:bookmarkStart w:id="70" w:name="_Toc6976"/>
      <w:r>
        <w:rPr>
          <w:rFonts w:hint="eastAsia"/>
          <w:lang w:val="en-US" w:eastAsia="zh-CN"/>
        </w:rPr>
        <w:t xml:space="preserve">1.5 </w:t>
      </w:r>
      <w:r>
        <w:t>导航模块</w:t>
      </w:r>
      <w:bookmarkEnd w:id="69"/>
      <w:bookmarkEnd w:id="70"/>
    </w:p>
    <w:p>
      <w:pPr>
        <w:widowControl/>
        <w:spacing w:before="210"/>
        <w:jc w:val="left"/>
        <w:rPr>
          <w:rFonts w:ascii="Segoe UI" w:hAnsi="Segoe UI" w:eastAsia="宋体" w:cs="Segoe UI"/>
          <w:color w:val="05073B"/>
          <w:kern w:val="0"/>
          <w:sz w:val="21"/>
          <w:szCs w:val="21"/>
        </w:rPr>
      </w:pPr>
      <w:r>
        <w:rPr>
          <w:rFonts w:ascii="Segoe UI" w:hAnsi="Segoe UI" w:eastAsia="宋体" w:cs="Segoe UI"/>
          <w:color w:val="05073B"/>
          <w:kern w:val="0"/>
          <w:sz w:val="21"/>
          <w:szCs w:val="21"/>
        </w:rPr>
        <w:t>导航模块提供便捷的功能切换和跳转功能，帮助用户快速定位所需功能。主要功能包括：</w:t>
      </w:r>
    </w:p>
    <w:p>
      <w:pPr>
        <w:widowControl/>
        <w:numPr>
          <w:ilvl w:val="0"/>
          <w:numId w:val="2"/>
        </w:numPr>
        <w:ind w:left="42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功能切换：用户可通过导航模块快速切换到复习、统计、词本、设置等功能模块。</w:t>
      </w:r>
    </w:p>
    <w:p>
      <w:pPr>
        <w:numPr>
          <w:ilvl w:val="0"/>
          <w:numId w:val="2"/>
        </w:numPr>
        <w:ind w:left="420" w:leftChars="0" w:hanging="420" w:firstLineChars="0"/>
        <w:rPr>
          <w:rFonts w:hint="default"/>
          <w:sz w:val="21"/>
          <w:szCs w:val="21"/>
          <w:lang w:val="en-US" w:eastAsia="zh-CN"/>
        </w:rPr>
      </w:pPr>
      <w:r>
        <w:rPr>
          <w:rFonts w:ascii="PingFang-SC-Regular" w:hAnsi="PingFang-SC-Regular" w:eastAsia="宋体" w:cs="Segoe UI"/>
          <w:color w:val="05073B"/>
          <w:kern w:val="0"/>
          <w:sz w:val="21"/>
          <w:szCs w:val="21"/>
        </w:rPr>
        <w:t>快速跳转：支持在功能模块内部快速跳转到指定页面或功能点，提高学习效率。</w:t>
      </w:r>
    </w:p>
    <w:p>
      <w:pPr>
        <w:pStyle w:val="4"/>
        <w:numPr>
          <w:ilvl w:val="0"/>
          <w:numId w:val="0"/>
        </w:numPr>
        <w:bidi w:val="0"/>
        <w:outlineLvl w:val="1"/>
        <w:rPr>
          <w:rFonts w:hint="eastAsia"/>
          <w:lang w:val="en-US" w:eastAsia="zh-CN"/>
        </w:rPr>
      </w:pPr>
      <w:bookmarkStart w:id="71" w:name="_Toc5455"/>
      <w:bookmarkStart w:id="72" w:name="_Toc7275"/>
      <w:r>
        <w:rPr>
          <w:rFonts w:hint="eastAsia"/>
          <w:lang w:val="en-US" w:eastAsia="zh-CN"/>
        </w:rPr>
        <w:t>2 UI界面设计</w:t>
      </w:r>
      <w:bookmarkEnd w:id="71"/>
      <w:bookmarkEnd w:id="72"/>
    </w:p>
    <w:p>
      <w:pPr>
        <w:pStyle w:val="4"/>
        <w:numPr>
          <w:ilvl w:val="1"/>
          <w:numId w:val="3"/>
        </w:numPr>
        <w:bidi w:val="0"/>
        <w:rPr>
          <w:rFonts w:hint="eastAsia"/>
          <w:lang w:val="en-US" w:eastAsia="zh-CN"/>
        </w:rPr>
      </w:pPr>
      <w:bookmarkStart w:id="73" w:name="_Toc11051"/>
      <w:bookmarkStart w:id="74" w:name="_Toc19322"/>
      <w:r>
        <w:rPr>
          <w:rFonts w:hint="eastAsia"/>
          <w:lang w:val="en-US" w:eastAsia="zh-CN"/>
        </w:rPr>
        <w:t>设计用户流程</w:t>
      </w:r>
      <w:bookmarkEnd w:id="73"/>
      <w:bookmarkEnd w:id="74"/>
    </w:p>
    <w:p>
      <w:pPr>
        <w:numPr>
          <w:ilvl w:val="0"/>
          <w:numId w:val="0"/>
        </w:numPr>
        <w:ind w:left="420" w:leftChars="0" w:firstLine="420" w:firstLineChars="0"/>
        <w:rPr>
          <w:rFonts w:hint="default"/>
          <w:lang w:eastAsia="zh-CN"/>
        </w:rPr>
      </w:pPr>
      <w:r>
        <w:rPr>
          <w:rFonts w:hint="default"/>
          <w:lang w:eastAsia="zh-CN"/>
        </w:rPr>
        <w:drawing>
          <wp:inline distT="0" distB="0" distL="114300" distR="114300">
            <wp:extent cx="4053840" cy="2590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053840" cy="2590800"/>
                    </a:xfrm>
                    <a:prstGeom prst="rect">
                      <a:avLst/>
                    </a:prstGeom>
                  </pic:spPr>
                </pic:pic>
              </a:graphicData>
            </a:graphic>
          </wp:inline>
        </w:drawing>
      </w:r>
    </w:p>
    <w:p>
      <w:pPr>
        <w:numPr>
          <w:ilvl w:val="0"/>
          <w:numId w:val="0"/>
        </w:numPr>
        <w:ind w:left="2940" w:leftChars="0" w:firstLine="420" w:firstLineChars="0"/>
        <w:rPr>
          <w:rFonts w:hint="default"/>
          <w:lang w:val="en-US" w:eastAsia="zh-CN"/>
        </w:rPr>
      </w:pPr>
      <w:r>
        <w:rPr>
          <w:rFonts w:hint="eastAsia"/>
          <w:lang w:val="en-US" w:eastAsia="zh-CN"/>
        </w:rPr>
        <w:t>图2-1 用户流程图</w:t>
      </w:r>
    </w:p>
    <w:p>
      <w:pPr>
        <w:numPr>
          <w:ilvl w:val="0"/>
          <w:numId w:val="0"/>
        </w:numPr>
        <w:ind w:left="0" w:leftChars="0" w:firstLine="0" w:firstLineChars="0"/>
        <w:rPr>
          <w:rFonts w:hint="eastAsia"/>
          <w:lang w:eastAsia="zh"/>
        </w:rPr>
      </w:pPr>
      <w:r>
        <w:rPr>
          <w:rFonts w:hint="eastAsia"/>
          <w:lang w:eastAsia="zh"/>
        </w:rPr>
        <w:t>主要模块：</w:t>
      </w:r>
    </w:p>
    <w:p>
      <w:pPr>
        <w:numPr>
          <w:ilvl w:val="0"/>
          <w:numId w:val="4"/>
        </w:numPr>
        <w:ind w:left="420" w:leftChars="0" w:hanging="420" w:firstLineChars="0"/>
        <w:rPr>
          <w:rFonts w:hint="eastAsia"/>
          <w:lang w:eastAsia="zh"/>
        </w:rPr>
      </w:pPr>
      <w:r>
        <w:rPr>
          <w:rFonts w:hint="default"/>
          <w:lang w:eastAsia="zh-CN"/>
        </w:rPr>
        <w:t>复习模块：背单词App的主要功能，</w:t>
      </w:r>
      <w:r>
        <w:rPr>
          <w:rFonts w:hint="eastAsia"/>
          <w:lang w:eastAsia="zh"/>
        </w:rPr>
        <w:t>显示单词，供用于背诵，返回记忆熟练程度信息到后台，更新数据库的信息。</w:t>
      </w:r>
    </w:p>
    <w:p>
      <w:pPr>
        <w:numPr>
          <w:ilvl w:val="0"/>
          <w:numId w:val="4"/>
        </w:numPr>
        <w:ind w:left="420" w:leftChars="0" w:hanging="420" w:firstLineChars="0"/>
        <w:rPr>
          <w:rFonts w:hint="default"/>
          <w:lang w:eastAsia="zh-CN"/>
        </w:rPr>
      </w:pPr>
      <w:r>
        <w:rPr>
          <w:rFonts w:hint="default"/>
          <w:lang w:eastAsia="zh-CN"/>
        </w:rPr>
        <w:t>统计模块：</w:t>
      </w:r>
      <w:r>
        <w:rPr>
          <w:rFonts w:hint="eastAsia"/>
          <w:lang w:eastAsia="zh"/>
        </w:rPr>
        <w:t>用扇形图显示用户背单词的进度，包括已完成和未完成的占比；用条形图显示学习情况，包括熟记、遗忘等各种记忆程度的单词数量；用折线图显示艾宾浩斯遗忘曲线。</w:t>
      </w:r>
    </w:p>
    <w:p>
      <w:pPr>
        <w:numPr>
          <w:ilvl w:val="0"/>
          <w:numId w:val="4"/>
        </w:numPr>
        <w:ind w:left="420" w:leftChars="0" w:hanging="420" w:firstLineChars="0"/>
        <w:rPr>
          <w:rFonts w:hint="eastAsia" w:eastAsiaTheme="minorEastAsia"/>
          <w:lang w:eastAsia="zh"/>
        </w:rPr>
      </w:pPr>
      <w:r>
        <w:rPr>
          <w:rFonts w:hint="default"/>
          <w:lang w:eastAsia="zh-CN"/>
        </w:rPr>
        <w:t>3．词本模块：</w:t>
      </w:r>
      <w:r>
        <w:rPr>
          <w:rFonts w:hint="eastAsia"/>
          <w:lang w:eastAsia="zh"/>
        </w:rPr>
        <w:t>显示全部书本供用户选择当前背诵书本，显示收藏的单词，提供句子翻译的功能。</w:t>
      </w:r>
    </w:p>
    <w:p>
      <w:pPr>
        <w:numPr>
          <w:ilvl w:val="0"/>
          <w:numId w:val="4"/>
        </w:numPr>
        <w:ind w:left="420" w:leftChars="0" w:hanging="420" w:firstLineChars="0"/>
        <w:rPr>
          <w:rFonts w:hint="eastAsia" w:eastAsiaTheme="minorEastAsia"/>
          <w:lang w:eastAsia="zh"/>
        </w:rPr>
      </w:pPr>
      <w:r>
        <w:rPr>
          <w:rFonts w:hint="default"/>
          <w:lang w:eastAsia="zh-CN"/>
        </w:rPr>
        <w:t>4．设置模块：</w:t>
      </w:r>
      <w:r>
        <w:rPr>
          <w:rFonts w:hint="eastAsia"/>
          <w:lang w:eastAsia="zh"/>
        </w:rPr>
        <w:t>一系列的学习设置和用户主题设置，包括切换用户、更新单词本、设置每天任务量，并可以根据用户喜好调节界面为白天主题或者黑夜主题。</w:t>
      </w:r>
    </w:p>
    <w:p>
      <w:pPr>
        <w:numPr>
          <w:ilvl w:val="0"/>
          <w:numId w:val="4"/>
        </w:numPr>
        <w:ind w:left="420" w:leftChars="0" w:hanging="420" w:firstLineChars="0"/>
        <w:rPr>
          <w:rFonts w:hint="default"/>
          <w:lang w:eastAsia="zh-CN"/>
        </w:rPr>
      </w:pPr>
      <w:r>
        <w:rPr>
          <w:rFonts w:hint="default"/>
          <w:lang w:eastAsia="zh-CN"/>
        </w:rPr>
        <w:t>5．导航栏模块：</w:t>
      </w:r>
      <w:r>
        <w:rPr>
          <w:rFonts w:hint="eastAsia"/>
          <w:lang w:eastAsia="zh"/>
        </w:rPr>
        <w:t>帮助用户切换到不同的功能模块。</w:t>
      </w:r>
    </w:p>
    <w:p>
      <w:pPr>
        <w:pStyle w:val="4"/>
        <w:numPr>
          <w:ilvl w:val="1"/>
          <w:numId w:val="3"/>
        </w:numPr>
        <w:bidi w:val="0"/>
        <w:rPr>
          <w:rFonts w:hint="default"/>
          <w:lang w:val="en-US" w:eastAsia="zh-CN"/>
        </w:rPr>
      </w:pPr>
      <w:r>
        <w:rPr>
          <w:rFonts w:hint="eastAsia"/>
          <w:lang w:val="en-US" w:eastAsia="zh-CN"/>
        </w:rPr>
        <w:t xml:space="preserve"> </w:t>
      </w:r>
      <w:bookmarkStart w:id="75" w:name="_Toc20000"/>
      <w:bookmarkStart w:id="76" w:name="_Toc8205"/>
      <w:r>
        <w:rPr>
          <w:rFonts w:hint="eastAsia"/>
          <w:lang w:val="en-US" w:eastAsia="zh-CN"/>
        </w:rPr>
        <w:t>关键界面的UI元素和布局，全局的布局排版</w:t>
      </w:r>
      <w:bookmarkEnd w:id="75"/>
      <w:bookmarkEnd w:id="76"/>
    </w:p>
    <w:p>
      <w:pPr>
        <w:numPr>
          <w:ilvl w:val="0"/>
          <w:numId w:val="5"/>
        </w:numPr>
        <w:ind w:left="420" w:leftChars="0" w:hanging="420" w:firstLineChars="0"/>
        <w:rPr>
          <w:rFonts w:hint="eastAsia"/>
          <w:lang w:val="en-US" w:eastAsia="zh"/>
        </w:rPr>
      </w:pPr>
      <w:r>
        <w:rPr>
          <w:rFonts w:hint="eastAsia"/>
          <w:lang w:val="en-US" w:eastAsia="zh"/>
        </w:rPr>
        <w:t>复习模块：主要采取线性布局的方式，嵌套两层线性布局。第一层为垂直布局，从上到下分开了从上到下一些小的功能块或者文字块。第二层大部分为水平布局</w:t>
      </w:r>
      <w:r>
        <w:rPr>
          <w:rFonts w:hint="eastAsia"/>
          <w:lang w:val="en-US" w:eastAsia="zh-CN"/>
        </w:rPr>
        <w:t>。</w:t>
      </w:r>
      <w:r>
        <w:rPr>
          <w:rFonts w:hint="eastAsia"/>
          <w:lang w:val="en-US" w:eastAsia="zh"/>
        </w:rPr>
        <w:t>用到的组件主要有TextView、EditText、Button。</w:t>
      </w:r>
    </w:p>
    <w:p>
      <w:pPr>
        <w:numPr>
          <w:ilvl w:val="0"/>
          <w:numId w:val="0"/>
        </w:numPr>
        <w:ind w:left="1680" w:leftChars="0" w:firstLine="420" w:firstLineChars="0"/>
        <w:rPr>
          <w:rFonts w:hint="eastAsia"/>
          <w:lang w:val="en-US" w:eastAsia="zh"/>
        </w:rPr>
      </w:pPr>
      <w:r>
        <w:rPr>
          <w:rFonts w:hint="eastAsia"/>
          <w:lang w:val="en-US" w:eastAsia="zh"/>
        </w:rPr>
        <w:drawing>
          <wp:inline distT="0" distB="0" distL="114300" distR="114300">
            <wp:extent cx="2138045" cy="4752975"/>
            <wp:effectExtent l="0" t="0" r="825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138045" cy="4752975"/>
                    </a:xfrm>
                    <a:prstGeom prst="rect">
                      <a:avLst/>
                    </a:prstGeom>
                  </pic:spPr>
                </pic:pic>
              </a:graphicData>
            </a:graphic>
          </wp:inline>
        </w:drawing>
      </w:r>
    </w:p>
    <w:p>
      <w:pPr>
        <w:numPr>
          <w:ilvl w:val="0"/>
          <w:numId w:val="0"/>
        </w:numPr>
        <w:ind w:left="2520" w:leftChars="0" w:firstLine="420" w:firstLineChars="0"/>
        <w:rPr>
          <w:rFonts w:hint="default" w:eastAsiaTheme="minorEastAsia"/>
          <w:lang w:val="en-US" w:eastAsia="zh-CN"/>
        </w:rPr>
      </w:pPr>
      <w:r>
        <w:rPr>
          <w:rFonts w:hint="eastAsia"/>
          <w:lang w:val="en-US" w:eastAsia="zh-CN"/>
        </w:rPr>
        <w:t>图2-2 复习模块界面</w:t>
      </w:r>
    </w:p>
    <w:p>
      <w:pPr>
        <w:numPr>
          <w:ilvl w:val="0"/>
          <w:numId w:val="0"/>
        </w:numPr>
        <w:rPr>
          <w:rFonts w:hint="eastAsia"/>
          <w:lang w:val="en-US" w:eastAsia="zh"/>
        </w:rPr>
      </w:pPr>
    </w:p>
    <w:p>
      <w:pPr>
        <w:numPr>
          <w:ilvl w:val="0"/>
          <w:numId w:val="0"/>
        </w:numPr>
        <w:ind w:firstLine="420" w:firstLineChars="0"/>
        <w:rPr>
          <w:rFonts w:hint="eastAsia"/>
          <w:lang w:val="en-US" w:eastAsia="zh"/>
        </w:rPr>
      </w:pPr>
      <w:r>
        <w:rPr>
          <w:rFonts w:hint="eastAsia"/>
          <w:lang w:val="en-US" w:eastAsia="zh"/>
        </w:rPr>
        <w:drawing>
          <wp:inline distT="0" distB="0" distL="114300" distR="114300">
            <wp:extent cx="4546600" cy="35115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4546600" cy="3511550"/>
                    </a:xfrm>
                    <a:prstGeom prst="rect">
                      <a:avLst/>
                    </a:prstGeom>
                  </pic:spPr>
                </pic:pic>
              </a:graphicData>
            </a:graphic>
          </wp:inline>
        </w:drawing>
      </w:r>
    </w:p>
    <w:p>
      <w:pPr>
        <w:numPr>
          <w:ilvl w:val="0"/>
          <w:numId w:val="0"/>
        </w:numPr>
        <w:ind w:left="2100" w:leftChars="0" w:firstLine="420" w:firstLineChars="0"/>
        <w:rPr>
          <w:rFonts w:hint="eastAsia"/>
          <w:lang w:val="en-US" w:eastAsia="zh-CN"/>
        </w:rPr>
      </w:pPr>
      <w:r>
        <w:rPr>
          <w:rFonts w:hint="eastAsia"/>
          <w:lang w:val="en-US" w:eastAsia="zh-CN"/>
        </w:rPr>
        <w:t>图2-3 复习模块UI设计部分代码</w:t>
      </w:r>
    </w:p>
    <w:p>
      <w:pPr>
        <w:numPr>
          <w:ilvl w:val="0"/>
          <w:numId w:val="0"/>
        </w:numPr>
        <w:ind w:left="2100" w:leftChars="0" w:firstLine="420" w:firstLineChars="0"/>
        <w:rPr>
          <w:rFonts w:hint="eastAsia"/>
          <w:lang w:val="en-US" w:eastAsia="zh"/>
        </w:rPr>
      </w:pPr>
    </w:p>
    <w:p>
      <w:pPr>
        <w:pStyle w:val="11"/>
        <w:keepNext w:val="0"/>
        <w:keepLines w:val="0"/>
        <w:widowControl/>
        <w:numPr>
          <w:ilvl w:val="0"/>
          <w:numId w:val="5"/>
        </w:numPr>
        <w:suppressLineNumbers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420" w:leftChars="0" w:hanging="420" w:firstLineChars="0"/>
        <w:rPr>
          <w:rFonts w:hint="eastAsia"/>
          <w:sz w:val="21"/>
          <w:szCs w:val="21"/>
          <w:lang w:val="en-US" w:eastAsia="zh"/>
        </w:rPr>
      </w:pPr>
      <w:r>
        <w:rPr>
          <w:rFonts w:hint="eastAsia"/>
          <w:sz w:val="21"/>
          <w:szCs w:val="21"/>
          <w:lang w:val="en-US" w:eastAsia="zh"/>
        </w:rPr>
        <w:t>统计模块</w:t>
      </w:r>
      <w:r>
        <w:rPr>
          <w:rFonts w:hint="eastAsia"/>
          <w:sz w:val="21"/>
          <w:szCs w:val="21"/>
          <w:lang w:val="en-US" w:eastAsia="zh-CN"/>
        </w:rPr>
        <w:t>：</w:t>
      </w:r>
      <w:r>
        <w:rPr>
          <w:rFonts w:hint="eastAsia"/>
          <w:sz w:val="21"/>
          <w:szCs w:val="21"/>
          <w:lang w:val="en-US" w:eastAsia="zh"/>
        </w:rPr>
        <w:t>这里最外层是滚动布局，垂直布局，因为一个屏幕无法放入三张图。每一张图，包含上下的说明总体是一个线性的垂直布局。图片使用到了安卓自带的绘制各种图像的控件，比如绘制饼状图的lecho.lib.hellocharts.view.PieChartView控件。</w:t>
      </w:r>
    </w:p>
    <w:p>
      <w:pPr>
        <w:numPr>
          <w:ilvl w:val="-3"/>
          <w:numId w:val="0"/>
        </w:numPr>
        <w:ind w:left="1260" w:leftChars="0" w:firstLine="0" w:firstLineChars="0"/>
        <w:rPr>
          <w:rFonts w:hint="eastAsia"/>
          <w:lang w:val="en-US" w:eastAsia="zh"/>
        </w:rPr>
      </w:pPr>
      <w:r>
        <w:rPr>
          <w:rFonts w:hint="eastAsia"/>
          <w:lang w:val="en-US" w:eastAsia="zh"/>
        </w:rPr>
        <w:drawing>
          <wp:inline distT="0" distB="0" distL="114300" distR="114300">
            <wp:extent cx="1736090" cy="3860165"/>
            <wp:effectExtent l="0" t="0" r="381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1736090" cy="3860165"/>
                    </a:xfrm>
                    <a:prstGeom prst="rect">
                      <a:avLst/>
                    </a:prstGeom>
                  </pic:spPr>
                </pic:pic>
              </a:graphicData>
            </a:graphic>
          </wp:inline>
        </w:drawing>
      </w:r>
      <w:r>
        <w:rPr>
          <w:rFonts w:hint="eastAsia"/>
          <w:lang w:val="en-US" w:eastAsia="zh"/>
        </w:rPr>
        <w:drawing>
          <wp:inline distT="0" distB="0" distL="114300" distR="114300">
            <wp:extent cx="1741805" cy="3873500"/>
            <wp:effectExtent l="0" t="0" r="1079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1741805" cy="3873500"/>
                    </a:xfrm>
                    <a:prstGeom prst="rect">
                      <a:avLst/>
                    </a:prstGeom>
                  </pic:spPr>
                </pic:pic>
              </a:graphicData>
            </a:graphic>
          </wp:inline>
        </w:drawing>
      </w:r>
    </w:p>
    <w:p>
      <w:pPr>
        <w:numPr>
          <w:ilvl w:val="0"/>
          <w:numId w:val="0"/>
        </w:numPr>
        <w:ind w:left="2520" w:leftChars="0" w:firstLine="420" w:firstLineChars="0"/>
        <w:rPr>
          <w:rFonts w:hint="eastAsia"/>
          <w:lang w:val="en-US" w:eastAsia="zh"/>
        </w:rPr>
      </w:pPr>
      <w:r>
        <w:rPr>
          <w:rFonts w:hint="eastAsia"/>
          <w:lang w:val="en-US" w:eastAsia="zh-CN"/>
        </w:rPr>
        <w:t>图2-4 统计模块界面</w:t>
      </w:r>
    </w:p>
    <w:p>
      <w:pPr>
        <w:numPr>
          <w:ilvl w:val="0"/>
          <w:numId w:val="0"/>
        </w:numPr>
        <w:ind w:firstLine="420" w:firstLineChars="0"/>
        <w:rPr>
          <w:rFonts w:hint="eastAsia"/>
          <w:lang w:val="en-US" w:eastAsia="zh"/>
        </w:rPr>
      </w:pPr>
      <w:r>
        <w:rPr>
          <w:rFonts w:hint="eastAsia"/>
          <w:lang w:val="en-US" w:eastAsia="zh"/>
        </w:rPr>
        <w:drawing>
          <wp:inline distT="0" distB="0" distL="114300" distR="114300">
            <wp:extent cx="4559935" cy="3618865"/>
            <wp:effectExtent l="0" t="0" r="1206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4559935" cy="3618865"/>
                    </a:xfrm>
                    <a:prstGeom prst="rect">
                      <a:avLst/>
                    </a:prstGeom>
                  </pic:spPr>
                </pic:pic>
              </a:graphicData>
            </a:graphic>
          </wp:inline>
        </w:drawing>
      </w:r>
    </w:p>
    <w:p>
      <w:pPr>
        <w:numPr>
          <w:ilvl w:val="0"/>
          <w:numId w:val="0"/>
        </w:numPr>
        <w:ind w:left="2100" w:leftChars="0" w:firstLine="420" w:firstLineChars="0"/>
        <w:rPr>
          <w:rFonts w:hint="eastAsia"/>
          <w:lang w:val="en-US" w:eastAsia="zh-CN"/>
        </w:rPr>
      </w:pPr>
      <w:r>
        <w:rPr>
          <w:rFonts w:hint="eastAsia"/>
          <w:lang w:val="en-US" w:eastAsia="zh-CN"/>
        </w:rPr>
        <w:t>图2-5 统计模块UI设计部分代码</w:t>
      </w:r>
    </w:p>
    <w:p>
      <w:pPr>
        <w:numPr>
          <w:ilvl w:val="0"/>
          <w:numId w:val="0"/>
        </w:numPr>
        <w:ind w:left="2100" w:leftChars="0" w:firstLine="420" w:firstLineChars="0"/>
        <w:rPr>
          <w:rFonts w:hint="eastAsia"/>
          <w:lang w:val="en-US" w:eastAsia="zh"/>
        </w:rPr>
      </w:pPr>
    </w:p>
    <w:p>
      <w:pPr>
        <w:numPr>
          <w:ilvl w:val="0"/>
          <w:numId w:val="5"/>
        </w:numPr>
        <w:ind w:left="420" w:leftChars="0" w:hanging="420" w:firstLineChars="0"/>
        <w:rPr>
          <w:rFonts w:hint="eastAsia"/>
          <w:lang w:val="en-US" w:eastAsia="zh"/>
        </w:rPr>
      </w:pPr>
      <w:r>
        <w:rPr>
          <w:rFonts w:hint="eastAsia"/>
          <w:lang w:val="en-US" w:eastAsia="zh"/>
        </w:rPr>
        <w:t>词本模块</w:t>
      </w:r>
      <w:r>
        <w:rPr>
          <w:rFonts w:hint="eastAsia"/>
          <w:lang w:val="en-US" w:eastAsia="zh-CN"/>
        </w:rPr>
        <w:t>：</w:t>
      </w:r>
      <w:r>
        <w:rPr>
          <w:rFonts w:hint="eastAsia"/>
          <w:lang w:val="en-US" w:eastAsia="zh"/>
        </w:rPr>
        <w:t>主要布局为三层嵌套。最外面一层为滚动布局，由于考虑到单词本的数量会一直增多，容不下整个屏幕，需要滚动。第二层是线性布局，采用垂直布局，从上到下依次垂直摆放各个小的模块组。第三层有的采用水平布局，比如上面并列的按钮，也有采取垂直布局，比如下面的书本列表。布局总体十分灵活。</w:t>
      </w:r>
      <w:r>
        <w:rPr>
          <w:rFonts w:hint="eastAsia"/>
          <w:lang w:val="en-US" w:eastAsia="zh-CN"/>
        </w:rPr>
        <w:t>如图2-6，2-7</w:t>
      </w:r>
    </w:p>
    <w:p>
      <w:pPr>
        <w:numPr>
          <w:ilvl w:val="0"/>
          <w:numId w:val="5"/>
        </w:numPr>
        <w:ind w:left="420" w:leftChars="0" w:hanging="420" w:firstLineChars="0"/>
        <w:rPr>
          <w:rFonts w:hint="eastAsia"/>
          <w:lang w:val="en-US" w:eastAsia="zh"/>
        </w:rPr>
      </w:pPr>
      <w:r>
        <w:rPr>
          <w:rFonts w:hint="eastAsia"/>
          <w:lang w:val="en-US" w:eastAsia="zh"/>
        </w:rPr>
        <w:t>翻译模块</w:t>
      </w:r>
      <w:r>
        <w:rPr>
          <w:rFonts w:hint="eastAsia"/>
          <w:lang w:val="en-US" w:eastAsia="zh-CN"/>
        </w:rPr>
        <w:t>：</w:t>
      </w:r>
      <w:r>
        <w:rPr>
          <w:rFonts w:hint="eastAsia"/>
          <w:lang w:val="en-US" w:eastAsia="zh"/>
        </w:rPr>
        <w:t>是由两个xml文件组成的。</w:t>
      </w:r>
      <w:r>
        <w:rPr>
          <w:rFonts w:hint="eastAsia"/>
          <w:lang w:val="en-US" w:eastAsia="zh-CN"/>
        </w:rPr>
        <w:t>第</w:t>
      </w:r>
      <w:r>
        <w:rPr>
          <w:rFonts w:hint="eastAsia"/>
          <w:lang w:val="en-US" w:eastAsia="zh"/>
        </w:rPr>
        <w:t>一个xml文件设置了最上方的语言选择和互换。总体使用相对布局水平排列，嵌套了Button和Spinner组件，其中Spinner组件实现了下拉框多个选项的选择。第二个xml文件则负责查询主文本框和按钮的布局。</w:t>
      </w:r>
      <w:r>
        <w:rPr>
          <w:rFonts w:hint="eastAsia"/>
          <w:lang w:val="en-US" w:eastAsia="zh-CN"/>
        </w:rPr>
        <w:t>如图2-10，2-11所示。</w:t>
      </w:r>
      <w:r>
        <w:rPr>
          <w:rFonts w:hint="eastAsia"/>
          <w:lang w:val="en-US" w:eastAsia="zh"/>
        </w:rPr>
        <w:t>安卓中一些界面要分两个XML文件做是为了提高代码的可读性、可重用性和灵活性。使用XML文件可以清晰地描述应用界面的结构，使开发者能够更容易理解和维护代码。通过将不同的视图组件分层组织，可以将相同的布局结构在不同的界面中重复使用，提高代码的复用性。此外，通过调整XML布局文件中的层次结构，可以快速修改应用界面的布局，适应不同屏幕尺寸和设备方向的变化。</w:t>
      </w:r>
    </w:p>
    <w:p>
      <w:pPr>
        <w:numPr>
          <w:ilvl w:val="0"/>
          <w:numId w:val="0"/>
        </w:numPr>
        <w:ind w:leftChars="0"/>
        <w:rPr>
          <w:rFonts w:hint="eastAsia"/>
          <w:lang w:val="en-US" w:eastAsia="zh"/>
        </w:rPr>
      </w:pPr>
    </w:p>
    <w:p>
      <w:pPr>
        <w:numPr>
          <w:ilvl w:val="0"/>
          <w:numId w:val="0"/>
        </w:numPr>
        <w:ind w:left="840" w:leftChars="0" w:firstLine="420" w:firstLineChars="0"/>
        <w:rPr>
          <w:rFonts w:hint="eastAsia"/>
          <w:lang w:val="en-US" w:eastAsia="zh-CN"/>
        </w:rPr>
      </w:pPr>
      <w:r>
        <w:rPr>
          <w:rFonts w:hint="eastAsia"/>
          <w:lang w:val="en-US" w:eastAsia="zh"/>
        </w:rPr>
        <w:drawing>
          <wp:inline distT="0" distB="0" distL="114300" distR="114300">
            <wp:extent cx="1790700" cy="39801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1790700" cy="3980180"/>
                    </a:xfrm>
                    <a:prstGeom prst="rect">
                      <a:avLst/>
                    </a:prstGeom>
                  </pic:spPr>
                </pic:pic>
              </a:graphicData>
            </a:graphic>
          </wp:inline>
        </w:drawing>
      </w:r>
      <w:r>
        <w:rPr>
          <w:rFonts w:hint="eastAsia"/>
          <w:lang w:val="en-US" w:eastAsia="zh-CN"/>
        </w:rPr>
        <w:tab/>
      </w:r>
      <w:r>
        <w:rPr>
          <w:rFonts w:hint="eastAsia"/>
          <w:lang w:val="en-US" w:eastAsia="zh"/>
        </w:rPr>
        <w:drawing>
          <wp:inline distT="0" distB="0" distL="114300" distR="114300">
            <wp:extent cx="1791970" cy="3982720"/>
            <wp:effectExtent l="0" t="0" r="1143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1791970" cy="3982720"/>
                    </a:xfrm>
                    <a:prstGeom prst="rect">
                      <a:avLst/>
                    </a:prstGeom>
                  </pic:spPr>
                </pic:pic>
              </a:graphicData>
            </a:graphic>
          </wp:inline>
        </w:drawing>
      </w:r>
      <w:r>
        <w:rPr>
          <w:rFonts w:hint="eastAsia"/>
          <w:lang w:val="en-US" w:eastAsia="zh-CN"/>
        </w:rPr>
        <w:t xml:space="preserve"> </w:t>
      </w:r>
    </w:p>
    <w:p>
      <w:pPr>
        <w:numPr>
          <w:ilvl w:val="0"/>
          <w:numId w:val="0"/>
        </w:numPr>
        <w:ind w:left="1260" w:leftChars="0" w:firstLine="420" w:firstLineChars="0"/>
        <w:rPr>
          <w:rFonts w:hint="eastAsia"/>
          <w:lang w:val="en-US" w:eastAsia="zh-CN"/>
        </w:rPr>
      </w:pPr>
      <w:r>
        <w:rPr>
          <w:rFonts w:hint="eastAsia"/>
          <w:lang w:val="en-US" w:eastAsia="zh-CN"/>
        </w:rPr>
        <w:t>图2-6 词本模块界面</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图2-7 收藏界面</w:t>
      </w:r>
      <w:r>
        <w:rPr>
          <w:rFonts w:hint="eastAsia"/>
          <w:lang w:val="en-US" w:eastAsia="zh-CN"/>
        </w:rPr>
        <w:tab/>
      </w:r>
    </w:p>
    <w:p>
      <w:pPr>
        <w:numPr>
          <w:ilvl w:val="0"/>
          <w:numId w:val="0"/>
        </w:numPr>
        <w:ind w:left="420" w:leftChars="0" w:firstLine="420" w:firstLineChars="0"/>
        <w:rPr>
          <w:rFonts w:hint="eastAsia"/>
          <w:lang w:val="en-US" w:eastAsia="zh"/>
        </w:rPr>
      </w:pPr>
      <w:r>
        <w:rPr>
          <w:rFonts w:hint="eastAsia"/>
          <w:lang w:val="en-US" w:eastAsia="zh"/>
        </w:rPr>
        <w:drawing>
          <wp:inline distT="0" distB="0" distL="114300" distR="114300">
            <wp:extent cx="4533265" cy="3427730"/>
            <wp:effectExtent l="0" t="0" r="63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4533265" cy="3427730"/>
                    </a:xfrm>
                    <a:prstGeom prst="rect">
                      <a:avLst/>
                    </a:prstGeom>
                  </pic:spPr>
                </pic:pic>
              </a:graphicData>
            </a:graphic>
          </wp:inline>
        </w:drawing>
      </w:r>
    </w:p>
    <w:p>
      <w:pPr>
        <w:numPr>
          <w:ilvl w:val="0"/>
          <w:numId w:val="0"/>
        </w:numPr>
        <w:ind w:left="2520" w:leftChars="0" w:firstLine="420" w:firstLineChars="0"/>
        <w:rPr>
          <w:rFonts w:hint="default" w:eastAsiaTheme="minorEastAsia"/>
          <w:lang w:val="en-US" w:eastAsia="zh-CN"/>
        </w:rPr>
      </w:pPr>
      <w:r>
        <w:rPr>
          <w:rFonts w:hint="eastAsia"/>
          <w:lang w:val="en-US" w:eastAsia="zh-CN"/>
        </w:rPr>
        <w:t>图2-8 词本模块UI设计部分</w:t>
      </w:r>
    </w:p>
    <w:p>
      <w:pPr>
        <w:numPr>
          <w:ilvl w:val="0"/>
          <w:numId w:val="0"/>
        </w:numPr>
        <w:ind w:left="1260" w:leftChars="0" w:firstLine="420" w:firstLineChars="0"/>
        <w:rPr>
          <w:rFonts w:hint="eastAsia"/>
          <w:lang w:val="en-US" w:eastAsia="zh-CN"/>
        </w:rPr>
      </w:pPr>
    </w:p>
    <w:p>
      <w:pPr>
        <w:numPr>
          <w:ilvl w:val="0"/>
          <w:numId w:val="0"/>
        </w:numPr>
        <w:ind w:left="840" w:leftChars="0" w:firstLine="420" w:firstLineChars="0"/>
        <w:rPr>
          <w:rFonts w:hint="eastAsia"/>
          <w:lang w:val="en-US" w:eastAsia="zh"/>
        </w:rPr>
      </w:pPr>
      <w:r>
        <w:rPr>
          <w:rFonts w:hint="eastAsia"/>
          <w:lang w:val="en-US" w:eastAsia="zh"/>
        </w:rPr>
        <w:drawing>
          <wp:inline distT="0" distB="0" distL="114300" distR="114300">
            <wp:extent cx="1785620" cy="3970020"/>
            <wp:effectExtent l="0" t="0" r="508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1785620" cy="3970020"/>
                    </a:xfrm>
                    <a:prstGeom prst="rect">
                      <a:avLst/>
                    </a:prstGeom>
                  </pic:spPr>
                </pic:pic>
              </a:graphicData>
            </a:graphic>
          </wp:inline>
        </w:drawing>
      </w:r>
      <w:r>
        <w:rPr>
          <w:rFonts w:hint="eastAsia"/>
          <w:lang w:val="en-US" w:eastAsia="zh-CN"/>
        </w:rPr>
        <w:t xml:space="preserve"> </w:t>
      </w:r>
      <w:r>
        <w:rPr>
          <w:rFonts w:hint="eastAsia"/>
          <w:lang w:val="en-US" w:eastAsia="zh"/>
        </w:rPr>
        <w:drawing>
          <wp:inline distT="0" distB="0" distL="114300" distR="114300">
            <wp:extent cx="1784350" cy="3965575"/>
            <wp:effectExtent l="0" t="0" r="635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1784350" cy="3965575"/>
                    </a:xfrm>
                    <a:prstGeom prst="rect">
                      <a:avLst/>
                    </a:prstGeom>
                  </pic:spPr>
                </pic:pic>
              </a:graphicData>
            </a:graphic>
          </wp:inline>
        </w:drawing>
      </w:r>
    </w:p>
    <w:p>
      <w:pPr>
        <w:numPr>
          <w:ilvl w:val="0"/>
          <w:numId w:val="0"/>
        </w:numPr>
        <w:ind w:left="2940" w:leftChars="0" w:firstLine="0" w:firstLineChars="0"/>
        <w:rPr>
          <w:rFonts w:hint="eastAsia"/>
          <w:lang w:val="en-US" w:eastAsia="zh"/>
        </w:rPr>
      </w:pPr>
      <w:r>
        <w:rPr>
          <w:rFonts w:hint="eastAsia"/>
          <w:lang w:val="en-US" w:eastAsia="zh-CN"/>
        </w:rPr>
        <w:t>图2-9 翻译模块界面</w:t>
      </w:r>
    </w:p>
    <w:p>
      <w:pPr>
        <w:numPr>
          <w:ilvl w:val="0"/>
          <w:numId w:val="0"/>
        </w:numPr>
        <w:ind w:firstLine="420" w:firstLineChars="0"/>
        <w:rPr>
          <w:rFonts w:hint="eastAsia"/>
          <w:lang w:val="en-US" w:eastAsia="zh"/>
        </w:rPr>
      </w:pPr>
      <w:r>
        <w:rPr>
          <w:rFonts w:hint="eastAsia"/>
          <w:lang w:val="en-US" w:eastAsia="zh"/>
        </w:rPr>
        <w:drawing>
          <wp:inline distT="0" distB="0" distL="114300" distR="114300">
            <wp:extent cx="4552315" cy="3456305"/>
            <wp:effectExtent l="0" t="0" r="698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4552315" cy="3456305"/>
                    </a:xfrm>
                    <a:prstGeom prst="rect">
                      <a:avLst/>
                    </a:prstGeom>
                  </pic:spPr>
                </pic:pic>
              </a:graphicData>
            </a:graphic>
          </wp:inline>
        </w:drawing>
      </w:r>
    </w:p>
    <w:p>
      <w:pPr>
        <w:numPr>
          <w:ilvl w:val="0"/>
          <w:numId w:val="0"/>
        </w:numPr>
        <w:ind w:left="2100" w:leftChars="0" w:firstLine="420" w:firstLineChars="0"/>
        <w:rPr>
          <w:rFonts w:hint="default" w:eastAsiaTheme="minorEastAsia"/>
          <w:lang w:val="en-US" w:eastAsia="zh-CN"/>
        </w:rPr>
      </w:pPr>
      <w:r>
        <w:rPr>
          <w:rFonts w:hint="eastAsia"/>
          <w:lang w:val="en-US" w:eastAsia="zh-CN"/>
        </w:rPr>
        <w:t>图2-10 第一个xml文件部分代码</w:t>
      </w:r>
    </w:p>
    <w:p>
      <w:pPr>
        <w:numPr>
          <w:ilvl w:val="0"/>
          <w:numId w:val="0"/>
        </w:numPr>
        <w:rPr>
          <w:rFonts w:hint="eastAsia"/>
          <w:lang w:val="en-US" w:eastAsia="zh"/>
        </w:rPr>
      </w:pPr>
    </w:p>
    <w:p>
      <w:pPr>
        <w:numPr>
          <w:ilvl w:val="0"/>
          <w:numId w:val="0"/>
        </w:numPr>
        <w:ind w:left="420" w:leftChars="0" w:firstLine="0" w:firstLineChars="0"/>
        <w:rPr>
          <w:rFonts w:hint="eastAsia"/>
          <w:lang w:val="en-US" w:eastAsia="zh"/>
        </w:rPr>
      </w:pPr>
      <w:r>
        <w:rPr>
          <w:rFonts w:hint="eastAsia"/>
          <w:lang w:val="en-US" w:eastAsia="zh"/>
        </w:rPr>
        <w:drawing>
          <wp:inline distT="0" distB="0" distL="114300" distR="114300">
            <wp:extent cx="4540885" cy="3533775"/>
            <wp:effectExtent l="0" t="0" r="571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4540885" cy="3533775"/>
                    </a:xfrm>
                    <a:prstGeom prst="rect">
                      <a:avLst/>
                    </a:prstGeom>
                  </pic:spPr>
                </pic:pic>
              </a:graphicData>
            </a:graphic>
          </wp:inline>
        </w:drawing>
      </w:r>
    </w:p>
    <w:p>
      <w:pPr>
        <w:numPr>
          <w:ilvl w:val="0"/>
          <w:numId w:val="0"/>
        </w:numPr>
        <w:ind w:left="2520" w:leftChars="0" w:firstLine="0" w:firstLineChars="0"/>
        <w:rPr>
          <w:rFonts w:hint="default" w:eastAsiaTheme="minorEastAsia"/>
          <w:lang w:val="en-US" w:eastAsia="zh-CN"/>
        </w:rPr>
      </w:pPr>
      <w:r>
        <w:rPr>
          <w:rFonts w:hint="eastAsia"/>
          <w:lang w:val="en-US" w:eastAsia="zh-CN"/>
        </w:rPr>
        <w:t>图2- 11 第二个xml文件部分代码</w:t>
      </w:r>
    </w:p>
    <w:p>
      <w:pPr>
        <w:numPr>
          <w:ilvl w:val="0"/>
          <w:numId w:val="0"/>
        </w:numPr>
        <w:rPr>
          <w:rFonts w:hint="eastAsia"/>
          <w:lang w:val="en-US" w:eastAsia="zh"/>
        </w:rPr>
      </w:pPr>
    </w:p>
    <w:p>
      <w:pPr>
        <w:numPr>
          <w:ilvl w:val="0"/>
          <w:numId w:val="5"/>
        </w:numPr>
        <w:ind w:left="420" w:leftChars="0" w:hanging="420" w:firstLineChars="0"/>
        <w:rPr>
          <w:rFonts w:hint="eastAsia"/>
          <w:lang w:val="en-US" w:eastAsia="zh"/>
        </w:rPr>
      </w:pPr>
      <w:r>
        <w:rPr>
          <w:rFonts w:hint="eastAsia"/>
          <w:lang w:val="en-US" w:eastAsia="zh"/>
        </w:rPr>
        <w:t>设置模块</w:t>
      </w:r>
      <w:r>
        <w:rPr>
          <w:rFonts w:hint="eastAsia"/>
          <w:lang w:val="en-US" w:eastAsia="zh-CN"/>
        </w:rPr>
        <w:t>：主要采取线性布局的方式，嵌套两层线性布局。第一层为垂直布局，从上到下分开了从上到下7个小的功能块或者文字块。第二层大部分为水平布局，左边是文字提示，右边是按钮等功能控件。用到的组件主要有TextView、EditText、Button、Switch（左右选择开关）。</w:t>
      </w:r>
    </w:p>
    <w:p>
      <w:pPr>
        <w:numPr>
          <w:ilvl w:val="0"/>
          <w:numId w:val="0"/>
        </w:numPr>
        <w:ind w:left="2940" w:leftChars="0" w:firstLine="0" w:firstLineChars="0"/>
        <w:rPr>
          <w:rFonts w:hint="eastAsia"/>
          <w:lang w:val="en-US" w:eastAsia="zh"/>
        </w:rPr>
      </w:pPr>
      <w:r>
        <w:rPr>
          <w:rFonts w:hint="eastAsia"/>
          <w:lang w:val="en-US" w:eastAsia="zh"/>
        </w:rPr>
        <w:drawing>
          <wp:inline distT="0" distB="0" distL="114300" distR="114300">
            <wp:extent cx="1684655" cy="3745230"/>
            <wp:effectExtent l="0" t="0" r="444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1684655" cy="3745230"/>
                    </a:xfrm>
                    <a:prstGeom prst="rect">
                      <a:avLst/>
                    </a:prstGeom>
                  </pic:spPr>
                </pic:pic>
              </a:graphicData>
            </a:graphic>
          </wp:inline>
        </w:drawing>
      </w:r>
    </w:p>
    <w:p>
      <w:pPr>
        <w:numPr>
          <w:ilvl w:val="0"/>
          <w:numId w:val="0"/>
        </w:numPr>
        <w:ind w:left="2940" w:leftChars="0" w:firstLine="420" w:firstLineChars="0"/>
        <w:rPr>
          <w:rFonts w:hint="eastAsia"/>
          <w:lang w:val="en-US" w:eastAsia="zh"/>
        </w:rPr>
      </w:pPr>
      <w:r>
        <w:rPr>
          <w:rFonts w:hint="eastAsia"/>
          <w:lang w:val="en-US" w:eastAsia="zh-CN"/>
        </w:rPr>
        <w:t>图2-12 设置模块界面</w:t>
      </w:r>
    </w:p>
    <w:p>
      <w:pPr>
        <w:numPr>
          <w:ilvl w:val="0"/>
          <w:numId w:val="0"/>
        </w:numPr>
        <w:ind w:firstLine="420" w:firstLineChars="0"/>
        <w:rPr>
          <w:rFonts w:hint="eastAsia"/>
          <w:lang w:val="en-US" w:eastAsia="zh"/>
        </w:rPr>
      </w:pPr>
      <w:r>
        <w:rPr>
          <w:rFonts w:hint="eastAsia"/>
          <w:lang w:val="en-US" w:eastAsia="zh"/>
        </w:rPr>
        <w:drawing>
          <wp:inline distT="0" distB="0" distL="114300" distR="114300">
            <wp:extent cx="4775200" cy="34855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4775200" cy="3485515"/>
                    </a:xfrm>
                    <a:prstGeom prst="rect">
                      <a:avLst/>
                    </a:prstGeom>
                  </pic:spPr>
                </pic:pic>
              </a:graphicData>
            </a:graphic>
          </wp:inline>
        </w:drawing>
      </w:r>
    </w:p>
    <w:p>
      <w:pPr>
        <w:numPr>
          <w:ilvl w:val="0"/>
          <w:numId w:val="0"/>
        </w:numPr>
        <w:ind w:left="2100" w:leftChars="0" w:firstLine="420" w:firstLineChars="0"/>
        <w:rPr>
          <w:rFonts w:hint="eastAsia"/>
          <w:lang w:val="en-US" w:eastAsia="zh-CN"/>
        </w:rPr>
      </w:pPr>
      <w:r>
        <w:rPr>
          <w:rFonts w:hint="eastAsia"/>
          <w:lang w:val="en-US" w:eastAsia="zh-CN"/>
        </w:rPr>
        <w:t>图2-13 设置模块UI设计部分代码</w:t>
      </w:r>
    </w:p>
    <w:p>
      <w:pPr>
        <w:numPr>
          <w:ilvl w:val="0"/>
          <w:numId w:val="0"/>
        </w:numPr>
        <w:ind w:left="2100" w:leftChars="0" w:firstLine="420" w:firstLineChars="0"/>
        <w:rPr>
          <w:rFonts w:hint="default"/>
          <w:lang w:val="en-US" w:eastAsia="zh-CN"/>
        </w:rPr>
      </w:pPr>
    </w:p>
    <w:p>
      <w:pPr>
        <w:numPr>
          <w:ilvl w:val="0"/>
          <w:numId w:val="5"/>
        </w:numPr>
        <w:ind w:left="420" w:leftChars="0" w:hanging="420" w:firstLineChars="0"/>
        <w:rPr>
          <w:rFonts w:hint="eastAsia"/>
          <w:lang w:val="en-US" w:eastAsia="zh"/>
        </w:rPr>
      </w:pPr>
      <w:r>
        <w:rPr>
          <w:rFonts w:hint="eastAsia"/>
          <w:lang w:val="en-US" w:eastAsia="zh"/>
        </w:rPr>
        <w:t>导航栏模块</w:t>
      </w:r>
      <w:r>
        <w:rPr>
          <w:rFonts w:hint="eastAsia"/>
          <w:lang w:val="en-US" w:eastAsia="zh-CN"/>
        </w:rPr>
        <w:t>：导航栏采用了RatioGroup，采用水平布局，中间嵌套了四个RadioButton组件，用于功能的选择切换。</w:t>
      </w:r>
    </w:p>
    <w:p>
      <w:pPr>
        <w:numPr>
          <w:ilvl w:val="0"/>
          <w:numId w:val="0"/>
        </w:numPr>
        <w:ind w:firstLine="420" w:firstLineChars="0"/>
        <w:rPr>
          <w:rFonts w:hint="eastAsia"/>
          <w:lang w:val="en-US" w:eastAsia="zh"/>
        </w:rPr>
      </w:pPr>
      <w:r>
        <w:rPr>
          <w:rFonts w:hint="eastAsia"/>
          <w:lang w:val="en-US" w:eastAsia="zh"/>
        </w:rPr>
        <w:drawing>
          <wp:inline distT="0" distB="0" distL="114300" distR="114300">
            <wp:extent cx="4758055" cy="3046730"/>
            <wp:effectExtent l="0" t="0" r="444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4758055" cy="3046730"/>
                    </a:xfrm>
                    <a:prstGeom prst="rect">
                      <a:avLst/>
                    </a:prstGeom>
                  </pic:spPr>
                </pic:pic>
              </a:graphicData>
            </a:graphic>
          </wp:inline>
        </w:drawing>
      </w:r>
    </w:p>
    <w:p>
      <w:pPr>
        <w:numPr>
          <w:ilvl w:val="0"/>
          <w:numId w:val="0"/>
        </w:numPr>
        <w:ind w:left="2100" w:leftChars="0" w:firstLine="420" w:firstLineChars="0"/>
        <w:rPr>
          <w:rFonts w:hint="default" w:eastAsiaTheme="minorEastAsia"/>
          <w:lang w:val="en-US" w:eastAsia="zh-CN"/>
        </w:rPr>
      </w:pPr>
      <w:r>
        <w:rPr>
          <w:rFonts w:hint="eastAsia"/>
          <w:lang w:val="en-US" w:eastAsia="zh-CN"/>
        </w:rPr>
        <w:t>图2-14 导航栏模块UI设计部分代码</w:t>
      </w:r>
    </w:p>
    <w:p>
      <w:pPr>
        <w:numPr>
          <w:ilvl w:val="0"/>
          <w:numId w:val="0"/>
        </w:numPr>
        <w:ind w:leftChars="0"/>
        <w:rPr>
          <w:rFonts w:hint="default"/>
          <w:lang w:val="en-US" w:eastAsia="zh-CN"/>
        </w:rPr>
      </w:pPr>
    </w:p>
    <w:p>
      <w:pPr>
        <w:pStyle w:val="4"/>
        <w:numPr>
          <w:ilvl w:val="1"/>
          <w:numId w:val="3"/>
        </w:numPr>
        <w:bidi w:val="0"/>
        <w:rPr>
          <w:rFonts w:hint="default"/>
          <w:lang w:val="en-US" w:eastAsia="zh-CN"/>
        </w:rPr>
      </w:pPr>
      <w:bookmarkStart w:id="77" w:name="_Toc23125"/>
      <w:bookmarkStart w:id="78" w:name="_Toc20672"/>
      <w:r>
        <w:rPr>
          <w:rFonts w:hint="eastAsia"/>
          <w:lang w:val="en-US" w:eastAsia="zh-CN"/>
        </w:rPr>
        <w:t>视觉设计风格</w:t>
      </w:r>
      <w:bookmarkEnd w:id="77"/>
      <w:bookmarkEnd w:id="78"/>
    </w:p>
    <w:p>
      <w:pPr>
        <w:pStyle w:val="4"/>
        <w:bidi w:val="0"/>
        <w:rPr>
          <w:rFonts w:hint="eastAsia"/>
          <w:sz w:val="28"/>
          <w:szCs w:val="28"/>
        </w:rPr>
      </w:pPr>
      <w:bookmarkStart w:id="79" w:name="_Toc11879"/>
      <w:bookmarkStart w:id="80" w:name="_Toc17508"/>
      <w:bookmarkStart w:id="81" w:name="_Toc7772"/>
      <w:bookmarkStart w:id="82" w:name="_Toc30803"/>
      <w:r>
        <w:rPr>
          <w:rFonts w:hint="eastAsia"/>
          <w:sz w:val="28"/>
          <w:szCs w:val="28"/>
          <w:lang w:val="en-US" w:eastAsia="zh-CN"/>
        </w:rPr>
        <w:t xml:space="preserve">2.3.1 </w:t>
      </w:r>
      <w:r>
        <w:rPr>
          <w:rFonts w:hint="eastAsia"/>
          <w:sz w:val="28"/>
          <w:szCs w:val="28"/>
        </w:rPr>
        <w:t>构图</w:t>
      </w:r>
      <w:bookmarkEnd w:id="79"/>
      <w:bookmarkEnd w:id="80"/>
      <w:bookmarkEnd w:id="81"/>
      <w:bookmarkEnd w:id="82"/>
    </w:p>
    <w:p>
      <w:pPr>
        <w:keepNext w:val="0"/>
        <w:keepLines w:val="0"/>
        <w:widowControl/>
        <w:numPr>
          <w:ilvl w:val="0"/>
          <w:numId w:val="6"/>
        </w:numPr>
        <w:suppressLineNumbers w:val="0"/>
        <w:spacing w:before="0" w:beforeAutospacing="1" w:after="0" w:afterAutospacing="1"/>
        <w:ind w:left="420" w:leftChars="0" w:right="0" w:hanging="420" w:firstLineChars="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通用布局：wordsapp的整体布局设计简洁明了，主要分为四个核心模块，包括复习、统计、词本、设置。每个模块都有清晰的界面布局，让用户一目了然，方便快速找到所需功能。主页通常以卡片式设计展示不同模块，用户可通过滑动或点击进入相关页面。</w:t>
      </w:r>
    </w:p>
    <w:p>
      <w:pPr>
        <w:keepNext w:val="0"/>
        <w:keepLines w:val="0"/>
        <w:widowControl/>
        <w:numPr>
          <w:ilvl w:val="0"/>
          <w:numId w:val="6"/>
        </w:numPr>
        <w:suppressLineNumbers w:val="0"/>
        <w:spacing w:before="0" w:beforeAutospacing="1" w:after="0" w:afterAutospacing="1"/>
        <w:ind w:left="420" w:leftChars="0" w:right="0" w:hanging="420" w:firstLineChars="0"/>
        <w:jc w:val="left"/>
        <w:rPr>
          <w:rFonts w:hint="eastAsia" w:ascii="宋体" w:hAnsi="宋体" w:eastAsia="宋体" w:cs="宋体"/>
          <w:sz w:val="21"/>
          <w:szCs w:val="21"/>
        </w:rPr>
      </w:pPr>
      <w:r>
        <w:rPr>
          <w:rFonts w:hint="eastAsia" w:ascii="宋体" w:hAnsi="宋体" w:eastAsia="宋体" w:cs="宋体"/>
          <w:kern w:val="0"/>
          <w:sz w:val="21"/>
          <w:szCs w:val="21"/>
          <w:lang w:val="en-US" w:eastAsia="zh-CN" w:bidi="ar"/>
        </w:rPr>
        <w:t>导航栏设计：在底部设置导航栏，包括主要功能入口和个人中心等，提供了快速导航的功能，用户可以轻松进行界面切换和操作。</w:t>
      </w:r>
    </w:p>
    <w:p>
      <w:pPr>
        <w:keepNext w:val="0"/>
        <w:keepLines w:val="0"/>
        <w:widowControl/>
        <w:numPr>
          <w:ilvl w:val="0"/>
          <w:numId w:val="6"/>
        </w:numPr>
        <w:suppressLineNumbers w:val="0"/>
        <w:spacing w:before="0" w:beforeAutospacing="1" w:after="0" w:afterAutospacing="1"/>
        <w:ind w:left="420" w:leftChars="0" w:right="0" w:hanging="420" w:firstLineChars="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功能模块分区：各个功能模块一般会被分区分块，采用明确的边界和间距，使得不同功能之间有明显的界限，减少视觉混乱感，同时也提高了用户对于功能模块的识别度。</w:t>
      </w:r>
    </w:p>
    <w:p>
      <w:pPr>
        <w:keepNext w:val="0"/>
        <w:keepLines w:val="0"/>
        <w:widowControl/>
        <w:numPr>
          <w:ilvl w:val="0"/>
          <w:numId w:val="6"/>
        </w:numPr>
        <w:suppressLineNumbers w:val="0"/>
        <w:spacing w:before="0" w:beforeAutospacing="1" w:after="0" w:afterAutospacing="1"/>
        <w:ind w:left="420" w:leftChars="0" w:right="0" w:hanging="420" w:firstLineChars="0"/>
        <w:jc w:val="left"/>
        <w:rPr>
          <w:rFonts w:hint="eastAsia" w:ascii="宋体" w:hAnsi="宋体" w:eastAsia="宋体" w:cs="宋体"/>
          <w:sz w:val="21"/>
          <w:szCs w:val="21"/>
        </w:rPr>
      </w:pPr>
      <w:r>
        <w:rPr>
          <w:rFonts w:hint="eastAsia" w:ascii="宋体" w:hAnsi="宋体" w:eastAsia="宋体" w:cs="宋体"/>
          <w:kern w:val="0"/>
          <w:sz w:val="21"/>
          <w:szCs w:val="21"/>
          <w:lang w:val="en-US" w:eastAsia="zh-CN" w:bidi="ar"/>
        </w:rPr>
        <w:t>统计模块：统计板块设计很多图表，所以我们使用hellocharts的第三方库来生成统计图表。具体如下，使用PieChartView饼状组件来显示“剩余计划单词数-今日未完成-已完成”，表示学习进度。使用LineChartView</w:t>
      </w:r>
      <w:r>
        <w:rPr>
          <w:rFonts w:hint="eastAsia" w:ascii="宋体" w:hAnsi="宋体" w:eastAsia="宋体" w:cs="宋体"/>
          <w:b/>
          <w:bCs/>
          <w:kern w:val="0"/>
          <w:sz w:val="21"/>
          <w:szCs w:val="21"/>
          <w:lang w:val="en-US" w:eastAsia="zh-CN" w:bidi="ar"/>
        </w:rPr>
        <w:t> </w:t>
      </w:r>
      <w:r>
        <w:rPr>
          <w:rFonts w:hint="eastAsia" w:ascii="宋体" w:hAnsi="宋体" w:eastAsia="宋体" w:cs="宋体"/>
          <w:kern w:val="0"/>
          <w:sz w:val="21"/>
          <w:szCs w:val="21"/>
          <w:lang w:val="en-US" w:eastAsia="zh-CN" w:bidi="ar"/>
        </w:rPr>
        <w:t>组件显示“时间-遗忘率”的折线图，表示遗忘曲线；使用ColumnChartView柱状组件，在统计板块显示“熟知度-单词数量”的柱状图，表示学习情况。</w:t>
      </w:r>
    </w:p>
    <w:p>
      <w:pPr>
        <w:pStyle w:val="4"/>
        <w:bidi w:val="0"/>
        <w:rPr>
          <w:rFonts w:hint="eastAsia"/>
          <w:sz w:val="28"/>
          <w:szCs w:val="28"/>
        </w:rPr>
      </w:pPr>
      <w:bookmarkStart w:id="83" w:name="_Toc10393"/>
      <w:bookmarkStart w:id="84" w:name="_Toc81"/>
      <w:bookmarkStart w:id="85" w:name="_Toc16368"/>
      <w:bookmarkStart w:id="86" w:name="_Toc17866"/>
      <w:r>
        <w:rPr>
          <w:rFonts w:hint="eastAsia"/>
          <w:sz w:val="28"/>
          <w:szCs w:val="28"/>
          <w:lang w:val="en-US"/>
        </w:rPr>
        <w:t>2</w:t>
      </w:r>
      <w:r>
        <w:rPr>
          <w:rFonts w:hint="eastAsia"/>
          <w:sz w:val="28"/>
          <w:szCs w:val="28"/>
          <w:lang w:val="en-US" w:eastAsia="zh-CN"/>
        </w:rPr>
        <w:t>.3.2</w:t>
      </w:r>
      <w:r>
        <w:rPr>
          <w:rFonts w:hint="eastAsia"/>
          <w:sz w:val="28"/>
          <w:szCs w:val="28"/>
          <w:lang w:val="en-US"/>
        </w:rPr>
        <w:t xml:space="preserve"> </w:t>
      </w:r>
      <w:r>
        <w:rPr>
          <w:rFonts w:hint="eastAsia"/>
          <w:sz w:val="28"/>
          <w:szCs w:val="28"/>
        </w:rPr>
        <w:t>配色</w:t>
      </w:r>
      <w:bookmarkEnd w:id="83"/>
      <w:bookmarkEnd w:id="84"/>
      <w:bookmarkEnd w:id="85"/>
      <w:bookmarkEnd w:id="86"/>
    </w:p>
    <w:p>
      <w:pPr>
        <w:keepNext w:val="0"/>
        <w:keepLines w:val="0"/>
        <w:widowControl/>
        <w:numPr>
          <w:ilvl w:val="0"/>
          <w:numId w:val="6"/>
        </w:numPr>
        <w:suppressLineNumbers w:val="0"/>
        <w:spacing w:before="0" w:beforeAutospacing="1" w:after="0" w:afterAutospacing="1"/>
        <w:ind w:left="420" w:leftChars="0" w:right="0" w:hanging="420" w:firstLineChars="0"/>
        <w:jc w:val="left"/>
        <w:rPr>
          <w:rFonts w:hint="eastAsia" w:ascii="宋体" w:hAnsi="宋体" w:eastAsia="宋体" w:cs="宋体"/>
          <w:sz w:val="21"/>
          <w:szCs w:val="21"/>
        </w:rPr>
      </w:pPr>
      <w:r>
        <w:rPr>
          <w:rFonts w:hint="eastAsia" w:ascii="宋体" w:hAnsi="宋体" w:eastAsia="宋体" w:cs="宋体"/>
          <w:kern w:val="0"/>
          <w:sz w:val="21"/>
          <w:szCs w:val="21"/>
          <w:lang w:val="en-US" w:eastAsia="zh-CN" w:bidi="ar"/>
        </w:rPr>
        <w:t>主色调选择：wordsapp的主色调通常选择清新明快的绿色，给人一种清爽、轻松的感觉，符合学习类App的特点。这样的色调不仅让用户感到舒适，还有利于集中注意力，提高学习效率。</w:t>
      </w:r>
    </w:p>
    <w:p>
      <w:pPr>
        <w:keepNext w:val="0"/>
        <w:keepLines w:val="0"/>
        <w:widowControl/>
        <w:numPr>
          <w:ilvl w:val="0"/>
          <w:numId w:val="6"/>
        </w:numPr>
        <w:suppressLineNumbers w:val="0"/>
        <w:spacing w:before="0" w:beforeAutospacing="1" w:after="0" w:afterAutospacing="1"/>
        <w:ind w:left="420" w:leftChars="0" w:right="0" w:hanging="420" w:firstLineChars="0"/>
        <w:jc w:val="left"/>
        <w:rPr>
          <w:rFonts w:hint="eastAsia" w:ascii="宋体" w:hAnsi="宋体" w:eastAsia="宋体" w:cs="宋体"/>
          <w:sz w:val="21"/>
          <w:szCs w:val="21"/>
        </w:rPr>
      </w:pPr>
      <w:r>
        <w:rPr>
          <w:rFonts w:hint="eastAsia" w:ascii="宋体" w:hAnsi="宋体" w:eastAsia="宋体" w:cs="宋体"/>
          <w:kern w:val="0"/>
          <w:sz w:val="21"/>
          <w:szCs w:val="21"/>
          <w:lang w:val="en-US" w:eastAsia="zh-CN" w:bidi="ar"/>
        </w:rPr>
        <w:t>辅助色彩搭配：在界面设计中还会运用一些辅助色彩，例如用不同的颜色区分不同功能模块或按钮，增加界面的层次感和互动性。这些色彩在界面设计中充当引导作用，帮助用户更快速地找到自己需要的功能。比如在统计模块，选择蓝色、黄色、粉色、紫色等颜色来使统计信息一目了然。</w:t>
      </w:r>
    </w:p>
    <w:p>
      <w:pPr>
        <w:keepNext w:val="0"/>
        <w:keepLines w:val="0"/>
        <w:widowControl/>
        <w:numPr>
          <w:ilvl w:val="0"/>
          <w:numId w:val="6"/>
        </w:numPr>
        <w:suppressLineNumbers w:val="0"/>
        <w:spacing w:before="0" w:beforeAutospacing="1" w:after="0" w:afterAutospacing="1"/>
        <w:ind w:left="420" w:leftChars="0" w:right="0" w:hanging="420" w:firstLineChars="0"/>
        <w:jc w:val="left"/>
        <w:rPr>
          <w:rFonts w:hint="eastAsia" w:ascii="宋体" w:hAnsi="宋体" w:eastAsia="宋体" w:cs="宋体"/>
          <w:sz w:val="21"/>
          <w:szCs w:val="21"/>
        </w:rPr>
      </w:pPr>
      <w:r>
        <w:rPr>
          <w:rFonts w:hint="eastAsia" w:ascii="宋体" w:hAnsi="宋体" w:eastAsia="宋体" w:cs="宋体"/>
          <w:kern w:val="0"/>
          <w:sz w:val="21"/>
          <w:szCs w:val="21"/>
          <w:lang w:val="en-US" w:eastAsia="zh-CN" w:bidi="ar"/>
        </w:rPr>
        <w:t>色彩对比度：在设计中也会运用色彩对比度，让界面更加丰富，吸引用户的注意力，同时也提高了信息的传达效果。比如当主题为白天时，按钮的背景颜色选择浅灰色，与背景形成对比，凸显按钮的按键效果。</w:t>
      </w:r>
    </w:p>
    <w:p>
      <w:pPr>
        <w:pStyle w:val="4"/>
        <w:bidi w:val="0"/>
        <w:rPr>
          <w:rFonts w:hint="eastAsia"/>
          <w:sz w:val="28"/>
          <w:szCs w:val="28"/>
        </w:rPr>
      </w:pPr>
      <w:bookmarkStart w:id="87" w:name="_Toc14243"/>
      <w:bookmarkStart w:id="88" w:name="_Toc20235"/>
      <w:bookmarkStart w:id="89" w:name="_Toc23517"/>
      <w:bookmarkStart w:id="90" w:name="_Toc32068"/>
      <w:r>
        <w:rPr>
          <w:rFonts w:hint="eastAsia"/>
          <w:sz w:val="28"/>
          <w:szCs w:val="28"/>
          <w:lang w:val="en-US" w:eastAsia="zh-CN"/>
        </w:rPr>
        <w:t>2.3.3字体</w:t>
      </w:r>
      <w:bookmarkEnd w:id="87"/>
      <w:bookmarkEnd w:id="88"/>
      <w:bookmarkEnd w:id="89"/>
      <w:bookmarkEnd w:id="90"/>
    </w:p>
    <w:p>
      <w:pPr>
        <w:keepNext w:val="0"/>
        <w:keepLines w:val="0"/>
        <w:widowControl/>
        <w:numPr>
          <w:ilvl w:val="0"/>
          <w:numId w:val="6"/>
        </w:numPr>
        <w:suppressLineNumbers w:val="0"/>
        <w:spacing w:before="0" w:beforeAutospacing="1" w:after="0" w:afterAutospacing="1"/>
        <w:ind w:left="420" w:leftChars="0" w:right="0" w:hanging="420" w:firstLineChars="0"/>
        <w:jc w:val="left"/>
        <w:rPr>
          <w:rFonts w:hint="eastAsia" w:ascii="宋体" w:hAnsi="宋体" w:eastAsia="宋体" w:cs="宋体"/>
          <w:sz w:val="21"/>
          <w:szCs w:val="21"/>
        </w:rPr>
      </w:pPr>
      <w:r>
        <w:rPr>
          <w:rFonts w:hint="eastAsia" w:ascii="宋体" w:hAnsi="宋体" w:eastAsia="宋体" w:cs="宋体"/>
          <w:kern w:val="0"/>
          <w:sz w:val="21"/>
          <w:szCs w:val="21"/>
          <w:lang w:val="en-US" w:eastAsia="zh-CN" w:bidi="ar"/>
        </w:rPr>
        <w:t>字体选择：wordsapp的字体设计一般会选择Sans Serif字体，这种无衬线字体风格简洁利落，让整体界面看起来清晰易读。在不同模块或内容中，可能会使用不同的字体家族，以区分重要性或强调特定信息。</w:t>
      </w:r>
    </w:p>
    <w:p>
      <w:pPr>
        <w:keepNext w:val="0"/>
        <w:keepLines w:val="0"/>
        <w:widowControl/>
        <w:numPr>
          <w:ilvl w:val="0"/>
          <w:numId w:val="6"/>
        </w:numPr>
        <w:suppressLineNumbers w:val="0"/>
        <w:spacing w:before="0" w:beforeAutospacing="1" w:after="0" w:afterAutospacing="1"/>
        <w:ind w:left="420" w:leftChars="0" w:right="0" w:hanging="420" w:firstLineChars="0"/>
        <w:jc w:val="left"/>
        <w:rPr>
          <w:rFonts w:hint="eastAsia" w:ascii="宋体" w:hAnsi="宋体" w:eastAsia="宋体" w:cs="宋体"/>
          <w:sz w:val="21"/>
          <w:szCs w:val="21"/>
        </w:rPr>
      </w:pPr>
      <w:r>
        <w:rPr>
          <w:rFonts w:hint="eastAsia" w:ascii="宋体" w:hAnsi="宋体" w:eastAsia="宋体" w:cs="宋体"/>
          <w:kern w:val="0"/>
          <w:sz w:val="21"/>
          <w:szCs w:val="21"/>
          <w:lang w:val="en-US" w:eastAsia="zh-CN" w:bidi="ar"/>
        </w:rPr>
        <w:t>美化字体：在展示单词等内容时，字体会进行更改大小的处理，增加重点内容的视觉重要性。另外，在统计信息的标注上，还会应用不同的字体颜色或样式，让用户更容易找到关键信息。</w:t>
      </w:r>
    </w:p>
    <w:p>
      <w:pPr>
        <w:pStyle w:val="4"/>
        <w:bidi w:val="0"/>
        <w:rPr>
          <w:rFonts w:hint="eastAsia"/>
          <w:sz w:val="28"/>
          <w:szCs w:val="28"/>
        </w:rPr>
      </w:pPr>
      <w:bookmarkStart w:id="91" w:name="_Toc25385"/>
      <w:bookmarkStart w:id="92" w:name="_Toc13972"/>
      <w:bookmarkStart w:id="93" w:name="_Toc1062"/>
      <w:bookmarkStart w:id="94" w:name="_Toc29159"/>
      <w:r>
        <w:rPr>
          <w:rFonts w:hint="eastAsia"/>
          <w:sz w:val="28"/>
          <w:szCs w:val="28"/>
          <w:lang w:val="en-US" w:eastAsia="zh-CN"/>
        </w:rPr>
        <w:t>2.3.4动效</w:t>
      </w:r>
      <w:bookmarkEnd w:id="91"/>
      <w:bookmarkEnd w:id="92"/>
      <w:bookmarkEnd w:id="93"/>
      <w:bookmarkEnd w:id="94"/>
    </w:p>
    <w:p>
      <w:pPr>
        <w:keepNext w:val="0"/>
        <w:keepLines w:val="0"/>
        <w:widowControl/>
        <w:numPr>
          <w:ilvl w:val="0"/>
          <w:numId w:val="6"/>
        </w:numPr>
        <w:suppressLineNumbers w:val="0"/>
        <w:spacing w:before="0" w:beforeAutospacing="1" w:after="0" w:afterAutospacing="1"/>
        <w:ind w:left="420" w:leftChars="0" w:right="0" w:rightChars="0" w:hanging="420" w:firstLineChars="0"/>
        <w:jc w:val="left"/>
        <w:rPr>
          <w:rFonts w:hint="eastAsia" w:ascii="宋体" w:hAnsi="宋体" w:eastAsia="宋体" w:cs="宋体"/>
          <w:sz w:val="21"/>
          <w:szCs w:val="21"/>
        </w:rPr>
      </w:pPr>
      <w:r>
        <w:rPr>
          <w:rFonts w:hint="eastAsia" w:ascii="宋体" w:hAnsi="宋体" w:eastAsia="宋体" w:cs="宋体"/>
          <w:kern w:val="0"/>
          <w:sz w:val="21"/>
          <w:szCs w:val="21"/>
          <w:lang w:val="en-US" w:eastAsia="zh-CN" w:bidi="ar"/>
        </w:rPr>
        <w:t>按钮反馈效果：当用户点击按钮时，会有微小的反馈效果，导航栏按钮颜色会从浅灰色变成绿色，这种视觉反馈让用户感知到操作的有效性，提高了用户对于App的互动感。</w:t>
      </w:r>
    </w:p>
    <w:p>
      <w:pPr>
        <w:keepNext w:val="0"/>
        <w:keepLines w:val="0"/>
        <w:widowControl/>
        <w:numPr>
          <w:ilvl w:val="0"/>
          <w:numId w:val="6"/>
        </w:numPr>
        <w:suppressLineNumbers w:val="0"/>
        <w:spacing w:before="0" w:beforeAutospacing="1" w:after="0" w:afterAutospacing="1"/>
        <w:ind w:left="420" w:leftChars="0" w:right="0" w:rightChars="0" w:hanging="420" w:firstLineChars="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统计图反馈效果：当用户点击统计图中的柱形或者半环形等图案时，图案会进行一个放大。</w:t>
      </w:r>
    </w:p>
    <w:p>
      <w:pPr>
        <w:pStyle w:val="4"/>
        <w:bidi w:val="0"/>
        <w:rPr>
          <w:rFonts w:hint="eastAsia" w:ascii="宋体" w:hAnsi="宋体" w:eastAsia="宋体" w:cs="宋体"/>
          <w:kern w:val="0"/>
          <w:sz w:val="28"/>
          <w:szCs w:val="28"/>
          <w:lang w:val="en-US" w:eastAsia="zh" w:bidi="ar"/>
        </w:rPr>
      </w:pPr>
      <w:bookmarkStart w:id="95" w:name="_Toc19360"/>
      <w:bookmarkStart w:id="96" w:name="_Toc19559"/>
      <w:bookmarkStart w:id="97" w:name="_Toc6695"/>
      <w:bookmarkStart w:id="98" w:name="_Toc4789"/>
      <w:r>
        <w:rPr>
          <w:rFonts w:hint="eastAsia"/>
          <w:sz w:val="28"/>
          <w:szCs w:val="28"/>
          <w:lang w:val="en-US" w:eastAsia="zh-CN"/>
        </w:rPr>
        <w:t xml:space="preserve">2.3.5 </w:t>
      </w:r>
      <w:r>
        <w:rPr>
          <w:rFonts w:hint="eastAsia" w:ascii="宋体" w:hAnsi="宋体" w:eastAsia="宋体" w:cs="宋体"/>
          <w:kern w:val="0"/>
          <w:sz w:val="28"/>
          <w:szCs w:val="28"/>
          <w:lang w:val="en-US" w:eastAsia="zh" w:bidi="ar"/>
        </w:rPr>
        <w:t>颜色和风格主要代码</w:t>
      </w:r>
      <w:bookmarkEnd w:id="95"/>
      <w:bookmarkEnd w:id="96"/>
      <w:bookmarkEnd w:id="97"/>
      <w:bookmarkEnd w:id="98"/>
    </w:p>
    <w:p>
      <w:pPr>
        <w:keepNext w:val="0"/>
        <w:keepLines w:val="0"/>
        <w:widowControl/>
        <w:numPr>
          <w:ilvl w:val="0"/>
          <w:numId w:val="6"/>
        </w:numPr>
        <w:suppressLineNumbers w:val="0"/>
        <w:spacing w:before="0" w:beforeAutospacing="1" w:after="0" w:afterAutospacing="1"/>
        <w:ind w:left="420" w:leftChars="0" w:right="0" w:hanging="420" w:firstLineChars="0"/>
        <w:jc w:val="left"/>
      </w:pPr>
      <w:r>
        <w:rPr>
          <w:rFonts w:hint="eastAsia" w:ascii="宋体" w:hAnsi="宋体" w:eastAsia="宋体" w:cs="宋体"/>
          <w:kern w:val="0"/>
          <w:sz w:val="21"/>
          <w:szCs w:val="21"/>
          <w:lang w:val="en-US" w:eastAsia="zh-CN" w:bidi="ar"/>
        </w:rPr>
        <w:t>颜色：</w:t>
      </w:r>
      <w:r>
        <w:rPr>
          <w:rFonts w:hint="eastAsia" w:ascii="宋体" w:hAnsi="宋体" w:eastAsia="宋体" w:cs="宋体"/>
          <w:kern w:val="0"/>
          <w:sz w:val="21"/>
          <w:szCs w:val="21"/>
          <w:lang w:val="en-US" w:eastAsia="zh" w:bidi="ar"/>
        </w:rPr>
        <w:t>设置了一些基础调配的颜色，以及状态栏和图像的颜色。</w:t>
      </w:r>
      <w:r>
        <w:drawing>
          <wp:inline distT="0" distB="0" distL="114300" distR="114300">
            <wp:extent cx="5267325" cy="3993515"/>
            <wp:effectExtent l="0" t="0" r="3175" b="698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3"/>
                    <a:stretch>
                      <a:fillRect/>
                    </a:stretch>
                  </pic:blipFill>
                  <pic:spPr>
                    <a:xfrm>
                      <a:off x="0" y="0"/>
                      <a:ext cx="5267325" cy="3993515"/>
                    </a:xfrm>
                    <a:prstGeom prst="rect">
                      <a:avLst/>
                    </a:prstGeom>
                    <a:noFill/>
                    <a:ln>
                      <a:noFill/>
                    </a:ln>
                  </pic:spPr>
                </pic:pic>
              </a:graphicData>
            </a:graphic>
          </wp:inline>
        </w:drawing>
      </w:r>
      <w:r>
        <w:drawing>
          <wp:inline distT="0" distB="0" distL="114300" distR="114300">
            <wp:extent cx="5272405" cy="1056005"/>
            <wp:effectExtent l="0" t="0" r="10795" b="1079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4"/>
                    <a:stretch>
                      <a:fillRect/>
                    </a:stretch>
                  </pic:blipFill>
                  <pic:spPr>
                    <a:xfrm>
                      <a:off x="0" y="0"/>
                      <a:ext cx="5272405" cy="1056005"/>
                    </a:xfrm>
                    <a:prstGeom prst="rect">
                      <a:avLst/>
                    </a:prstGeom>
                    <a:noFill/>
                    <a:ln>
                      <a:noFill/>
                    </a:ln>
                  </pic:spPr>
                </pic:pic>
              </a:graphicData>
            </a:graphic>
          </wp:inline>
        </w:drawing>
      </w:r>
      <w:r>
        <w:drawing>
          <wp:inline distT="0" distB="0" distL="114300" distR="114300">
            <wp:extent cx="5264785" cy="3299460"/>
            <wp:effectExtent l="0" t="0" r="5715" b="254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5"/>
                    <a:stretch>
                      <a:fillRect/>
                    </a:stretch>
                  </pic:blipFill>
                  <pic:spPr>
                    <a:xfrm>
                      <a:off x="0" y="0"/>
                      <a:ext cx="5264785" cy="3299460"/>
                    </a:xfrm>
                    <a:prstGeom prst="rect">
                      <a:avLst/>
                    </a:prstGeom>
                    <a:noFill/>
                    <a:ln>
                      <a:noFill/>
                    </a:ln>
                  </pic:spPr>
                </pic:pic>
              </a:graphicData>
            </a:graphic>
          </wp:inline>
        </w:drawing>
      </w:r>
      <w:r>
        <w:drawing>
          <wp:inline distT="0" distB="0" distL="114300" distR="114300">
            <wp:extent cx="5273675" cy="1027430"/>
            <wp:effectExtent l="0" t="0" r="9525" b="127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6"/>
                    <a:stretch>
                      <a:fillRect/>
                    </a:stretch>
                  </pic:blipFill>
                  <pic:spPr>
                    <a:xfrm>
                      <a:off x="0" y="0"/>
                      <a:ext cx="5273675" cy="1027430"/>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图2-15 colors文件代码</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keepNext w:val="0"/>
        <w:keepLines w:val="0"/>
        <w:widowControl/>
        <w:numPr>
          <w:ilvl w:val="0"/>
          <w:numId w:val="6"/>
        </w:numPr>
        <w:suppressLineNumbers w:val="0"/>
        <w:spacing w:before="0" w:beforeAutospacing="1" w:after="0" w:afterAutospacing="1"/>
        <w:ind w:left="420" w:leftChars="0" w:right="0" w:hanging="420" w:firstLineChars="0"/>
        <w:jc w:val="left"/>
        <w:rPr>
          <w:rFonts w:hint="default"/>
          <w:lang w:val="en-US" w:eastAsia="zh-CN"/>
        </w:rPr>
      </w:pPr>
      <w:r>
        <w:rPr>
          <w:rFonts w:hint="eastAsia"/>
          <w:lang w:val="en-US" w:eastAsia="zh-CN"/>
        </w:rPr>
        <w:t>主题：</w:t>
      </w:r>
    </w:p>
    <w:p>
      <w:pPr>
        <w:keepNext w:val="0"/>
        <w:keepLines w:val="0"/>
        <w:widowControl/>
        <w:numPr>
          <w:ilvl w:val="0"/>
          <w:numId w:val="0"/>
        </w:numPr>
        <w:suppressLineNumbers w:val="0"/>
        <w:spacing w:before="0" w:beforeAutospacing="1" w:after="0" w:afterAutospacing="1"/>
        <w:ind w:leftChars="0" w:right="0" w:rightChars="0" w:firstLine="420" w:firstLineChars="0"/>
        <w:jc w:val="left"/>
      </w:pPr>
      <w:r>
        <w:rPr>
          <w:rFonts w:hint="eastAsia"/>
          <w:lang w:val="en-US" w:eastAsia="zh-CN"/>
        </w:rPr>
        <w:t>白天主题</w:t>
      </w:r>
      <w:r>
        <w:drawing>
          <wp:inline distT="0" distB="0" distL="114300" distR="114300">
            <wp:extent cx="5262880" cy="2803525"/>
            <wp:effectExtent l="0" t="0" r="7620" b="317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262880" cy="2803525"/>
                    </a:xfrm>
                    <a:prstGeom prst="rect">
                      <a:avLst/>
                    </a:prstGeom>
                    <a:noFill/>
                    <a:ln>
                      <a:noFill/>
                    </a:ln>
                  </pic:spPr>
                </pic:pic>
              </a:graphicData>
            </a:graphic>
          </wp:inline>
        </w:drawing>
      </w:r>
      <w:r>
        <w:drawing>
          <wp:inline distT="0" distB="0" distL="114300" distR="114300">
            <wp:extent cx="5266055" cy="109220"/>
            <wp:effectExtent l="0" t="0" r="4445" b="508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5266055" cy="109220"/>
                    </a:xfrm>
                    <a:prstGeom prst="rect">
                      <a:avLst/>
                    </a:prstGeom>
                    <a:noFill/>
                    <a:ln>
                      <a:noFill/>
                    </a:ln>
                  </pic:spPr>
                </pic:pic>
              </a:graphicData>
            </a:graphic>
          </wp:inline>
        </w:drawing>
      </w:r>
    </w:p>
    <w:p>
      <w:pPr>
        <w:keepNext w:val="0"/>
        <w:keepLines w:val="0"/>
        <w:widowControl/>
        <w:numPr>
          <w:ilvl w:val="-2"/>
          <w:numId w:val="0"/>
        </w:numPr>
        <w:suppressLineNumbers w:val="0"/>
        <w:spacing w:before="0" w:beforeAutospacing="1" w:after="0" w:afterAutospacing="1"/>
        <w:ind w:left="2520" w:leftChars="0" w:right="0" w:rightChars="0" w:firstLine="420" w:firstLineChars="0"/>
        <w:jc w:val="left"/>
      </w:pPr>
      <w:r>
        <w:rPr>
          <w:rFonts w:hint="eastAsia"/>
          <w:lang w:val="en-US" w:eastAsia="zh-CN"/>
        </w:rPr>
        <w:t>图2-16 白天主题代码</w:t>
      </w:r>
      <w:r>
        <w:rPr>
          <w:rFonts w:hint="eastAsia"/>
          <w:lang w:val="en-US" w:eastAsia="zh-CN"/>
        </w:rPr>
        <w:tab/>
      </w:r>
    </w:p>
    <w:p>
      <w:pPr>
        <w:keepNext w:val="0"/>
        <w:keepLines w:val="0"/>
        <w:widowControl/>
        <w:numPr>
          <w:ilvl w:val="0"/>
          <w:numId w:val="0"/>
        </w:numPr>
        <w:suppressLineNumbers w:val="0"/>
        <w:spacing w:before="0" w:beforeAutospacing="1" w:after="0" w:afterAutospacing="1"/>
        <w:ind w:right="0" w:rightChars="0" w:firstLine="420" w:firstLineChars="0"/>
        <w:jc w:val="left"/>
      </w:pPr>
      <w:r>
        <w:rPr>
          <w:rFonts w:hint="eastAsia"/>
          <w:lang w:val="en-US" w:eastAsia="zh-CN"/>
        </w:rPr>
        <w:t>黑夜主题</w:t>
      </w:r>
      <w:r>
        <w:drawing>
          <wp:inline distT="0" distB="0" distL="114300" distR="114300">
            <wp:extent cx="5269865" cy="2219325"/>
            <wp:effectExtent l="0" t="0" r="635" b="317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9"/>
                    <a:stretch>
                      <a:fillRect/>
                    </a:stretch>
                  </pic:blipFill>
                  <pic:spPr>
                    <a:xfrm>
                      <a:off x="0" y="0"/>
                      <a:ext cx="5269865" cy="2219325"/>
                    </a:xfrm>
                    <a:prstGeom prst="rect">
                      <a:avLst/>
                    </a:prstGeom>
                    <a:noFill/>
                    <a:ln>
                      <a:noFill/>
                    </a:ln>
                  </pic:spPr>
                </pic:pic>
              </a:graphicData>
            </a:graphic>
          </wp:inline>
        </w:drawing>
      </w:r>
    </w:p>
    <w:p>
      <w:pPr>
        <w:keepNext w:val="0"/>
        <w:keepLines w:val="0"/>
        <w:widowControl/>
        <w:numPr>
          <w:ilvl w:val="-2"/>
          <w:numId w:val="0"/>
        </w:numPr>
        <w:suppressLineNumbers w:val="0"/>
        <w:spacing w:before="0" w:beforeAutospacing="1" w:after="0" w:afterAutospacing="1"/>
        <w:ind w:left="2520" w:leftChars="0" w:right="0" w:rightChars="0" w:firstLine="420" w:firstLineChars="0"/>
        <w:jc w:val="left"/>
      </w:pPr>
      <w:r>
        <w:rPr>
          <w:rFonts w:hint="eastAsia"/>
          <w:lang w:val="en-US" w:eastAsia="zh-CN"/>
        </w:rPr>
        <w:t>图2-17 黑夜主题代码</w:t>
      </w:r>
    </w:p>
    <w:p>
      <w:pPr>
        <w:keepNext w:val="0"/>
        <w:keepLines w:val="0"/>
        <w:widowControl/>
        <w:numPr>
          <w:ilvl w:val="0"/>
          <w:numId w:val="7"/>
        </w:numPr>
        <w:suppressLineNumbers w:val="0"/>
        <w:spacing w:before="0" w:beforeAutospacing="1" w:after="0" w:afterAutospacing="1"/>
        <w:ind w:left="420" w:leftChars="0" w:right="0" w:hanging="420" w:firstLineChars="0"/>
        <w:jc w:val="left"/>
      </w:pPr>
      <w:r>
        <w:rPr>
          <w:rFonts w:hint="eastAsia" w:ascii="宋体" w:hAnsi="宋体" w:eastAsia="宋体" w:cs="宋体"/>
          <w:kern w:val="0"/>
          <w:sz w:val="21"/>
          <w:szCs w:val="21"/>
          <w:lang w:val="en-US" w:eastAsia="zh" w:bidi="ar"/>
        </w:rPr>
        <w:t>全局的一些颜色、字体、主题的信息都存储在了values里，可以实现一改全改，实现风格的统一设置，而不需要一个个位置改。颜色和主题都分为了白天模式和黑夜模式。</w:t>
      </w:r>
      <w:r>
        <w:rPr>
          <w:rFonts w:hint="eastAsia" w:ascii="宋体" w:hAnsi="宋体" w:eastAsia="宋体" w:cs="宋体"/>
          <w:kern w:val="0"/>
          <w:sz w:val="21"/>
          <w:szCs w:val="21"/>
          <w:lang w:val="en-US" w:eastAsia="zh" w:bidi="ar"/>
        </w:rPr>
        <w:drawing>
          <wp:inline distT="0" distB="0" distL="114300" distR="114300">
            <wp:extent cx="3448050" cy="299085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a:stretch>
                      <a:fillRect/>
                    </a:stretch>
                  </pic:blipFill>
                  <pic:spPr>
                    <a:xfrm>
                      <a:off x="0" y="0"/>
                      <a:ext cx="3448050" cy="299085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1680" w:leftChars="0" w:right="0" w:rightChars="0" w:firstLine="420" w:firstLineChars="0"/>
        <w:jc w:val="left"/>
        <w:rPr>
          <w:rFonts w:hint="default"/>
          <w:lang w:val="en-US" w:eastAsia="zh-CN"/>
        </w:rPr>
      </w:pPr>
      <w:r>
        <w:rPr>
          <w:rFonts w:hint="eastAsia"/>
          <w:lang w:val="en-US" w:eastAsia="zh-CN"/>
        </w:rPr>
        <w:t>图2-18 values结构</w:t>
      </w:r>
      <w:r>
        <w:rPr>
          <w:rFonts w:hint="eastAsia"/>
          <w:lang w:val="en-US" w:eastAsia="zh-CN"/>
        </w:rPr>
        <w:tab/>
      </w:r>
    </w:p>
    <w:p>
      <w:pPr>
        <w:pStyle w:val="4"/>
        <w:numPr>
          <w:ilvl w:val="1"/>
          <w:numId w:val="3"/>
        </w:numPr>
        <w:bidi w:val="0"/>
        <w:rPr>
          <w:rFonts w:hint="default"/>
          <w:lang w:val="en-US" w:eastAsia="zh-CN"/>
        </w:rPr>
      </w:pPr>
      <w:bookmarkStart w:id="99" w:name="_Toc11451"/>
      <w:bookmarkStart w:id="100" w:name="_Toc1112"/>
      <w:r>
        <w:rPr>
          <w:rFonts w:hint="eastAsia"/>
          <w:lang w:val="en-US" w:eastAsia="zh-CN"/>
        </w:rPr>
        <w:t>交互流程设计</w:t>
      </w:r>
      <w:bookmarkEnd w:id="99"/>
      <w:bookmarkEnd w:id="100"/>
    </w:p>
    <w:p>
      <w:pPr>
        <w:numPr>
          <w:ilvl w:val="0"/>
          <w:numId w:val="0"/>
        </w:numPr>
        <w:rPr>
          <w:rFonts w:hint="default"/>
          <w:lang w:eastAsia="zh-CN"/>
        </w:rPr>
      </w:pPr>
      <w:r>
        <w:rPr>
          <w:rFonts w:hint="default"/>
          <w:lang w:eastAsia="zh-CN"/>
        </w:rPr>
        <w:drawing>
          <wp:inline distT="0" distB="0" distL="114300" distR="114300">
            <wp:extent cx="5258435" cy="5654675"/>
            <wp:effectExtent l="0" t="0" r="1206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5258435" cy="5654675"/>
                    </a:xfrm>
                    <a:prstGeom prst="rect">
                      <a:avLst/>
                    </a:prstGeom>
                  </pic:spPr>
                </pic:pic>
              </a:graphicData>
            </a:graphic>
          </wp:inline>
        </w:drawing>
      </w:r>
    </w:p>
    <w:p>
      <w:pPr>
        <w:numPr>
          <w:ilvl w:val="0"/>
          <w:numId w:val="0"/>
        </w:numPr>
        <w:ind w:left="2100" w:leftChars="0" w:firstLine="420" w:firstLineChars="0"/>
        <w:rPr>
          <w:rFonts w:hint="eastAsia"/>
          <w:lang w:val="en-US" w:eastAsia="zh-CN"/>
        </w:rPr>
      </w:pPr>
      <w:r>
        <w:rPr>
          <w:rFonts w:hint="eastAsia"/>
          <w:lang w:val="en-US" w:eastAsia="zh-CN"/>
        </w:rPr>
        <w:t>图2-19 交互流程设计图</w:t>
      </w:r>
    </w:p>
    <w:p>
      <w:pPr>
        <w:pStyle w:val="4"/>
        <w:bidi w:val="0"/>
        <w:outlineLvl w:val="1"/>
        <w:rPr>
          <w:rFonts w:hint="eastAsia"/>
          <w:lang w:val="en-US" w:eastAsia="zh-CN"/>
        </w:rPr>
      </w:pPr>
      <w:bookmarkStart w:id="101" w:name="_Toc24999"/>
      <w:bookmarkStart w:id="102" w:name="_Toc696"/>
      <w:r>
        <w:rPr>
          <w:rFonts w:hint="eastAsia"/>
          <w:lang w:val="en-US" w:eastAsia="zh-CN"/>
        </w:rPr>
        <w:t>3 关键技术和技术难点</w:t>
      </w:r>
      <w:bookmarkEnd w:id="101"/>
      <w:bookmarkEnd w:id="102"/>
    </w:p>
    <w:p>
      <w:pPr>
        <w:pStyle w:val="4"/>
        <w:numPr>
          <w:ilvl w:val="0"/>
          <w:numId w:val="0"/>
        </w:numPr>
        <w:bidi w:val="0"/>
        <w:rPr>
          <w:rFonts w:hint="eastAsia"/>
          <w:lang w:val="en-US" w:eastAsia="zh-CN"/>
        </w:rPr>
      </w:pPr>
      <w:bookmarkStart w:id="103" w:name="_Toc32155"/>
      <w:bookmarkStart w:id="104" w:name="_Toc24431"/>
      <w:r>
        <w:rPr>
          <w:rFonts w:hint="eastAsia"/>
          <w:lang w:val="en-US" w:eastAsia="zh-CN"/>
        </w:rPr>
        <w:t>3.1 用户数据的存储数据库设计</w:t>
      </w:r>
      <w:bookmarkEnd w:id="103"/>
      <w:bookmarkEnd w:id="104"/>
    </w:p>
    <w:p>
      <w:pPr>
        <w:bidi w:val="0"/>
        <w:ind w:firstLine="420" w:firstLineChars="0"/>
        <w:rPr>
          <w:rFonts w:hint="eastAsia"/>
          <w:lang w:val="en-US" w:eastAsia="zh-CN"/>
        </w:rPr>
      </w:pPr>
      <w:r>
        <w:rPr>
          <w:rFonts w:hint="eastAsia"/>
          <w:lang w:val="en-US" w:eastAsia="zh-CN"/>
        </w:rPr>
        <w:t>我们这个系统背单词的数据，需要存储用户登录信息、词本信息、单词信息以及用户背诵情况等等，需要提前设计好数据库，并且用SQLite数据库。需要创建一个专门的类，这个类继承自 SQLiteOpenHelper，是Android 中用于管理 SQLite 数据库的一个辅助类。</w:t>
      </w:r>
    </w:p>
    <w:p>
      <w:pPr>
        <w:bidi w:val="0"/>
        <w:ind w:firstLine="420" w:firstLineChars="0"/>
        <w:rPr>
          <w:rFonts w:hint="eastAsia"/>
          <w:lang w:val="en-US" w:eastAsia="zh-CN"/>
        </w:rPr>
      </w:pPr>
      <w:r>
        <w:rPr>
          <w:rFonts w:hint="eastAsia"/>
          <w:lang w:val="en-US" w:eastAsia="zh-CN"/>
        </w:rPr>
        <w:t>我们在这里定义了数据库的名称和各个字段的名称和数据类型，以及主键。</w:t>
      </w:r>
    </w:p>
    <w:p>
      <w:pPr>
        <w:bidi w:val="0"/>
        <w:ind w:firstLine="420" w:firstLineChars="0"/>
        <w:rPr>
          <w:rFonts w:hint="default"/>
          <w:lang w:val="en-US" w:eastAsia="zh-CN"/>
        </w:rPr>
      </w:pPr>
      <w:r>
        <w:rPr>
          <w:rFonts w:hint="eastAsia"/>
          <w:lang w:val="en-US" w:eastAsia="zh-CN"/>
        </w:rPr>
        <w:t>有以下四个数据表，如图3-1~3-4所示；各表字段如图3-5~3-8所示。</w:t>
      </w:r>
    </w:p>
    <w:p>
      <w:pPr>
        <w:bidi w:val="0"/>
        <w:ind w:left="1680" w:leftChars="0" w:firstLine="420" w:firstLineChars="0"/>
        <w:rPr>
          <w:rFonts w:hint="eastAsia"/>
          <w:lang w:val="en-US" w:eastAsia="zh-CN"/>
        </w:rPr>
      </w:pPr>
      <w:r>
        <w:drawing>
          <wp:inline distT="0" distB="0" distL="114300" distR="114300">
            <wp:extent cx="1836420" cy="1409700"/>
            <wp:effectExtent l="0" t="0" r="508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2"/>
                    <a:stretch>
                      <a:fillRect/>
                    </a:stretch>
                  </pic:blipFill>
                  <pic:spPr>
                    <a:xfrm>
                      <a:off x="0" y="0"/>
                      <a:ext cx="1836420" cy="1409700"/>
                    </a:xfrm>
                    <a:prstGeom prst="rect">
                      <a:avLst/>
                    </a:prstGeom>
                  </pic:spPr>
                </pic:pic>
              </a:graphicData>
            </a:graphic>
          </wp:inline>
        </w:drawing>
      </w:r>
    </w:p>
    <w:p>
      <w:pPr>
        <w:bidi w:val="0"/>
        <w:ind w:left="2100" w:leftChars="0" w:firstLine="420" w:firstLineChars="0"/>
        <w:rPr>
          <w:rFonts w:hint="default"/>
          <w:lang w:val="en-US" w:eastAsia="zh-CN"/>
        </w:rPr>
      </w:pPr>
      <w:r>
        <w:rPr>
          <w:rFonts w:hint="eastAsia"/>
          <w:lang w:val="en-US" w:eastAsia="zh-CN"/>
        </w:rPr>
        <w:t xml:space="preserve">图3-1 </w:t>
      </w:r>
      <w:r>
        <w:rPr>
          <w:rFonts w:hint="default"/>
          <w:lang w:val="en-US" w:eastAsia="zh-CN"/>
        </w:rPr>
        <w:t>登录日志表</w:t>
      </w:r>
    </w:p>
    <w:p>
      <w:pPr>
        <w:bidi w:val="0"/>
        <w:ind w:left="1680" w:leftChars="0" w:firstLine="420" w:firstLineChars="0"/>
        <w:rPr>
          <w:rFonts w:hint="default"/>
          <w:lang w:val="en-US" w:eastAsia="zh-CN"/>
        </w:rPr>
      </w:pPr>
      <w:r>
        <w:drawing>
          <wp:inline distT="0" distB="0" distL="114300" distR="114300">
            <wp:extent cx="2026920" cy="2514600"/>
            <wp:effectExtent l="0" t="0" r="5080"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3"/>
                    <a:stretch>
                      <a:fillRect/>
                    </a:stretch>
                  </pic:blipFill>
                  <pic:spPr>
                    <a:xfrm>
                      <a:off x="0" y="0"/>
                      <a:ext cx="2026920" cy="2514600"/>
                    </a:xfrm>
                    <a:prstGeom prst="rect">
                      <a:avLst/>
                    </a:prstGeom>
                  </pic:spPr>
                </pic:pic>
              </a:graphicData>
            </a:graphic>
          </wp:inline>
        </w:drawing>
      </w:r>
    </w:p>
    <w:p>
      <w:pPr>
        <w:bidi w:val="0"/>
        <w:ind w:left="2100" w:leftChars="0" w:firstLine="420" w:firstLineChars="0"/>
        <w:rPr>
          <w:rFonts w:hint="default"/>
          <w:lang w:val="en-US" w:eastAsia="zh-CN"/>
        </w:rPr>
      </w:pPr>
      <w:r>
        <w:rPr>
          <w:rFonts w:hint="eastAsia"/>
          <w:lang w:val="en-US" w:eastAsia="zh-CN"/>
        </w:rPr>
        <w:t xml:space="preserve">图3-2 </w:t>
      </w:r>
      <w:r>
        <w:rPr>
          <w:rFonts w:hint="default"/>
          <w:lang w:val="en-US" w:eastAsia="zh-CN"/>
        </w:rPr>
        <w:t>用户信息表</w:t>
      </w:r>
    </w:p>
    <w:p>
      <w:pPr>
        <w:bidi w:val="0"/>
        <w:ind w:left="1680" w:leftChars="0" w:firstLine="420" w:firstLineChars="0"/>
        <w:rPr>
          <w:rFonts w:hint="default"/>
          <w:lang w:val="en-US" w:eastAsia="zh-CN"/>
        </w:rPr>
      </w:pPr>
      <w:r>
        <w:drawing>
          <wp:inline distT="0" distB="0" distL="114300" distR="114300">
            <wp:extent cx="1981200" cy="1844040"/>
            <wp:effectExtent l="0" t="0" r="0" b="1016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4"/>
                    <a:stretch>
                      <a:fillRect/>
                    </a:stretch>
                  </pic:blipFill>
                  <pic:spPr>
                    <a:xfrm>
                      <a:off x="0" y="0"/>
                      <a:ext cx="1981200" cy="1844040"/>
                    </a:xfrm>
                    <a:prstGeom prst="rect">
                      <a:avLst/>
                    </a:prstGeom>
                  </pic:spPr>
                </pic:pic>
              </a:graphicData>
            </a:graphic>
          </wp:inline>
        </w:drawing>
      </w:r>
    </w:p>
    <w:p>
      <w:pPr>
        <w:bidi w:val="0"/>
        <w:ind w:left="2520" w:leftChars="0" w:firstLine="0" w:firstLineChars="0"/>
        <w:rPr>
          <w:rFonts w:hint="default"/>
          <w:lang w:val="en-US" w:eastAsia="zh-CN"/>
        </w:rPr>
      </w:pPr>
      <w:r>
        <w:rPr>
          <w:rFonts w:hint="eastAsia"/>
          <w:lang w:val="en-US" w:eastAsia="zh-CN"/>
        </w:rPr>
        <w:t xml:space="preserve">图3-3 </w:t>
      </w:r>
      <w:r>
        <w:rPr>
          <w:rFonts w:hint="default"/>
          <w:lang w:val="en-US" w:eastAsia="zh-CN"/>
        </w:rPr>
        <w:t>用户词汇本表</w:t>
      </w:r>
    </w:p>
    <w:p>
      <w:pPr>
        <w:bidi w:val="0"/>
        <w:ind w:left="1680" w:leftChars="0" w:firstLine="420" w:firstLineChars="0"/>
        <w:rPr>
          <w:rFonts w:hint="default"/>
          <w:lang w:val="en-US" w:eastAsia="zh-CN"/>
        </w:rPr>
      </w:pPr>
      <w:r>
        <w:drawing>
          <wp:inline distT="0" distB="0" distL="114300" distR="114300">
            <wp:extent cx="2240280" cy="3657600"/>
            <wp:effectExtent l="0" t="0" r="7620" b="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5"/>
                    <a:stretch>
                      <a:fillRect/>
                    </a:stretch>
                  </pic:blipFill>
                  <pic:spPr>
                    <a:xfrm>
                      <a:off x="0" y="0"/>
                      <a:ext cx="2240280" cy="3657600"/>
                    </a:xfrm>
                    <a:prstGeom prst="rect">
                      <a:avLst/>
                    </a:prstGeom>
                  </pic:spPr>
                </pic:pic>
              </a:graphicData>
            </a:graphic>
          </wp:inline>
        </w:drawing>
      </w:r>
    </w:p>
    <w:p>
      <w:pPr>
        <w:bidi w:val="0"/>
        <w:ind w:left="1680" w:leftChars="0" w:firstLine="1050" w:firstLineChars="500"/>
        <w:rPr>
          <w:rFonts w:hint="eastAsia"/>
          <w:lang w:val="en-US" w:eastAsia="zh-CN"/>
        </w:rPr>
      </w:pPr>
      <w:r>
        <w:rPr>
          <w:rFonts w:hint="eastAsia"/>
          <w:lang w:val="en-US" w:eastAsia="zh-CN"/>
        </w:rPr>
        <w:t xml:space="preserve">图3-4 </w:t>
      </w:r>
      <w:r>
        <w:rPr>
          <w:rFonts w:hint="default"/>
          <w:lang w:val="en-US" w:eastAsia="zh-CN"/>
        </w:rPr>
        <w:t>用户词汇数据表</w:t>
      </w:r>
    </w:p>
    <w:tbl>
      <w:tblPr>
        <w:tblStyle w:val="13"/>
        <w:tblpPr w:leftFromText="180" w:rightFromText="180" w:vertAnchor="text" w:horzAnchor="page" w:tblpX="3771" w:tblpY="270"/>
        <w:tblOverlap w:val="never"/>
        <w:tblW w:w="39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14"/>
        <w:gridCol w:w="1351"/>
        <w:gridCol w:w="11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00" w:hRule="atLeast"/>
        </w:trPr>
        <w:tc>
          <w:tcPr>
            <w:tcW w:w="141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表名</w:t>
            </w:r>
          </w:p>
        </w:tc>
        <w:tc>
          <w:tcPr>
            <w:tcW w:w="2526" w:type="dxa"/>
            <w:gridSpan w:val="2"/>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default" w:ascii="Times New Roman" w:hAnsi="Times New Roman" w:cs="Times New Roman"/>
                <w:color w:val="000000"/>
                <w:sz w:val="28"/>
                <w:szCs w:val="28"/>
              </w:rPr>
              <w:t>l</w:t>
            </w:r>
            <w:r>
              <w:rPr>
                <w:rFonts w:hint="eastAsia" w:ascii="宋体" w:hAnsi="宋体" w:eastAsia="宋体" w:cs="宋体"/>
                <w:color w:val="000000"/>
                <w:sz w:val="28"/>
                <w:szCs w:val="28"/>
              </w:rPr>
              <w:t>ogs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0" w:hRule="atLeast"/>
        </w:trPr>
        <w:tc>
          <w:tcPr>
            <w:tcW w:w="141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字段</w:t>
            </w:r>
          </w:p>
        </w:tc>
        <w:tc>
          <w:tcPr>
            <w:tcW w:w="1351"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数据类型</w:t>
            </w:r>
          </w:p>
        </w:tc>
        <w:tc>
          <w:tcPr>
            <w:tcW w:w="11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0" w:hRule="atLeast"/>
        </w:trPr>
        <w:tc>
          <w:tcPr>
            <w:tcW w:w="141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user</w:t>
            </w:r>
            <w:r>
              <w:rPr>
                <w:rFonts w:hint="default" w:ascii="Times New Roman" w:hAnsi="Times New Roman" w:cs="Times New Roman"/>
                <w:color w:val="000000"/>
                <w:sz w:val="28"/>
                <w:szCs w:val="28"/>
              </w:rPr>
              <w:t>_id</w:t>
            </w:r>
          </w:p>
        </w:tc>
        <w:tc>
          <w:tcPr>
            <w:tcW w:w="1351"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i</w:t>
            </w:r>
            <w:r>
              <w:rPr>
                <w:rFonts w:hint="default" w:ascii="Times New Roman" w:hAnsi="Times New Roman" w:cs="Times New Roman"/>
                <w:color w:val="000000"/>
                <w:sz w:val="28"/>
                <w:szCs w:val="28"/>
              </w:rPr>
              <w:t>nteger</w:t>
            </w:r>
          </w:p>
        </w:tc>
        <w:tc>
          <w:tcPr>
            <w:tcW w:w="11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0" w:hRule="atLeast"/>
        </w:trPr>
        <w:tc>
          <w:tcPr>
            <w:tcW w:w="141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u</w:t>
            </w:r>
            <w:r>
              <w:rPr>
                <w:rFonts w:hint="default" w:ascii="Times New Roman" w:hAnsi="Times New Roman" w:cs="Times New Roman"/>
                <w:color w:val="000000"/>
                <w:sz w:val="28"/>
                <w:szCs w:val="28"/>
              </w:rPr>
              <w:t>ser</w:t>
            </w:r>
          </w:p>
        </w:tc>
        <w:tc>
          <w:tcPr>
            <w:tcW w:w="1351"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t</w:t>
            </w:r>
            <w:r>
              <w:rPr>
                <w:rFonts w:hint="default" w:ascii="Times New Roman" w:hAnsi="Times New Roman" w:cs="Times New Roman"/>
                <w:color w:val="000000"/>
                <w:sz w:val="28"/>
                <w:szCs w:val="28"/>
              </w:rPr>
              <w:t>ext</w:t>
            </w:r>
          </w:p>
        </w:tc>
        <w:tc>
          <w:tcPr>
            <w:tcW w:w="11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0" w:hRule="atLeast"/>
        </w:trPr>
        <w:tc>
          <w:tcPr>
            <w:tcW w:w="141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pPr>
              <w:pStyle w:val="12"/>
              <w:keepNext w:val="0"/>
              <w:keepLines w:val="0"/>
              <w:widowControl/>
              <w:suppressLineNumbers w:val="0"/>
            </w:pPr>
            <w:r>
              <w:rPr>
                <w:rFonts w:hint="eastAsia" w:ascii="宋体" w:hAnsi="宋体" w:eastAsia="宋体" w:cs="宋体"/>
                <w:color w:val="000000"/>
                <w:sz w:val="28"/>
                <w:szCs w:val="28"/>
              </w:rPr>
              <w:t>a</w:t>
            </w:r>
            <w:r>
              <w:rPr>
                <w:rFonts w:hint="default" w:ascii="Times New Roman" w:hAnsi="Times New Roman" w:cs="Times New Roman"/>
                <w:color w:val="000000"/>
                <w:sz w:val="28"/>
                <w:szCs w:val="28"/>
              </w:rPr>
              <w:t>ppkey</w:t>
            </w:r>
          </w:p>
        </w:tc>
        <w:tc>
          <w:tcPr>
            <w:tcW w:w="1351"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pPr>
              <w:pStyle w:val="12"/>
              <w:keepNext w:val="0"/>
              <w:keepLines w:val="0"/>
              <w:widowControl/>
              <w:suppressLineNumbers w:val="0"/>
            </w:pPr>
            <w:r>
              <w:rPr>
                <w:rFonts w:hint="eastAsia" w:ascii="宋体" w:hAnsi="宋体" w:eastAsia="宋体" w:cs="宋体"/>
                <w:color w:val="000000"/>
                <w:sz w:val="28"/>
                <w:szCs w:val="28"/>
              </w:rPr>
              <w:t>t</w:t>
            </w:r>
            <w:r>
              <w:rPr>
                <w:rFonts w:hint="default" w:ascii="Times New Roman" w:hAnsi="Times New Roman" w:cs="Times New Roman"/>
                <w:color w:val="000000"/>
                <w:sz w:val="28"/>
                <w:szCs w:val="28"/>
              </w:rPr>
              <w:t>ext</w:t>
            </w:r>
          </w:p>
        </w:tc>
        <w:tc>
          <w:tcPr>
            <w:tcW w:w="11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pPr>
              <w:pStyle w:val="12"/>
              <w:keepNext w:val="0"/>
              <w:keepLines w:val="0"/>
              <w:widowControl/>
              <w:suppressLineNumbers w:val="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0" w:hRule="atLeast"/>
        </w:trPr>
        <w:tc>
          <w:tcPr>
            <w:tcW w:w="141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pPr>
              <w:pStyle w:val="12"/>
              <w:keepNext w:val="0"/>
              <w:keepLines w:val="0"/>
              <w:widowControl/>
              <w:suppressLineNumbers w:val="0"/>
            </w:pPr>
            <w:r>
              <w:rPr>
                <w:rFonts w:hint="eastAsia" w:ascii="宋体" w:hAnsi="宋体" w:eastAsia="宋体" w:cs="宋体"/>
                <w:color w:val="000000"/>
                <w:sz w:val="28"/>
                <w:szCs w:val="28"/>
              </w:rPr>
              <w:t>date</w:t>
            </w:r>
            <w:r>
              <w:rPr>
                <w:rFonts w:hint="default" w:ascii="Times New Roman" w:hAnsi="Times New Roman" w:cs="Times New Roman"/>
                <w:color w:val="000000"/>
                <w:sz w:val="28"/>
                <w:szCs w:val="28"/>
              </w:rPr>
              <w:t>_num</w:t>
            </w:r>
          </w:p>
        </w:tc>
        <w:tc>
          <w:tcPr>
            <w:tcW w:w="1351"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pPr>
              <w:pStyle w:val="12"/>
              <w:keepNext w:val="0"/>
              <w:keepLines w:val="0"/>
              <w:widowControl/>
              <w:suppressLineNumbers w:val="0"/>
            </w:pPr>
            <w:r>
              <w:rPr>
                <w:rFonts w:hint="eastAsia" w:ascii="宋体" w:hAnsi="宋体" w:eastAsia="宋体" w:cs="宋体"/>
                <w:color w:val="000000"/>
                <w:sz w:val="28"/>
                <w:szCs w:val="28"/>
              </w:rPr>
              <w:t>i</w:t>
            </w:r>
            <w:r>
              <w:rPr>
                <w:rFonts w:hint="default" w:ascii="Times New Roman" w:hAnsi="Times New Roman" w:cs="Times New Roman"/>
                <w:color w:val="000000"/>
                <w:sz w:val="28"/>
                <w:szCs w:val="28"/>
              </w:rPr>
              <w:t>nteger</w:t>
            </w:r>
          </w:p>
        </w:tc>
        <w:tc>
          <w:tcPr>
            <w:tcW w:w="1175"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pPr>
              <w:pStyle w:val="12"/>
              <w:keepNext w:val="0"/>
              <w:keepLines w:val="0"/>
              <w:widowControl/>
              <w:suppressLineNumbers w:val="0"/>
            </w:pPr>
            <w:r>
              <w:rPr>
                <w:rFonts w:hint="eastAsia" w:ascii="宋体" w:hAnsi="宋体" w:eastAsia="宋体" w:cs="宋体"/>
                <w:color w:val="000000"/>
                <w:sz w:val="28"/>
                <w:szCs w:val="28"/>
              </w:rPr>
              <w:t>日期</w:t>
            </w:r>
          </w:p>
        </w:tc>
      </w:tr>
    </w:tbl>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left="420" w:leftChars="0" w:firstLine="420" w:firstLineChars="0"/>
        <w:rPr>
          <w:rFonts w:hint="eastAsia"/>
          <w:lang w:val="en-US" w:eastAsia="zh-CN"/>
        </w:rPr>
      </w:pPr>
    </w:p>
    <w:p>
      <w:pPr>
        <w:bidi w:val="0"/>
        <w:ind w:left="2100" w:leftChars="0" w:firstLine="420" w:firstLineChars="0"/>
        <w:rPr>
          <w:rFonts w:hint="eastAsia"/>
          <w:lang w:val="en-US" w:eastAsia="zh-CN"/>
        </w:rPr>
      </w:pPr>
      <w:r>
        <w:rPr>
          <w:rFonts w:hint="eastAsia"/>
          <w:lang w:val="en-US" w:eastAsia="zh-CN"/>
        </w:rPr>
        <w:t xml:space="preserve">图3-5 </w:t>
      </w:r>
      <w:r>
        <w:rPr>
          <w:rFonts w:hint="default"/>
          <w:lang w:val="en-US" w:eastAsia="zh-CN"/>
        </w:rPr>
        <w:t>登录日志表</w:t>
      </w:r>
      <w:r>
        <w:rPr>
          <w:rFonts w:hint="eastAsia"/>
          <w:lang w:val="en-US" w:eastAsia="zh-CN"/>
        </w:rPr>
        <w:t>字段</w:t>
      </w:r>
    </w:p>
    <w:tbl>
      <w:tblPr>
        <w:tblStyle w:val="13"/>
        <w:tblpPr w:leftFromText="180" w:rightFromText="180" w:vertAnchor="text" w:horzAnchor="page" w:tblpX="2391" w:tblpY="334"/>
        <w:tblOverlap w:val="never"/>
        <w:tblW w:w="74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520"/>
        <w:gridCol w:w="1600"/>
        <w:gridCol w:w="33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25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32"/>
                <w:szCs w:val="32"/>
              </w:rPr>
              <w:t>表名</w:t>
            </w:r>
          </w:p>
        </w:tc>
        <w:tc>
          <w:tcPr>
            <w:tcW w:w="4960" w:type="dxa"/>
            <w:gridSpan w:val="2"/>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32"/>
                <w:szCs w:val="32"/>
              </w:rPr>
              <w:t>u</w:t>
            </w:r>
            <w:r>
              <w:rPr>
                <w:rFonts w:hint="default" w:ascii="Times New Roman" w:hAnsi="Times New Roman" w:cs="Times New Roman"/>
                <w:color w:val="000000"/>
                <w:sz w:val="32"/>
                <w:szCs w:val="32"/>
              </w:rPr>
              <w:t>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25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32"/>
                <w:szCs w:val="32"/>
              </w:rPr>
              <w:t>字段</w:t>
            </w:r>
          </w:p>
        </w:tc>
        <w:tc>
          <w:tcPr>
            <w:tcW w:w="160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32"/>
                <w:szCs w:val="32"/>
              </w:rPr>
              <w:t>数据类型</w:t>
            </w:r>
          </w:p>
        </w:tc>
        <w:tc>
          <w:tcPr>
            <w:tcW w:w="3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32"/>
                <w:szCs w:val="32"/>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25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default" w:ascii="Times New Roman" w:hAnsi="Times New Roman" w:cs="Times New Roman"/>
                <w:color w:val="000000"/>
                <w:sz w:val="32"/>
                <w:szCs w:val="32"/>
              </w:rPr>
              <w:t>user</w:t>
            </w:r>
            <w:r>
              <w:rPr>
                <w:rFonts w:hint="eastAsia" w:ascii="宋体" w:hAnsi="宋体" w:eastAsia="宋体" w:cs="宋体"/>
                <w:color w:val="000000"/>
                <w:sz w:val="32"/>
                <w:szCs w:val="32"/>
              </w:rPr>
              <w:t>_id</w:t>
            </w:r>
          </w:p>
        </w:tc>
        <w:tc>
          <w:tcPr>
            <w:tcW w:w="160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32"/>
                <w:szCs w:val="32"/>
              </w:rPr>
              <w:t>int</w:t>
            </w:r>
            <w:r>
              <w:rPr>
                <w:rFonts w:hint="default" w:ascii="Times New Roman" w:hAnsi="Times New Roman" w:cs="Times New Roman"/>
                <w:color w:val="000000"/>
                <w:sz w:val="32"/>
                <w:szCs w:val="32"/>
              </w:rPr>
              <w:t>eger</w:t>
            </w:r>
          </w:p>
        </w:tc>
        <w:tc>
          <w:tcPr>
            <w:tcW w:w="3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b/>
                <w:bCs/>
                <w:color w:val="000000"/>
                <w:sz w:val="32"/>
                <w:szCs w:val="32"/>
              </w:rPr>
              <w:t>主码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0" w:hRule="atLeast"/>
        </w:trPr>
        <w:tc>
          <w:tcPr>
            <w:tcW w:w="25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32"/>
                <w:szCs w:val="32"/>
              </w:rPr>
              <w:t>u</w:t>
            </w:r>
            <w:r>
              <w:rPr>
                <w:rFonts w:hint="default" w:ascii="Times New Roman" w:hAnsi="Times New Roman" w:cs="Times New Roman"/>
                <w:color w:val="000000"/>
                <w:sz w:val="32"/>
                <w:szCs w:val="32"/>
              </w:rPr>
              <w:t>ser</w:t>
            </w:r>
          </w:p>
        </w:tc>
        <w:tc>
          <w:tcPr>
            <w:tcW w:w="160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32"/>
                <w:szCs w:val="32"/>
              </w:rPr>
              <w:t>t</w:t>
            </w:r>
            <w:r>
              <w:rPr>
                <w:rFonts w:hint="default" w:ascii="Times New Roman" w:hAnsi="Times New Roman" w:cs="Times New Roman"/>
                <w:color w:val="000000"/>
                <w:sz w:val="32"/>
                <w:szCs w:val="32"/>
              </w:rPr>
              <w:t>ext</w:t>
            </w:r>
          </w:p>
        </w:tc>
        <w:tc>
          <w:tcPr>
            <w:tcW w:w="3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25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32"/>
                <w:szCs w:val="32"/>
              </w:rPr>
              <w:t>a</w:t>
            </w:r>
            <w:r>
              <w:rPr>
                <w:rFonts w:hint="default" w:ascii="Times New Roman" w:hAnsi="Times New Roman" w:cs="Times New Roman"/>
                <w:color w:val="000000"/>
                <w:sz w:val="32"/>
                <w:szCs w:val="32"/>
              </w:rPr>
              <w:t>ppkey</w:t>
            </w:r>
          </w:p>
        </w:tc>
        <w:tc>
          <w:tcPr>
            <w:tcW w:w="160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32"/>
                <w:szCs w:val="32"/>
              </w:rPr>
              <w:t>t</w:t>
            </w:r>
            <w:r>
              <w:rPr>
                <w:rFonts w:hint="default" w:ascii="Times New Roman" w:hAnsi="Times New Roman" w:cs="Times New Roman"/>
                <w:color w:val="000000"/>
                <w:sz w:val="32"/>
                <w:szCs w:val="32"/>
              </w:rPr>
              <w:t>ext</w:t>
            </w:r>
          </w:p>
        </w:tc>
        <w:tc>
          <w:tcPr>
            <w:tcW w:w="3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0" w:hRule="atLeast"/>
        </w:trPr>
        <w:tc>
          <w:tcPr>
            <w:tcW w:w="25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32"/>
                <w:szCs w:val="32"/>
              </w:rPr>
              <w:t>c</w:t>
            </w:r>
            <w:r>
              <w:rPr>
                <w:rFonts w:hint="default" w:ascii="Times New Roman" w:hAnsi="Times New Roman" w:cs="Times New Roman"/>
                <w:color w:val="000000"/>
                <w:sz w:val="32"/>
                <w:szCs w:val="32"/>
              </w:rPr>
              <w:t>lass_id</w:t>
            </w:r>
          </w:p>
        </w:tc>
        <w:tc>
          <w:tcPr>
            <w:tcW w:w="160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32"/>
                <w:szCs w:val="32"/>
              </w:rPr>
              <w:t>text</w:t>
            </w:r>
          </w:p>
        </w:tc>
        <w:tc>
          <w:tcPr>
            <w:tcW w:w="3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32"/>
                <w:szCs w:val="32"/>
              </w:rPr>
              <w:t>书本id（</w:t>
            </w:r>
            <w:r>
              <w:rPr>
                <w:rFonts w:hint="eastAsia" w:ascii="宋体" w:hAnsi="宋体" w:eastAsia="宋体" w:cs="宋体"/>
                <w:b/>
                <w:bCs/>
                <w:color w:val="000000"/>
                <w:sz w:val="32"/>
                <w:szCs w:val="32"/>
              </w:rPr>
              <w:t>外码</w:t>
            </w:r>
            <w:r>
              <w:rPr>
                <w:rFonts w:hint="eastAsia" w:ascii="宋体" w:hAnsi="宋体" w:eastAsia="宋体" w:cs="宋体"/>
                <w:color w:val="000000"/>
                <w:sz w:val="32"/>
                <w:szCs w:val="3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25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default" w:ascii="Times New Roman" w:hAnsi="Times New Roman" w:cs="Times New Roman"/>
                <w:color w:val="000000"/>
                <w:sz w:val="32"/>
                <w:szCs w:val="32"/>
              </w:rPr>
              <w:t>word_position</w:t>
            </w:r>
          </w:p>
        </w:tc>
        <w:tc>
          <w:tcPr>
            <w:tcW w:w="160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32"/>
                <w:szCs w:val="32"/>
              </w:rPr>
              <w:t>i</w:t>
            </w:r>
            <w:r>
              <w:rPr>
                <w:rFonts w:hint="default" w:ascii="Times New Roman" w:hAnsi="Times New Roman" w:cs="Times New Roman"/>
                <w:color w:val="000000"/>
                <w:sz w:val="32"/>
                <w:szCs w:val="32"/>
              </w:rPr>
              <w:t>nteger</w:t>
            </w:r>
          </w:p>
        </w:tc>
        <w:tc>
          <w:tcPr>
            <w:tcW w:w="3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32"/>
                <w:szCs w:val="32"/>
              </w:rPr>
              <w:t>默认1</w:t>
            </w:r>
            <w:r>
              <w:rPr>
                <w:rFonts w:hint="default" w:ascii="Times New Roman" w:hAnsi="Times New Roman" w:cs="Times New Roman"/>
                <w:color w:val="000000"/>
                <w:sz w:val="32"/>
                <w:szCs w:val="32"/>
              </w:rPr>
              <w:t>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25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32"/>
                <w:szCs w:val="32"/>
              </w:rPr>
              <w:t>today_</w:t>
            </w:r>
            <w:r>
              <w:rPr>
                <w:rFonts w:hint="default" w:ascii="Times New Roman" w:hAnsi="Times New Roman" w:cs="Times New Roman"/>
                <w:color w:val="000000"/>
                <w:sz w:val="32"/>
                <w:szCs w:val="32"/>
              </w:rPr>
              <w:t>progress</w:t>
            </w:r>
          </w:p>
        </w:tc>
        <w:tc>
          <w:tcPr>
            <w:tcW w:w="160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default" w:ascii="Times New Roman" w:hAnsi="Times New Roman" w:cs="Times New Roman"/>
                <w:color w:val="000000"/>
                <w:sz w:val="32"/>
                <w:szCs w:val="32"/>
              </w:rPr>
              <w:t>integer</w:t>
            </w:r>
          </w:p>
        </w:tc>
        <w:tc>
          <w:tcPr>
            <w:tcW w:w="3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32"/>
                <w:szCs w:val="32"/>
              </w:rPr>
              <w:t>默认1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25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32"/>
                <w:szCs w:val="32"/>
              </w:rPr>
              <w:t>date_</w:t>
            </w:r>
            <w:r>
              <w:rPr>
                <w:rFonts w:hint="default" w:ascii="Times New Roman" w:hAnsi="Times New Roman" w:cs="Times New Roman"/>
                <w:color w:val="000000"/>
                <w:sz w:val="32"/>
                <w:szCs w:val="32"/>
              </w:rPr>
              <w:t>num</w:t>
            </w:r>
          </w:p>
        </w:tc>
        <w:tc>
          <w:tcPr>
            <w:tcW w:w="160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default" w:ascii="Times New Roman" w:hAnsi="Times New Roman" w:cs="Times New Roman"/>
                <w:color w:val="000000"/>
                <w:sz w:val="32"/>
                <w:szCs w:val="32"/>
              </w:rPr>
              <w:t>integer</w:t>
            </w:r>
          </w:p>
        </w:tc>
        <w:tc>
          <w:tcPr>
            <w:tcW w:w="3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32"/>
                <w:szCs w:val="32"/>
              </w:rPr>
              <w:t>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60" w:hRule="atLeast"/>
        </w:trPr>
        <w:tc>
          <w:tcPr>
            <w:tcW w:w="25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32"/>
                <w:szCs w:val="32"/>
              </w:rPr>
              <w:t>theme</w:t>
            </w:r>
            <w:r>
              <w:rPr>
                <w:rFonts w:hint="default" w:ascii="Times New Roman" w:hAnsi="Times New Roman" w:cs="Times New Roman"/>
                <w:color w:val="000000"/>
                <w:sz w:val="32"/>
                <w:szCs w:val="32"/>
              </w:rPr>
              <w:t>_night</w:t>
            </w:r>
          </w:p>
        </w:tc>
        <w:tc>
          <w:tcPr>
            <w:tcW w:w="160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32"/>
                <w:szCs w:val="32"/>
              </w:rPr>
              <w:t>i</w:t>
            </w:r>
            <w:r>
              <w:rPr>
                <w:rFonts w:hint="default" w:ascii="Times New Roman" w:hAnsi="Times New Roman" w:cs="Times New Roman"/>
                <w:color w:val="000000"/>
                <w:sz w:val="32"/>
                <w:szCs w:val="32"/>
              </w:rPr>
              <w:t>nteger</w:t>
            </w:r>
          </w:p>
        </w:tc>
        <w:tc>
          <w:tcPr>
            <w:tcW w:w="3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32"/>
                <w:szCs w:val="32"/>
              </w:rPr>
              <w:t>1—黑夜主题；0—白日主题；默认0</w:t>
            </w:r>
          </w:p>
        </w:tc>
      </w:tr>
    </w:tbl>
    <w:p>
      <w:pPr>
        <w:bidi w:val="0"/>
        <w:ind w:left="2100" w:leftChars="0" w:firstLine="420" w:firstLineChars="0"/>
        <w:rPr>
          <w:rFonts w:hint="default"/>
          <w:lang w:val="en-US" w:eastAsia="zh-CN"/>
        </w:rPr>
      </w:pPr>
    </w:p>
    <w:p>
      <w:pPr>
        <w:bidi w:val="0"/>
        <w:ind w:left="2100" w:leftChars="0" w:firstLine="420" w:firstLineChars="0"/>
        <w:rPr>
          <w:rFonts w:hint="default"/>
          <w:lang w:val="en-US" w:eastAsia="zh-CN"/>
        </w:rPr>
      </w:pPr>
      <w:r>
        <w:rPr>
          <w:rFonts w:hint="eastAsia"/>
          <w:lang w:val="en-US" w:eastAsia="zh-CN"/>
        </w:rPr>
        <w:t>图3-6 用户信息</w:t>
      </w:r>
      <w:r>
        <w:rPr>
          <w:rFonts w:hint="default"/>
          <w:lang w:val="en-US" w:eastAsia="zh-CN"/>
        </w:rPr>
        <w:t>表</w:t>
      </w:r>
      <w:r>
        <w:rPr>
          <w:rFonts w:hint="eastAsia"/>
          <w:lang w:val="en-US" w:eastAsia="zh-CN"/>
        </w:rPr>
        <w:t>字段</w:t>
      </w:r>
    </w:p>
    <w:p>
      <w:pPr>
        <w:bidi w:val="0"/>
        <w:rPr>
          <w:rFonts w:hint="default"/>
          <w:lang w:val="en-US" w:eastAsia="zh-CN"/>
        </w:rPr>
      </w:pPr>
    </w:p>
    <w:tbl>
      <w:tblPr>
        <w:tblStyle w:val="13"/>
        <w:tblpPr w:leftFromText="180" w:rightFromText="180" w:vertAnchor="text" w:horzAnchor="page" w:tblpX="3263" w:tblpY="82"/>
        <w:tblOverlap w:val="never"/>
        <w:tblW w:w="54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114"/>
        <w:gridCol w:w="1600"/>
        <w:gridCol w:w="17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211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表名</w:t>
            </w:r>
          </w:p>
        </w:tc>
        <w:tc>
          <w:tcPr>
            <w:tcW w:w="3326" w:type="dxa"/>
            <w:gridSpan w:val="2"/>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booklist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211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字段</w:t>
            </w:r>
          </w:p>
        </w:tc>
        <w:tc>
          <w:tcPr>
            <w:tcW w:w="160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数据类型</w:t>
            </w:r>
          </w:p>
        </w:tc>
        <w:tc>
          <w:tcPr>
            <w:tcW w:w="172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60" w:hRule="atLeast"/>
        </w:trPr>
        <w:tc>
          <w:tcPr>
            <w:tcW w:w="211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m</w:t>
            </w:r>
            <w:r>
              <w:rPr>
                <w:rFonts w:hint="default" w:ascii="Times New Roman" w:hAnsi="Times New Roman" w:cs="Times New Roman"/>
                <w:color w:val="000000"/>
                <w:sz w:val="28"/>
                <w:szCs w:val="28"/>
              </w:rPr>
              <w:t>sg</w:t>
            </w:r>
          </w:p>
        </w:tc>
        <w:tc>
          <w:tcPr>
            <w:tcW w:w="160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t</w:t>
            </w:r>
            <w:r>
              <w:rPr>
                <w:rFonts w:hint="default" w:ascii="Times New Roman" w:hAnsi="Times New Roman" w:cs="Times New Roman"/>
                <w:color w:val="000000"/>
                <w:sz w:val="28"/>
                <w:szCs w:val="28"/>
              </w:rPr>
              <w:t>ext</w:t>
            </w:r>
          </w:p>
        </w:tc>
        <w:tc>
          <w:tcPr>
            <w:tcW w:w="172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默认failure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40" w:hRule="atLeast"/>
        </w:trPr>
        <w:tc>
          <w:tcPr>
            <w:tcW w:w="211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title</w:t>
            </w:r>
          </w:p>
        </w:tc>
        <w:tc>
          <w:tcPr>
            <w:tcW w:w="160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text</w:t>
            </w:r>
          </w:p>
        </w:tc>
        <w:tc>
          <w:tcPr>
            <w:tcW w:w="172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书本名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211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class</w:t>
            </w:r>
            <w:r>
              <w:rPr>
                <w:rFonts w:hint="default" w:ascii="Times New Roman" w:hAnsi="Times New Roman" w:cs="Times New Roman"/>
                <w:color w:val="000000"/>
                <w:sz w:val="28"/>
                <w:szCs w:val="28"/>
              </w:rPr>
              <w:t>_</w:t>
            </w:r>
            <w:r>
              <w:rPr>
                <w:rFonts w:hint="eastAsia" w:ascii="宋体" w:hAnsi="宋体" w:eastAsia="宋体" w:cs="宋体"/>
                <w:color w:val="000000"/>
                <w:sz w:val="28"/>
                <w:szCs w:val="28"/>
              </w:rPr>
              <w:t>i</w:t>
            </w:r>
            <w:r>
              <w:rPr>
                <w:rFonts w:hint="default" w:ascii="Times New Roman" w:hAnsi="Times New Roman" w:cs="Times New Roman"/>
                <w:color w:val="000000"/>
                <w:sz w:val="28"/>
                <w:szCs w:val="28"/>
              </w:rPr>
              <w:t>d</w:t>
            </w:r>
          </w:p>
        </w:tc>
        <w:tc>
          <w:tcPr>
            <w:tcW w:w="160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t</w:t>
            </w:r>
            <w:r>
              <w:rPr>
                <w:rFonts w:hint="default" w:ascii="Times New Roman" w:hAnsi="Times New Roman" w:cs="Times New Roman"/>
                <w:color w:val="000000"/>
                <w:sz w:val="28"/>
                <w:szCs w:val="28"/>
              </w:rPr>
              <w:t>ext</w:t>
            </w:r>
          </w:p>
        </w:tc>
        <w:tc>
          <w:tcPr>
            <w:tcW w:w="172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书本id（</w:t>
            </w:r>
            <w:r>
              <w:rPr>
                <w:rFonts w:hint="eastAsia" w:ascii="宋体" w:hAnsi="宋体" w:eastAsia="宋体" w:cs="宋体"/>
                <w:b/>
                <w:bCs/>
                <w:color w:val="000000"/>
                <w:sz w:val="28"/>
                <w:szCs w:val="28"/>
              </w:rPr>
              <w:t>外码</w:t>
            </w:r>
            <w:r>
              <w:rPr>
                <w:rFonts w:hint="eastAsia" w:ascii="宋体" w:hAnsi="宋体" w:eastAsia="宋体" w:cs="宋体"/>
                <w:color w:val="000000"/>
                <w:sz w:val="28"/>
                <w:szCs w:val="2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40" w:hRule="atLeast"/>
        </w:trPr>
        <w:tc>
          <w:tcPr>
            <w:tcW w:w="211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w</w:t>
            </w:r>
            <w:r>
              <w:rPr>
                <w:rFonts w:hint="default" w:ascii="Times New Roman" w:hAnsi="Times New Roman" w:cs="Times New Roman"/>
                <w:color w:val="000000"/>
                <w:sz w:val="28"/>
                <w:szCs w:val="28"/>
              </w:rPr>
              <w:t>ord_num</w:t>
            </w:r>
          </w:p>
        </w:tc>
        <w:tc>
          <w:tcPr>
            <w:tcW w:w="160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i</w:t>
            </w:r>
            <w:r>
              <w:rPr>
                <w:rFonts w:hint="default" w:ascii="Times New Roman" w:hAnsi="Times New Roman" w:cs="Times New Roman"/>
                <w:color w:val="000000"/>
                <w:sz w:val="28"/>
                <w:szCs w:val="28"/>
              </w:rPr>
              <w:t>nteger</w:t>
            </w:r>
          </w:p>
        </w:tc>
        <w:tc>
          <w:tcPr>
            <w:tcW w:w="172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默认0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60" w:hRule="atLeast"/>
        </w:trPr>
        <w:tc>
          <w:tcPr>
            <w:tcW w:w="211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course_</w:t>
            </w:r>
            <w:r>
              <w:rPr>
                <w:rFonts w:hint="default" w:ascii="Times New Roman" w:hAnsi="Times New Roman" w:cs="Times New Roman"/>
                <w:color w:val="000000"/>
                <w:sz w:val="28"/>
                <w:szCs w:val="28"/>
              </w:rPr>
              <w:t>num</w:t>
            </w:r>
          </w:p>
        </w:tc>
        <w:tc>
          <w:tcPr>
            <w:tcW w:w="160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i</w:t>
            </w:r>
            <w:r>
              <w:rPr>
                <w:rFonts w:hint="default" w:ascii="Times New Roman" w:hAnsi="Times New Roman" w:cs="Times New Roman"/>
                <w:color w:val="000000"/>
                <w:sz w:val="28"/>
                <w:szCs w:val="28"/>
              </w:rPr>
              <w:t>nteger</w:t>
            </w:r>
          </w:p>
        </w:tc>
        <w:tc>
          <w:tcPr>
            <w:tcW w:w="172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默认0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80" w:hRule="atLeast"/>
        </w:trPr>
        <w:tc>
          <w:tcPr>
            <w:tcW w:w="211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existence_</w:t>
            </w:r>
            <w:r>
              <w:rPr>
                <w:rFonts w:hint="default" w:ascii="Times New Roman" w:hAnsi="Times New Roman" w:cs="Times New Roman"/>
                <w:color w:val="000000"/>
                <w:sz w:val="28"/>
                <w:szCs w:val="28"/>
              </w:rPr>
              <w:t>item</w:t>
            </w:r>
          </w:p>
        </w:tc>
        <w:tc>
          <w:tcPr>
            <w:tcW w:w="160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i</w:t>
            </w:r>
            <w:r>
              <w:rPr>
                <w:rFonts w:hint="default" w:ascii="Times New Roman" w:hAnsi="Times New Roman" w:cs="Times New Roman"/>
                <w:color w:val="000000"/>
                <w:sz w:val="28"/>
                <w:szCs w:val="28"/>
              </w:rPr>
              <w:t>nteger</w:t>
            </w:r>
          </w:p>
        </w:tc>
        <w:tc>
          <w:tcPr>
            <w:tcW w:w="172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1—词汇数据存在；0—词汇数据不存在；默认0</w:t>
            </w:r>
          </w:p>
        </w:tc>
      </w:tr>
    </w:tbl>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ind w:left="1680" w:leftChars="0" w:firstLine="420" w:firstLineChars="0"/>
        <w:rPr>
          <w:rFonts w:hint="eastAsia"/>
          <w:lang w:val="en-US" w:eastAsia="zh-CN"/>
        </w:rPr>
      </w:pPr>
      <w:r>
        <w:rPr>
          <w:rFonts w:hint="eastAsia"/>
          <w:lang w:val="en-US" w:eastAsia="zh-CN"/>
        </w:rPr>
        <w:t>图3-7 用户词汇本</w:t>
      </w:r>
      <w:r>
        <w:rPr>
          <w:rFonts w:hint="default"/>
          <w:lang w:val="en-US" w:eastAsia="zh-CN"/>
        </w:rPr>
        <w:t>表</w:t>
      </w:r>
      <w:r>
        <w:rPr>
          <w:rFonts w:hint="eastAsia"/>
          <w:lang w:val="en-US" w:eastAsia="zh-CN"/>
        </w:rPr>
        <w:t>字段</w:t>
      </w:r>
    </w:p>
    <w:tbl>
      <w:tblPr>
        <w:tblStyle w:val="13"/>
        <w:tblpPr w:leftFromText="180" w:rightFromText="180" w:vertAnchor="text" w:horzAnchor="page" w:tblpX="2254" w:tblpY="288"/>
        <w:tblOverlap w:val="never"/>
        <w:tblW w:w="77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40"/>
        <w:gridCol w:w="2560"/>
        <w:gridCol w:w="27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244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表名</w:t>
            </w:r>
          </w:p>
        </w:tc>
        <w:tc>
          <w:tcPr>
            <w:tcW w:w="5280" w:type="dxa"/>
            <w:gridSpan w:val="2"/>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wordlist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244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字段</w:t>
            </w:r>
          </w:p>
        </w:tc>
        <w:tc>
          <w:tcPr>
            <w:tcW w:w="25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数据类型</w:t>
            </w:r>
          </w:p>
        </w:tc>
        <w:tc>
          <w:tcPr>
            <w:tcW w:w="27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244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w</w:t>
            </w:r>
            <w:r>
              <w:rPr>
                <w:rFonts w:hint="default" w:ascii="Times New Roman" w:hAnsi="Times New Roman" w:cs="Times New Roman"/>
                <w:color w:val="000000"/>
                <w:sz w:val="28"/>
                <w:szCs w:val="28"/>
              </w:rPr>
              <w:t>ord_id</w:t>
            </w:r>
          </w:p>
        </w:tc>
        <w:tc>
          <w:tcPr>
            <w:tcW w:w="25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default" w:ascii="Times New Roman" w:hAnsi="Times New Roman" w:cs="Times New Roman"/>
                <w:color w:val="000000"/>
                <w:sz w:val="28"/>
                <w:szCs w:val="28"/>
              </w:rPr>
              <w:t>i</w:t>
            </w:r>
            <w:r>
              <w:rPr>
                <w:rFonts w:hint="eastAsia" w:ascii="宋体" w:hAnsi="宋体" w:eastAsia="宋体" w:cs="宋体"/>
                <w:color w:val="000000"/>
                <w:sz w:val="28"/>
                <w:szCs w:val="28"/>
              </w:rPr>
              <w:t>nt</w:t>
            </w:r>
            <w:r>
              <w:rPr>
                <w:rFonts w:hint="default" w:ascii="Times New Roman" w:hAnsi="Times New Roman" w:cs="Times New Roman"/>
                <w:color w:val="000000"/>
                <w:sz w:val="28"/>
                <w:szCs w:val="28"/>
              </w:rPr>
              <w:t>eger</w:t>
            </w:r>
          </w:p>
        </w:tc>
        <w:tc>
          <w:tcPr>
            <w:tcW w:w="27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b/>
                <w:bCs/>
                <w:color w:val="000000"/>
                <w:sz w:val="28"/>
                <w:szCs w:val="28"/>
              </w:rPr>
              <w:t>主码</w:t>
            </w:r>
            <w:r>
              <w:rPr>
                <w:rFonts w:hint="eastAsia" w:ascii="宋体" w:hAnsi="宋体" w:eastAsia="宋体" w:cs="宋体"/>
                <w:color w:val="000000"/>
                <w:sz w:val="28"/>
                <w:szCs w:val="28"/>
              </w:rPr>
              <w:t>，自增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244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m</w:t>
            </w:r>
            <w:r>
              <w:rPr>
                <w:rFonts w:hint="default" w:ascii="Times New Roman" w:hAnsi="Times New Roman" w:cs="Times New Roman"/>
                <w:color w:val="000000"/>
                <w:sz w:val="28"/>
                <w:szCs w:val="28"/>
              </w:rPr>
              <w:t>sg</w:t>
            </w:r>
          </w:p>
        </w:tc>
        <w:tc>
          <w:tcPr>
            <w:tcW w:w="25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i</w:t>
            </w:r>
            <w:r>
              <w:rPr>
                <w:rFonts w:hint="default" w:ascii="Times New Roman" w:hAnsi="Times New Roman" w:cs="Times New Roman"/>
                <w:color w:val="000000"/>
                <w:sz w:val="28"/>
                <w:szCs w:val="28"/>
              </w:rPr>
              <w:t>nteger</w:t>
            </w:r>
          </w:p>
        </w:tc>
        <w:tc>
          <w:tcPr>
            <w:tcW w:w="27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默认failure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244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pPr>
              <w:pStyle w:val="12"/>
              <w:keepNext w:val="0"/>
              <w:keepLines w:val="0"/>
              <w:widowControl/>
              <w:suppressLineNumbers w:val="0"/>
            </w:pPr>
            <w:r>
              <w:rPr>
                <w:rFonts w:hint="eastAsia" w:ascii="宋体" w:hAnsi="宋体" w:eastAsia="宋体" w:cs="宋体"/>
                <w:color w:val="000000"/>
                <w:sz w:val="28"/>
                <w:szCs w:val="28"/>
              </w:rPr>
              <w:t>c</w:t>
            </w:r>
            <w:r>
              <w:rPr>
                <w:rFonts w:hint="default" w:ascii="Times New Roman" w:hAnsi="Times New Roman" w:cs="Times New Roman"/>
                <w:color w:val="000000"/>
                <w:sz w:val="28"/>
                <w:szCs w:val="28"/>
              </w:rPr>
              <w:t>lass_id</w:t>
            </w:r>
          </w:p>
        </w:tc>
        <w:tc>
          <w:tcPr>
            <w:tcW w:w="25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pPr>
              <w:pStyle w:val="12"/>
              <w:keepNext w:val="0"/>
              <w:keepLines w:val="0"/>
              <w:widowControl/>
              <w:suppressLineNumbers w:val="0"/>
            </w:pPr>
            <w:r>
              <w:rPr>
                <w:rFonts w:hint="eastAsia" w:ascii="宋体" w:hAnsi="宋体" w:eastAsia="宋体" w:cs="宋体"/>
                <w:color w:val="000000"/>
                <w:sz w:val="28"/>
                <w:szCs w:val="28"/>
              </w:rPr>
              <w:t>i</w:t>
            </w:r>
            <w:r>
              <w:rPr>
                <w:rFonts w:hint="default" w:ascii="Times New Roman" w:hAnsi="Times New Roman" w:cs="Times New Roman"/>
                <w:color w:val="000000"/>
                <w:sz w:val="28"/>
                <w:szCs w:val="28"/>
              </w:rPr>
              <w:t>nteger</w:t>
            </w:r>
          </w:p>
        </w:tc>
        <w:tc>
          <w:tcPr>
            <w:tcW w:w="27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center"/>
          </w:tcPr>
          <w:p>
            <w:pPr>
              <w:pStyle w:val="12"/>
              <w:keepNext w:val="0"/>
              <w:keepLines w:val="0"/>
              <w:widowControl/>
              <w:suppressLineNumbers w:val="0"/>
            </w:pPr>
            <w:r>
              <w:rPr>
                <w:rFonts w:hint="eastAsia" w:ascii="宋体" w:hAnsi="宋体" w:eastAsia="宋体" w:cs="宋体"/>
                <w:color w:val="000000"/>
                <w:sz w:val="28"/>
                <w:szCs w:val="28"/>
              </w:rPr>
              <w:t>书本id（</w:t>
            </w:r>
            <w:r>
              <w:rPr>
                <w:rFonts w:hint="eastAsia" w:ascii="宋体" w:hAnsi="宋体" w:eastAsia="宋体" w:cs="宋体"/>
                <w:b/>
                <w:bCs/>
                <w:color w:val="000000"/>
                <w:sz w:val="28"/>
                <w:szCs w:val="28"/>
              </w:rPr>
              <w:t>外码</w:t>
            </w:r>
            <w:r>
              <w:rPr>
                <w:rFonts w:hint="eastAsia" w:ascii="宋体" w:hAnsi="宋体" w:eastAsia="宋体" w:cs="宋体"/>
                <w:color w:val="000000"/>
                <w:sz w:val="28"/>
                <w:szCs w:val="2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244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c</w:t>
            </w:r>
            <w:r>
              <w:rPr>
                <w:rFonts w:hint="default" w:ascii="Times New Roman" w:hAnsi="Times New Roman" w:cs="Times New Roman"/>
                <w:color w:val="000000"/>
                <w:sz w:val="28"/>
                <w:szCs w:val="28"/>
              </w:rPr>
              <w:t>ourse_num</w:t>
            </w:r>
          </w:p>
        </w:tc>
        <w:tc>
          <w:tcPr>
            <w:tcW w:w="25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i</w:t>
            </w:r>
            <w:r>
              <w:rPr>
                <w:rFonts w:hint="default" w:ascii="Times New Roman" w:hAnsi="Times New Roman" w:cs="Times New Roman"/>
                <w:color w:val="000000"/>
                <w:sz w:val="28"/>
                <w:szCs w:val="28"/>
              </w:rPr>
              <w:t>nteger</w:t>
            </w:r>
          </w:p>
        </w:tc>
        <w:tc>
          <w:tcPr>
            <w:tcW w:w="27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默认0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244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symbol</w:t>
            </w:r>
          </w:p>
        </w:tc>
        <w:tc>
          <w:tcPr>
            <w:tcW w:w="25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text</w:t>
            </w:r>
          </w:p>
        </w:tc>
        <w:tc>
          <w:tcPr>
            <w:tcW w:w="27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音标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244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sound</w:t>
            </w:r>
          </w:p>
        </w:tc>
        <w:tc>
          <w:tcPr>
            <w:tcW w:w="25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text</w:t>
            </w:r>
          </w:p>
        </w:tc>
        <w:tc>
          <w:tcPr>
            <w:tcW w:w="27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发音地址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244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name</w:t>
            </w:r>
          </w:p>
        </w:tc>
        <w:tc>
          <w:tcPr>
            <w:tcW w:w="25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text</w:t>
            </w:r>
          </w:p>
        </w:tc>
        <w:tc>
          <w:tcPr>
            <w:tcW w:w="27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英文单词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0" w:hRule="atLeast"/>
        </w:trPr>
        <w:tc>
          <w:tcPr>
            <w:tcW w:w="244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descrimination</w:t>
            </w:r>
          </w:p>
        </w:tc>
        <w:tc>
          <w:tcPr>
            <w:tcW w:w="25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text</w:t>
            </w:r>
          </w:p>
        </w:tc>
        <w:tc>
          <w:tcPr>
            <w:tcW w:w="27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释义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80" w:hRule="atLeast"/>
        </w:trPr>
        <w:tc>
          <w:tcPr>
            <w:tcW w:w="244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favorites</w:t>
            </w:r>
          </w:p>
        </w:tc>
        <w:tc>
          <w:tcPr>
            <w:tcW w:w="25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integer</w:t>
            </w:r>
          </w:p>
        </w:tc>
        <w:tc>
          <w:tcPr>
            <w:tcW w:w="27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1—收藏单词；0—不收藏单词；默认0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60" w:hRule="atLeast"/>
        </w:trPr>
        <w:tc>
          <w:tcPr>
            <w:tcW w:w="244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time</w:t>
            </w:r>
            <w:r>
              <w:rPr>
                <w:rFonts w:hint="default" w:ascii="Times New Roman" w:hAnsi="Times New Roman" w:cs="Times New Roman"/>
                <w:color w:val="000000"/>
                <w:sz w:val="28"/>
                <w:szCs w:val="28"/>
              </w:rPr>
              <w:t>_stamp</w:t>
            </w:r>
          </w:p>
        </w:tc>
        <w:tc>
          <w:tcPr>
            <w:tcW w:w="25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i</w:t>
            </w:r>
            <w:r>
              <w:rPr>
                <w:rFonts w:hint="default" w:ascii="Times New Roman" w:hAnsi="Times New Roman" w:cs="Times New Roman"/>
                <w:color w:val="000000"/>
                <w:sz w:val="28"/>
                <w:szCs w:val="28"/>
              </w:rPr>
              <w:t>nteger</w:t>
            </w:r>
          </w:p>
        </w:tc>
        <w:tc>
          <w:tcPr>
            <w:tcW w:w="27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时间戳默认</w:t>
            </w:r>
            <w:r>
              <w:rPr>
                <w:rFonts w:hint="default" w:ascii="Times New Roman" w:hAnsi="Times New Roman" w:cs="Times New Roman"/>
                <w:color w:val="000000"/>
                <w:sz w:val="28"/>
                <w:szCs w:val="28"/>
              </w:rPr>
              <w:t>1618674655870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244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memory</w:t>
            </w:r>
          </w:p>
        </w:tc>
        <w:tc>
          <w:tcPr>
            <w:tcW w:w="25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integer</w:t>
            </w:r>
          </w:p>
        </w:tc>
        <w:tc>
          <w:tcPr>
            <w:tcW w:w="27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记忆值，默认0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00" w:hRule="atLeast"/>
        </w:trPr>
        <w:tc>
          <w:tcPr>
            <w:tcW w:w="244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word_</w:t>
            </w:r>
            <w:r>
              <w:rPr>
                <w:rFonts w:hint="default" w:ascii="Times New Roman" w:hAnsi="Times New Roman" w:cs="Times New Roman"/>
                <w:color w:val="000000"/>
                <w:sz w:val="28"/>
                <w:szCs w:val="28"/>
              </w:rPr>
              <w:t>operation</w:t>
            </w:r>
          </w:p>
        </w:tc>
        <w:tc>
          <w:tcPr>
            <w:tcW w:w="25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i</w:t>
            </w:r>
            <w:r>
              <w:rPr>
                <w:rFonts w:hint="default" w:ascii="Times New Roman" w:hAnsi="Times New Roman" w:cs="Times New Roman"/>
                <w:color w:val="000000"/>
                <w:sz w:val="28"/>
                <w:szCs w:val="28"/>
              </w:rPr>
              <w:t>nteger</w:t>
            </w:r>
          </w:p>
        </w:tc>
        <w:tc>
          <w:tcPr>
            <w:tcW w:w="27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3—熟记；2—认识；1—模糊；0—忘记；默认0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20" w:hRule="atLeast"/>
        </w:trPr>
        <w:tc>
          <w:tcPr>
            <w:tcW w:w="244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example_</w:t>
            </w:r>
            <w:r>
              <w:rPr>
                <w:rFonts w:hint="default" w:ascii="Times New Roman" w:hAnsi="Times New Roman" w:cs="Times New Roman"/>
                <w:color w:val="000000"/>
                <w:sz w:val="28"/>
                <w:szCs w:val="28"/>
              </w:rPr>
              <w:t>sentence</w:t>
            </w:r>
          </w:p>
        </w:tc>
        <w:tc>
          <w:tcPr>
            <w:tcW w:w="25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t</w:t>
            </w:r>
            <w:r>
              <w:rPr>
                <w:rFonts w:hint="default" w:ascii="Times New Roman" w:hAnsi="Times New Roman" w:cs="Times New Roman"/>
                <w:color w:val="000000"/>
                <w:sz w:val="28"/>
                <w:szCs w:val="28"/>
              </w:rPr>
              <w:t>ext</w:t>
            </w:r>
          </w:p>
        </w:tc>
        <w:tc>
          <w:tcPr>
            <w:tcW w:w="272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pPr>
            <w:r>
              <w:rPr>
                <w:rFonts w:hint="eastAsia" w:ascii="宋体" w:hAnsi="宋体" w:eastAsia="宋体" w:cs="宋体"/>
                <w:color w:val="000000"/>
                <w:sz w:val="28"/>
                <w:szCs w:val="28"/>
              </w:rPr>
              <w:t>例句</w:t>
            </w:r>
          </w:p>
        </w:tc>
      </w:tr>
    </w:tbl>
    <w:p>
      <w:pPr>
        <w:bidi w:val="0"/>
        <w:rPr>
          <w:rFonts w:hint="default"/>
          <w:lang w:val="en-US" w:eastAsia="zh-CN"/>
        </w:rPr>
      </w:pPr>
    </w:p>
    <w:p>
      <w:pPr>
        <w:bidi w:val="0"/>
        <w:ind w:left="1680" w:leftChars="0" w:firstLine="1050" w:firstLineChars="500"/>
        <w:rPr>
          <w:rFonts w:hint="eastAsia"/>
          <w:lang w:val="en-US" w:eastAsia="zh-CN"/>
        </w:rPr>
      </w:pPr>
      <w:r>
        <w:rPr>
          <w:rFonts w:hint="eastAsia"/>
          <w:lang w:val="en-US" w:eastAsia="zh-CN"/>
        </w:rPr>
        <w:t xml:space="preserve">图3-8 </w:t>
      </w:r>
      <w:r>
        <w:rPr>
          <w:rFonts w:hint="default"/>
          <w:lang w:val="en-US" w:eastAsia="zh-CN"/>
        </w:rPr>
        <w:t>用户词汇数据表</w:t>
      </w:r>
      <w:r>
        <w:rPr>
          <w:rFonts w:hint="eastAsia"/>
          <w:lang w:val="en-US" w:eastAsia="zh-CN"/>
        </w:rPr>
        <w:t>字段</w:t>
      </w:r>
    </w:p>
    <w:p>
      <w:pPr>
        <w:bidi w:val="0"/>
        <w:ind w:left="1680" w:leftChars="0" w:firstLine="1050" w:firstLineChars="500"/>
        <w:rPr>
          <w:rFonts w:hint="eastAsia"/>
          <w:lang w:val="en-US" w:eastAsia="zh-CN"/>
        </w:rPr>
      </w:pPr>
    </w:p>
    <w:p>
      <w:pPr>
        <w:bidi w:val="0"/>
        <w:rPr>
          <w:rFonts w:hint="eastAsia"/>
          <w:lang w:val="en-US" w:eastAsia="zh-CN"/>
        </w:rPr>
      </w:pPr>
      <w:r>
        <w:rPr>
          <w:rFonts w:hint="eastAsia"/>
          <w:lang w:val="en-US" w:eastAsia="zh-CN"/>
        </w:rPr>
        <w:t>各个数据库之间的关系如下：</w:t>
      </w:r>
    </w:p>
    <w:p>
      <w:pPr>
        <w:bidi w:val="0"/>
      </w:pPr>
      <w:r>
        <w:drawing>
          <wp:inline distT="0" distB="0" distL="114300" distR="114300">
            <wp:extent cx="5270500" cy="303530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6"/>
                    <a:stretch>
                      <a:fillRect/>
                    </a:stretch>
                  </pic:blipFill>
                  <pic:spPr>
                    <a:xfrm>
                      <a:off x="0" y="0"/>
                      <a:ext cx="5270500" cy="3035300"/>
                    </a:xfrm>
                    <a:prstGeom prst="rect">
                      <a:avLst/>
                    </a:prstGeom>
                    <a:noFill/>
                    <a:ln>
                      <a:noFill/>
                    </a:ln>
                  </pic:spPr>
                </pic:pic>
              </a:graphicData>
            </a:graphic>
          </wp:inline>
        </w:drawing>
      </w:r>
    </w:p>
    <w:p>
      <w:pPr>
        <w:bidi w:val="0"/>
        <w:ind w:left="2520" w:leftChars="0" w:firstLine="420" w:firstLineChars="0"/>
        <w:rPr>
          <w:rFonts w:hint="default" w:eastAsiaTheme="minorEastAsia"/>
          <w:lang w:val="en-US" w:eastAsia="zh-CN"/>
        </w:rPr>
      </w:pPr>
      <w:r>
        <w:rPr>
          <w:rFonts w:hint="eastAsia"/>
          <w:lang w:val="en-US" w:eastAsia="zh-CN"/>
        </w:rPr>
        <w:t>图3-9 数据库设计图</w:t>
      </w:r>
    </w:p>
    <w:p>
      <w:pPr>
        <w:pStyle w:val="4"/>
        <w:numPr>
          <w:ilvl w:val="0"/>
          <w:numId w:val="0"/>
        </w:numPr>
        <w:bidi w:val="0"/>
        <w:ind w:leftChars="0"/>
        <w:rPr>
          <w:rFonts w:hint="eastAsia"/>
          <w:lang w:val="en-US" w:eastAsia="zh-CN"/>
        </w:rPr>
      </w:pPr>
      <w:bookmarkStart w:id="105" w:name="_Toc14217"/>
      <w:bookmarkStart w:id="106" w:name="_Toc3256"/>
      <w:r>
        <w:rPr>
          <w:rFonts w:hint="eastAsia"/>
          <w:lang w:val="en-US" w:eastAsia="zh-CN"/>
        </w:rPr>
        <w:t>3.2 科学安排单词复习词</w:t>
      </w:r>
      <w:bookmarkEnd w:id="105"/>
      <w:bookmarkEnd w:id="106"/>
    </w:p>
    <w:p>
      <w:pPr>
        <w:ind w:firstLine="420" w:firstLineChars="0"/>
        <w:rPr>
          <w:rFonts w:hint="eastAsia"/>
          <w:lang w:val="en-US" w:eastAsia="zh-CN"/>
        </w:rPr>
      </w:pPr>
      <w:r>
        <w:rPr>
          <w:rFonts w:hint="eastAsia"/>
          <w:lang w:val="en-US" w:eastAsia="zh-CN"/>
        </w:rPr>
        <w:t>我们要实现科学安排复习词，需要依据人的记忆特点，在当天设定的需要完成的任务之外穿插之前复习过的单词，依据主要是艾宾浩斯遗忘曲线，实现采用了两个单词列表的结构和随机的击中函数。</w:t>
      </w:r>
    </w:p>
    <w:p>
      <w:pPr>
        <w:ind w:firstLine="420" w:firstLineChars="0"/>
        <w:rPr>
          <w:rFonts w:hint="default"/>
          <w:lang w:val="en-US" w:eastAsia="zh-CN"/>
        </w:rPr>
      </w:pPr>
      <w:r>
        <w:rPr>
          <w:rFonts w:hint="eastAsia"/>
          <w:lang w:val="en-US" w:eastAsia="zh-CN"/>
        </w:rPr>
        <w:t>以下是设计的两个单词列表：</w:t>
      </w:r>
    </w:p>
    <w:p>
      <w:pPr>
        <w:ind w:firstLine="420" w:firstLineChars="0"/>
        <w:rPr>
          <w:rFonts w:hint="default"/>
          <w:lang w:val="en-US" w:eastAsia="zh-CN"/>
        </w:rPr>
      </w:pPr>
      <w:r>
        <w:rPr>
          <w:rFonts w:hint="default"/>
          <w:lang w:val="en-US" w:eastAsia="zh-CN"/>
        </w:rPr>
        <w:t>wordList：今日用户需要完成的所有单词</w:t>
      </w:r>
    </w:p>
    <w:p>
      <w:pPr>
        <w:ind w:firstLine="420" w:firstLineChars="0"/>
        <w:rPr>
          <w:rFonts w:hint="default"/>
          <w:lang w:val="en-US" w:eastAsia="zh-CN"/>
        </w:rPr>
      </w:pPr>
      <w:r>
        <w:rPr>
          <w:rFonts w:hint="default"/>
          <w:lang w:val="en-US" w:eastAsia="zh-CN"/>
        </w:rPr>
        <w:t>hitList：因熟识度而再次被安排复习的所有单词。</w:t>
      </w:r>
    </w:p>
    <w:p>
      <w:pPr>
        <w:ind w:firstLine="420" w:firstLineChars="0"/>
        <w:rPr>
          <w:rFonts w:hint="default"/>
          <w:lang w:val="en-US" w:eastAsia="zh-CN"/>
        </w:rPr>
      </w:pPr>
      <w:r>
        <w:rPr>
          <w:rFonts w:hint="eastAsia"/>
          <w:lang w:val="en-US" w:eastAsia="zh-CN"/>
        </w:rPr>
        <w:t>此外，在每个单词的复习之后，有一个熟识度选择。</w:t>
      </w:r>
      <w:r>
        <w:rPr>
          <w:rFonts w:hint="default"/>
          <w:lang w:val="en-US" w:eastAsia="zh-CN"/>
        </w:rPr>
        <w:t>用户必须在这四种熟识度中选择一个才能进行下一个单词的复习。在准备安排下一个单词复习时将由50%的可能性使该单词是来自hitList；</w:t>
      </w:r>
    </w:p>
    <w:p>
      <w:pPr>
        <w:ind w:firstLine="420" w:firstLineChars="0"/>
        <w:rPr>
          <w:rFonts w:hint="default"/>
          <w:lang w:val="en-US" w:eastAsia="zh-CN"/>
        </w:rPr>
      </w:pPr>
      <w:r>
        <w:rPr>
          <w:rFonts w:hint="default"/>
          <w:lang w:val="en-US" w:eastAsia="zh-CN"/>
        </w:rPr>
        <w:t>在复习功能模块中，首先选择与包含在当前书本内的，记忆值小于40且大于0（即已学过且遗忘值大于60）的单词，并将遗忘值传入击中函数（通过熟识度来确定击中概率）。若该单词被击中则放入wordList之中；这样就实现了利用艾宾浩斯遗忘曲线实现对当前词汇本所有已学单词复习的过程。</w:t>
      </w:r>
    </w:p>
    <w:tbl>
      <w:tblPr>
        <w:tblStyle w:val="13"/>
        <w:tblpPr w:leftFromText="180" w:rightFromText="180" w:vertAnchor="text" w:horzAnchor="page" w:tblpX="2155" w:tblpY="345"/>
        <w:tblOverlap w:val="never"/>
        <w:tblW w:w="75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92"/>
        <w:gridCol w:w="687"/>
        <w:gridCol w:w="817"/>
        <w:gridCol w:w="800"/>
        <w:gridCol w:w="633"/>
        <w:gridCol w:w="642"/>
        <w:gridCol w:w="766"/>
        <w:gridCol w:w="750"/>
        <w:gridCol w:w="834"/>
        <w:gridCol w:w="7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69" w:hRule="atLeast"/>
        </w:trPr>
        <w:tc>
          <w:tcPr>
            <w:tcW w:w="892"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rPr>
                <w:sz w:val="21"/>
                <w:szCs w:val="21"/>
              </w:rPr>
            </w:pPr>
            <w:r>
              <w:rPr>
                <w:rFonts w:hint="eastAsia" w:ascii="宋体" w:hAnsi="宋体" w:eastAsia="宋体" w:cs="宋体"/>
                <w:color w:val="000000"/>
                <w:sz w:val="21"/>
                <w:szCs w:val="21"/>
              </w:rPr>
              <w:t>差值</w:t>
            </w:r>
          </w:p>
        </w:tc>
        <w:tc>
          <w:tcPr>
            <w:tcW w:w="68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rPr>
                <w:sz w:val="21"/>
                <w:szCs w:val="21"/>
              </w:rPr>
            </w:pPr>
            <w:r>
              <w:rPr>
                <w:rFonts w:hint="eastAsia" w:ascii="宋体" w:hAnsi="宋体" w:eastAsia="宋体" w:cs="宋体"/>
                <w:color w:val="000000"/>
                <w:sz w:val="21"/>
                <w:szCs w:val="21"/>
              </w:rPr>
              <w:t>刚刚</w:t>
            </w:r>
          </w:p>
        </w:tc>
        <w:tc>
          <w:tcPr>
            <w:tcW w:w="81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rPr>
                <w:sz w:val="21"/>
                <w:szCs w:val="21"/>
              </w:rPr>
            </w:pPr>
            <w:r>
              <w:rPr>
                <w:rFonts w:hint="eastAsia" w:ascii="宋体" w:hAnsi="宋体" w:eastAsia="宋体" w:cs="宋体"/>
                <w:color w:val="000000"/>
                <w:sz w:val="21"/>
                <w:szCs w:val="21"/>
              </w:rPr>
              <w:t>1</w:t>
            </w:r>
            <w:r>
              <w:rPr>
                <w:rFonts w:hint="default" w:ascii="Times New Roman" w:hAnsi="Times New Roman" w:cs="Times New Roman"/>
                <w:color w:val="000000"/>
                <w:sz w:val="21"/>
                <w:szCs w:val="21"/>
              </w:rPr>
              <w:t>5</w:t>
            </w:r>
            <w:r>
              <w:rPr>
                <w:rFonts w:hint="eastAsia" w:ascii="宋体" w:hAnsi="宋体" w:eastAsia="宋体" w:cs="宋体"/>
                <w:color w:val="000000"/>
                <w:sz w:val="21"/>
                <w:szCs w:val="21"/>
              </w:rPr>
              <w:t>min</w:t>
            </w:r>
          </w:p>
        </w:tc>
        <w:tc>
          <w:tcPr>
            <w:tcW w:w="80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rPr>
                <w:sz w:val="21"/>
                <w:szCs w:val="21"/>
              </w:rPr>
            </w:pPr>
            <w:r>
              <w:rPr>
                <w:rFonts w:hint="eastAsia" w:ascii="宋体" w:hAnsi="宋体" w:eastAsia="宋体" w:cs="宋体"/>
                <w:color w:val="000000"/>
                <w:sz w:val="21"/>
                <w:szCs w:val="21"/>
              </w:rPr>
              <w:t>2</w:t>
            </w:r>
            <w:r>
              <w:rPr>
                <w:rFonts w:hint="default" w:ascii="Times New Roman" w:hAnsi="Times New Roman" w:cs="Times New Roman"/>
                <w:color w:val="000000"/>
                <w:sz w:val="21"/>
                <w:szCs w:val="21"/>
              </w:rPr>
              <w:t>0</w:t>
            </w:r>
            <w:r>
              <w:rPr>
                <w:rFonts w:hint="eastAsia" w:ascii="宋体" w:hAnsi="宋体" w:eastAsia="宋体" w:cs="宋体"/>
                <w:color w:val="000000"/>
                <w:sz w:val="21"/>
                <w:szCs w:val="21"/>
              </w:rPr>
              <w:t>min</w:t>
            </w:r>
          </w:p>
        </w:tc>
        <w:tc>
          <w:tcPr>
            <w:tcW w:w="633"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rPr>
                <w:sz w:val="21"/>
                <w:szCs w:val="21"/>
              </w:rPr>
            </w:pPr>
            <w:r>
              <w:rPr>
                <w:rFonts w:hint="default" w:ascii="Times New Roman" w:hAnsi="Times New Roman" w:cs="Times New Roman"/>
                <w:color w:val="000000"/>
                <w:sz w:val="21"/>
                <w:szCs w:val="21"/>
              </w:rPr>
              <w:t>1</w:t>
            </w:r>
            <w:r>
              <w:rPr>
                <w:rFonts w:hint="eastAsia" w:ascii="宋体" w:hAnsi="宋体" w:eastAsia="宋体" w:cs="宋体"/>
                <w:color w:val="000000"/>
                <w:sz w:val="21"/>
                <w:szCs w:val="21"/>
              </w:rPr>
              <w:t>h</w:t>
            </w:r>
          </w:p>
        </w:tc>
        <w:tc>
          <w:tcPr>
            <w:tcW w:w="642"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rPr>
                <w:sz w:val="21"/>
                <w:szCs w:val="21"/>
              </w:rPr>
            </w:pPr>
            <w:r>
              <w:rPr>
                <w:rFonts w:hint="eastAsia" w:ascii="宋体" w:hAnsi="宋体" w:eastAsia="宋体" w:cs="宋体"/>
                <w:color w:val="000000"/>
                <w:sz w:val="21"/>
                <w:szCs w:val="21"/>
              </w:rPr>
              <w:t>8h</w:t>
            </w:r>
          </w:p>
        </w:tc>
        <w:tc>
          <w:tcPr>
            <w:tcW w:w="76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rPr>
                <w:sz w:val="21"/>
                <w:szCs w:val="21"/>
              </w:rPr>
            </w:pPr>
            <w:r>
              <w:rPr>
                <w:rFonts w:hint="eastAsia" w:ascii="宋体" w:hAnsi="宋体" w:eastAsia="宋体" w:cs="宋体"/>
                <w:color w:val="000000"/>
                <w:sz w:val="21"/>
                <w:szCs w:val="21"/>
              </w:rPr>
              <w:t>1天</w:t>
            </w:r>
          </w:p>
        </w:tc>
        <w:tc>
          <w:tcPr>
            <w:tcW w:w="75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rPr>
                <w:sz w:val="21"/>
                <w:szCs w:val="21"/>
              </w:rPr>
            </w:pPr>
            <w:r>
              <w:rPr>
                <w:rFonts w:hint="eastAsia" w:ascii="宋体" w:hAnsi="宋体" w:eastAsia="宋体" w:cs="宋体"/>
                <w:color w:val="000000"/>
                <w:sz w:val="21"/>
                <w:szCs w:val="21"/>
              </w:rPr>
              <w:t>2天</w:t>
            </w:r>
          </w:p>
        </w:tc>
        <w:tc>
          <w:tcPr>
            <w:tcW w:w="83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rPr>
                <w:sz w:val="21"/>
                <w:szCs w:val="21"/>
              </w:rPr>
            </w:pPr>
            <w:r>
              <w:rPr>
                <w:rFonts w:hint="eastAsia" w:ascii="宋体" w:hAnsi="宋体" w:eastAsia="宋体" w:cs="宋体"/>
                <w:color w:val="000000"/>
                <w:sz w:val="21"/>
                <w:szCs w:val="21"/>
              </w:rPr>
              <w:t>6天</w:t>
            </w:r>
          </w:p>
        </w:tc>
        <w:tc>
          <w:tcPr>
            <w:tcW w:w="76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rPr>
                <w:sz w:val="21"/>
                <w:szCs w:val="21"/>
              </w:rPr>
            </w:pPr>
            <w:r>
              <w:rPr>
                <w:rFonts w:hint="eastAsia" w:ascii="宋体" w:hAnsi="宋体" w:eastAsia="宋体" w:cs="宋体"/>
                <w:color w:val="000000"/>
                <w:sz w:val="21"/>
                <w:szCs w:val="21"/>
              </w:rPr>
              <w:t>3</w:t>
            </w:r>
            <w:r>
              <w:rPr>
                <w:rFonts w:hint="default" w:ascii="Times New Roman" w:hAnsi="Times New Roman" w:cs="Times New Roman"/>
                <w:color w:val="000000"/>
                <w:sz w:val="21"/>
                <w:szCs w:val="21"/>
              </w:rPr>
              <w:t>0</w:t>
            </w:r>
            <w:r>
              <w:rPr>
                <w:rFonts w:hint="eastAsia" w:ascii="宋体" w:hAnsi="宋体" w:eastAsia="宋体" w:cs="宋体"/>
                <w:color w:val="000000"/>
                <w:sz w:val="21"/>
                <w:szCs w:val="21"/>
              </w:rPr>
              <w:t>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9" w:hRule="atLeast"/>
        </w:trPr>
        <w:tc>
          <w:tcPr>
            <w:tcW w:w="892"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rPr>
                <w:sz w:val="21"/>
                <w:szCs w:val="21"/>
              </w:rPr>
            </w:pPr>
            <w:r>
              <w:rPr>
                <w:rFonts w:hint="eastAsia" w:ascii="宋体" w:hAnsi="宋体" w:eastAsia="宋体" w:cs="宋体"/>
                <w:color w:val="000000"/>
                <w:sz w:val="21"/>
                <w:szCs w:val="21"/>
              </w:rPr>
              <w:t>记忆值</w:t>
            </w:r>
          </w:p>
        </w:tc>
        <w:tc>
          <w:tcPr>
            <w:tcW w:w="68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rPr>
                <w:sz w:val="21"/>
                <w:szCs w:val="21"/>
              </w:rPr>
            </w:pPr>
            <w:r>
              <w:rPr>
                <w:rFonts w:hint="eastAsia" w:ascii="宋体" w:hAnsi="宋体" w:eastAsia="宋体" w:cs="宋体"/>
                <w:color w:val="000000"/>
                <w:sz w:val="21"/>
                <w:szCs w:val="21"/>
              </w:rPr>
              <w:t>1</w:t>
            </w:r>
            <w:r>
              <w:rPr>
                <w:rFonts w:hint="default" w:ascii="Times New Roman" w:hAnsi="Times New Roman" w:cs="Times New Roman"/>
                <w:color w:val="000000"/>
                <w:sz w:val="21"/>
                <w:szCs w:val="21"/>
              </w:rPr>
              <w:t>00</w:t>
            </w:r>
          </w:p>
        </w:tc>
        <w:tc>
          <w:tcPr>
            <w:tcW w:w="81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rPr>
                <w:sz w:val="21"/>
                <w:szCs w:val="21"/>
              </w:rPr>
            </w:pPr>
            <w:r>
              <w:rPr>
                <w:rFonts w:hint="eastAsia" w:ascii="宋体" w:hAnsi="宋体" w:eastAsia="宋体" w:cs="宋体"/>
                <w:color w:val="000000"/>
                <w:sz w:val="21"/>
                <w:szCs w:val="21"/>
              </w:rPr>
              <w:t>5</w:t>
            </w:r>
            <w:r>
              <w:rPr>
                <w:rFonts w:hint="default" w:ascii="Times New Roman" w:hAnsi="Times New Roman" w:cs="Times New Roman"/>
                <w:color w:val="000000"/>
                <w:sz w:val="21"/>
                <w:szCs w:val="21"/>
              </w:rPr>
              <w:t>8</w:t>
            </w:r>
          </w:p>
        </w:tc>
        <w:tc>
          <w:tcPr>
            <w:tcW w:w="80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rPr>
                <w:sz w:val="21"/>
                <w:szCs w:val="21"/>
              </w:rPr>
            </w:pPr>
            <w:r>
              <w:rPr>
                <w:rFonts w:hint="eastAsia" w:ascii="宋体" w:hAnsi="宋体" w:eastAsia="宋体" w:cs="宋体"/>
                <w:color w:val="000000"/>
                <w:sz w:val="21"/>
                <w:szCs w:val="21"/>
              </w:rPr>
              <w:t>4</w:t>
            </w:r>
            <w:r>
              <w:rPr>
                <w:rFonts w:hint="default" w:ascii="Times New Roman" w:hAnsi="Times New Roman" w:cs="Times New Roman"/>
                <w:color w:val="000000"/>
                <w:sz w:val="21"/>
                <w:szCs w:val="21"/>
              </w:rPr>
              <w:t>4</w:t>
            </w:r>
          </w:p>
        </w:tc>
        <w:tc>
          <w:tcPr>
            <w:tcW w:w="633"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rPr>
                <w:sz w:val="21"/>
                <w:szCs w:val="21"/>
              </w:rPr>
            </w:pPr>
            <w:r>
              <w:rPr>
                <w:rFonts w:hint="eastAsia" w:ascii="宋体" w:hAnsi="宋体" w:eastAsia="宋体" w:cs="宋体"/>
                <w:color w:val="000000"/>
                <w:sz w:val="21"/>
                <w:szCs w:val="21"/>
              </w:rPr>
              <w:t>3</w:t>
            </w:r>
            <w:r>
              <w:rPr>
                <w:rFonts w:hint="default" w:ascii="Times New Roman" w:hAnsi="Times New Roman" w:cs="Times New Roman"/>
                <w:color w:val="000000"/>
                <w:sz w:val="21"/>
                <w:szCs w:val="21"/>
              </w:rPr>
              <w:t>6</w:t>
            </w:r>
          </w:p>
        </w:tc>
        <w:tc>
          <w:tcPr>
            <w:tcW w:w="642"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rPr>
                <w:sz w:val="21"/>
                <w:szCs w:val="21"/>
              </w:rPr>
            </w:pPr>
            <w:r>
              <w:rPr>
                <w:rFonts w:hint="default" w:ascii="Times New Roman" w:hAnsi="Times New Roman" w:cs="Times New Roman"/>
                <w:color w:val="000000"/>
                <w:sz w:val="21"/>
                <w:szCs w:val="21"/>
              </w:rPr>
              <w:t>34</w:t>
            </w:r>
          </w:p>
        </w:tc>
        <w:tc>
          <w:tcPr>
            <w:tcW w:w="76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rPr>
                <w:sz w:val="21"/>
                <w:szCs w:val="21"/>
              </w:rPr>
            </w:pPr>
            <w:r>
              <w:rPr>
                <w:rFonts w:hint="eastAsia" w:ascii="宋体" w:hAnsi="宋体" w:eastAsia="宋体" w:cs="宋体"/>
                <w:color w:val="000000"/>
                <w:sz w:val="21"/>
                <w:szCs w:val="21"/>
              </w:rPr>
              <w:t>2</w:t>
            </w:r>
            <w:r>
              <w:rPr>
                <w:rFonts w:hint="default" w:ascii="Times New Roman" w:hAnsi="Times New Roman" w:cs="Times New Roman"/>
                <w:color w:val="000000"/>
                <w:sz w:val="21"/>
                <w:szCs w:val="21"/>
              </w:rPr>
              <w:t>8</w:t>
            </w:r>
          </w:p>
        </w:tc>
        <w:tc>
          <w:tcPr>
            <w:tcW w:w="75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rPr>
                <w:sz w:val="21"/>
                <w:szCs w:val="21"/>
              </w:rPr>
            </w:pPr>
            <w:r>
              <w:rPr>
                <w:rFonts w:hint="eastAsia" w:ascii="宋体" w:hAnsi="宋体" w:eastAsia="宋体" w:cs="宋体"/>
                <w:color w:val="000000"/>
                <w:sz w:val="21"/>
                <w:szCs w:val="21"/>
              </w:rPr>
              <w:t>2</w:t>
            </w:r>
            <w:r>
              <w:rPr>
                <w:rFonts w:hint="default" w:ascii="Times New Roman" w:hAnsi="Times New Roman" w:cs="Times New Roman"/>
                <w:color w:val="000000"/>
                <w:sz w:val="21"/>
                <w:szCs w:val="21"/>
              </w:rPr>
              <w:t>5</w:t>
            </w:r>
          </w:p>
        </w:tc>
        <w:tc>
          <w:tcPr>
            <w:tcW w:w="834"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rPr>
                <w:sz w:val="21"/>
                <w:szCs w:val="21"/>
              </w:rPr>
            </w:pPr>
            <w:r>
              <w:rPr>
                <w:rFonts w:hint="eastAsia" w:ascii="宋体" w:hAnsi="宋体" w:eastAsia="宋体" w:cs="宋体"/>
                <w:color w:val="000000"/>
                <w:sz w:val="21"/>
                <w:szCs w:val="21"/>
              </w:rPr>
              <w:t>2</w:t>
            </w:r>
            <w:r>
              <w:rPr>
                <w:rFonts w:hint="default" w:ascii="Times New Roman" w:hAnsi="Times New Roman" w:cs="Times New Roman"/>
                <w:color w:val="000000"/>
                <w:sz w:val="21"/>
                <w:szCs w:val="21"/>
              </w:rPr>
              <w:t>1</w:t>
            </w:r>
          </w:p>
        </w:tc>
        <w:tc>
          <w:tcPr>
            <w:tcW w:w="766"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12"/>
              <w:keepNext w:val="0"/>
              <w:keepLines w:val="0"/>
              <w:widowControl/>
              <w:suppressLineNumbers w:val="0"/>
              <w:rPr>
                <w:sz w:val="21"/>
                <w:szCs w:val="21"/>
              </w:rPr>
            </w:pPr>
            <w:r>
              <w:rPr>
                <w:rFonts w:hint="eastAsia" w:ascii="宋体" w:hAnsi="宋体" w:eastAsia="宋体" w:cs="宋体"/>
                <w:color w:val="000000"/>
                <w:sz w:val="21"/>
                <w:szCs w:val="21"/>
              </w:rPr>
              <w:t>1</w:t>
            </w:r>
            <w:r>
              <w:rPr>
                <w:rFonts w:hint="default" w:ascii="Times New Roman" w:hAnsi="Times New Roman" w:cs="Times New Roman"/>
                <w:color w:val="000000"/>
                <w:sz w:val="21"/>
                <w:szCs w:val="21"/>
              </w:rPr>
              <w:t>5</w:t>
            </w:r>
          </w:p>
        </w:tc>
      </w:tr>
    </w:tbl>
    <w:p>
      <w:pPr>
        <w:ind w:firstLine="420" w:firstLineChars="0"/>
        <w:rPr>
          <w:rFonts w:hint="default"/>
          <w:lang w:val="en-US" w:eastAsia="zh-CN"/>
        </w:rPr>
      </w:pPr>
      <w:r>
        <w:rPr>
          <w:rFonts w:hint="eastAsia"/>
          <w:lang w:val="en-US" w:eastAsia="zh-CN"/>
        </w:rPr>
        <w:t>对于用</w:t>
      </w:r>
      <w:r>
        <w:rPr>
          <w:rFonts w:hint="default"/>
          <w:lang w:val="en-US" w:eastAsia="zh-CN"/>
        </w:rPr>
        <w:t>熟识度来确定击中概率</w:t>
      </w:r>
      <w:r>
        <w:rPr>
          <w:rFonts w:hint="eastAsia"/>
          <w:lang w:val="en-US" w:eastAsia="zh-CN"/>
        </w:rPr>
        <w:t>，这里设计了一个击中函数，每种熟识度赋予不同的概率：熟记：0% 、 认识：20%  、模糊：40% 、忘记：60%。我们设计了一个方法，该方法返回布尔值（即true或false），用于表示事件是否发生。在调用此方法时，需要传入一个介于0到100之间的参数值。此方法内部利用Java的Math.random()函数生成一个同样在[0,100]范围内的随机整数。随后，将生成的随机数与传入的参数值进行比较：如果传入的参数值小于随机数，则方法返回true，表示事件成功发生；反之，则返回false，表示事件未发生。通过这种方式，我们确保了传入方法的参数值越大，事件发生的概率也就越高。</w:t>
      </w:r>
    </w:p>
    <w:p>
      <w:pPr>
        <w:pStyle w:val="4"/>
        <w:numPr>
          <w:ilvl w:val="0"/>
          <w:numId w:val="0"/>
        </w:numPr>
        <w:bidi w:val="0"/>
        <w:rPr>
          <w:rFonts w:hint="default"/>
          <w:lang w:val="en-US" w:eastAsia="zh-CN"/>
        </w:rPr>
      </w:pPr>
      <w:bookmarkStart w:id="107" w:name="_Toc26251"/>
      <w:bookmarkStart w:id="108" w:name="_Toc6595"/>
      <w:r>
        <w:rPr>
          <w:rFonts w:hint="eastAsia"/>
          <w:lang w:val="en-US" w:eastAsia="zh-CN"/>
        </w:rPr>
        <w:t>3.3 词本加载的频繁调用API的效率问题</w:t>
      </w:r>
      <w:bookmarkEnd w:id="107"/>
      <w:bookmarkEnd w:id="108"/>
    </w:p>
    <w:p>
      <w:pPr>
        <w:ind w:firstLine="420" w:firstLineChars="0"/>
        <w:rPr>
          <w:rFonts w:hint="default"/>
          <w:lang w:val="en-US" w:eastAsia="zh-CN"/>
        </w:rPr>
      </w:pPr>
      <w:r>
        <w:rPr>
          <w:rFonts w:hint="eastAsia"/>
          <w:lang w:val="en-US" w:eastAsia="zh-CN"/>
        </w:rPr>
        <w:t>在开发过程中，加载词本，曾经遇到的问题有：词本每次启动会频繁调用API，非常影响效率。</w:t>
      </w:r>
    </w:p>
    <w:p>
      <w:pPr>
        <w:ind w:firstLine="420" w:firstLineChars="0"/>
        <w:rPr>
          <w:rFonts w:hint="eastAsia"/>
          <w:lang w:val="en-US" w:eastAsia="zh-CN"/>
        </w:rPr>
      </w:pPr>
      <w:r>
        <w:rPr>
          <w:rFonts w:hint="eastAsia"/>
          <w:lang w:val="en-US" w:eastAsia="zh-CN"/>
        </w:rPr>
        <w:t>我们改进后的解决方案是：词汇数据表中的信息来源，基本属性字段内的单词例句数据是借助字典的API获取的，而除此之外的其他数据则是由背单词API提供。在选词功能模块中，一旦用户挑选了特定的词本，系统会迅速检查该词本是否已具备相应的词汇数据。如果数据已经存在，系统将直接进行加载；若不存在，则会调用背单词API来获取缺失的数据，并通过JSON格式进行解析，最终将这些数据加载至词汇数据表中。至于复习功能模块，在用户完成熟识度的选择后，系统会进一步检查下一个词汇是否包含对应的单词例句数据。如果数据已经齐备，则直接加载；若不足，则调用词典API来补充所需数据，并通过XML格式进行解析，确保这些数据能够顺利加载到词汇数据表中。</w:t>
      </w:r>
    </w:p>
    <w:p>
      <w:pPr>
        <w:ind w:firstLine="420" w:firstLineChars="0"/>
        <w:rPr>
          <w:rFonts w:hint="eastAsia"/>
          <w:lang w:val="en-US" w:eastAsia="zh-CN"/>
        </w:rPr>
      </w:pPr>
      <w:r>
        <w:rPr>
          <w:rFonts w:hint="eastAsia"/>
          <w:lang w:val="en-US" w:eastAsia="zh-CN"/>
        </w:rPr>
        <w:t>改进之后的优点有：</w:t>
      </w:r>
    </w:p>
    <w:p>
      <w:pPr>
        <w:numPr>
          <w:ilvl w:val="0"/>
          <w:numId w:val="8"/>
        </w:numPr>
        <w:ind w:left="420" w:leftChars="0" w:hanging="420" w:firstLineChars="0"/>
        <w:rPr>
          <w:rFonts w:hint="default"/>
          <w:lang w:val="en-US" w:eastAsia="zh-CN"/>
        </w:rPr>
      </w:pPr>
      <w:r>
        <w:rPr>
          <w:rFonts w:hint="default"/>
          <w:lang w:val="en-US" w:eastAsia="zh-CN"/>
        </w:rPr>
        <w:t>数据丰富性：通过整合</w:t>
      </w:r>
      <w:r>
        <w:rPr>
          <w:rFonts w:hint="eastAsia"/>
          <w:lang w:val="en-US" w:eastAsia="zh-CN"/>
        </w:rPr>
        <w:t>不同</w:t>
      </w:r>
      <w:r>
        <w:rPr>
          <w:rFonts w:hint="default"/>
          <w:lang w:val="en-US" w:eastAsia="zh-CN"/>
        </w:rPr>
        <w:t>API的数据，应用能够获取到更广泛、更准确的词汇信息和例句，为用户提供更丰富的学习资源。</w:t>
      </w:r>
    </w:p>
    <w:p>
      <w:pPr>
        <w:numPr>
          <w:ilvl w:val="0"/>
          <w:numId w:val="8"/>
        </w:numPr>
        <w:ind w:left="420" w:leftChars="0" w:hanging="420" w:firstLineChars="0"/>
        <w:rPr>
          <w:rFonts w:hint="default"/>
          <w:lang w:val="en-US" w:eastAsia="zh-CN"/>
        </w:rPr>
      </w:pPr>
      <w:r>
        <w:rPr>
          <w:rFonts w:hint="default"/>
          <w:lang w:val="en-US" w:eastAsia="zh-CN"/>
        </w:rPr>
        <w:t>性能优化：通过将API获取的数据存储在本地词汇数据表中，应用可以减少对外部API的频繁调用，提高应用的响应速度和稳定性。</w:t>
      </w:r>
    </w:p>
    <w:p>
      <w:pPr>
        <w:numPr>
          <w:ilvl w:val="0"/>
          <w:numId w:val="8"/>
        </w:numPr>
        <w:ind w:left="420" w:leftChars="0" w:hanging="420" w:firstLineChars="0"/>
        <w:rPr>
          <w:rFonts w:hint="default"/>
          <w:lang w:val="en-US" w:eastAsia="zh-CN"/>
        </w:rPr>
      </w:pPr>
      <w:r>
        <w:rPr>
          <w:rFonts w:hint="default"/>
          <w:lang w:val="en-US" w:eastAsia="zh-CN"/>
        </w:rPr>
        <w:t>灵活性：当用户在选择词本或复习词汇时，系统能够根据本地数据表的状态智能地决定是否需要从API获取数据，这种灵活性使得应用能够更好地适应不同的使用场景和用户需求。</w:t>
      </w:r>
    </w:p>
    <w:p>
      <w:pPr>
        <w:pStyle w:val="4"/>
        <w:numPr>
          <w:ilvl w:val="0"/>
          <w:numId w:val="0"/>
        </w:numPr>
        <w:bidi w:val="0"/>
        <w:ind w:leftChars="0"/>
        <w:rPr>
          <w:rFonts w:hint="eastAsia"/>
          <w:lang w:val="en-US" w:eastAsia="zh-CN"/>
        </w:rPr>
      </w:pPr>
      <w:bookmarkStart w:id="109" w:name="_Toc28815"/>
      <w:bookmarkStart w:id="110" w:name="_Toc22112"/>
      <w:r>
        <w:rPr>
          <w:rFonts w:hint="eastAsia"/>
          <w:lang w:val="en-US" w:eastAsia="zh-CN"/>
        </w:rPr>
        <w:t>3.4 避免部分模块重复加载</w:t>
      </w:r>
      <w:bookmarkEnd w:id="109"/>
      <w:bookmarkEnd w:id="110"/>
    </w:p>
    <w:p>
      <w:pPr>
        <w:ind w:firstLine="420" w:firstLineChars="0"/>
        <w:rPr>
          <w:rFonts w:hint="eastAsia"/>
          <w:lang w:val="en-US" w:eastAsia="zh-CN"/>
        </w:rPr>
      </w:pPr>
      <w:r>
        <w:rPr>
          <w:rFonts w:hint="eastAsia"/>
          <w:lang w:val="en-US" w:eastAsia="zh-CN"/>
        </w:rPr>
        <w:t>在UI前台的展示页面中，无论是导航栏模块还是系统状态栏信息，都应当是各页面的必备元素。为了避免这部分内容的反复加载，我们可以巧妙地运用Activity中的fragment、RadioButton以及ViewPager的组合技术。此外，通过ViewPager在主活动中设定fragment的切换风格，可以确保在本项目的各个模块切换过程中，画面流畅无突变，为用户带来连贯且顺畅的页面浏览体验。</w:t>
      </w:r>
    </w:p>
    <w:p>
      <w:pPr>
        <w:pStyle w:val="4"/>
        <w:numPr>
          <w:ilvl w:val="0"/>
          <w:numId w:val="0"/>
        </w:numPr>
        <w:bidi w:val="0"/>
        <w:rPr>
          <w:rFonts w:hint="default"/>
          <w:lang w:val="en-US" w:eastAsia="zh-CN"/>
        </w:rPr>
      </w:pPr>
      <w:bookmarkStart w:id="111" w:name="_Toc17685"/>
      <w:bookmarkStart w:id="112" w:name="_Toc19966"/>
      <w:r>
        <w:rPr>
          <w:rFonts w:hint="eastAsia"/>
          <w:lang w:val="en-US" w:eastAsia="zh-CN"/>
        </w:rPr>
        <w:t>3.5 实现白天黑夜模式的切换</w:t>
      </w:r>
      <w:bookmarkEnd w:id="111"/>
      <w:bookmarkEnd w:id="112"/>
    </w:p>
    <w:p>
      <w:pPr>
        <w:ind w:firstLine="420" w:firstLineChars="0"/>
        <w:rPr>
          <w:rFonts w:hint="eastAsia"/>
          <w:lang w:val="en-US" w:eastAsia="zh-CN"/>
        </w:rPr>
      </w:pPr>
      <w:r>
        <w:rPr>
          <w:rFonts w:hint="default"/>
          <w:lang w:val="en-US" w:eastAsia="zh-CN"/>
        </w:rPr>
        <w:t>不同用户有不同的视觉偏好和使用习惯。</w:t>
      </w:r>
      <w:r>
        <w:rPr>
          <w:rFonts w:hint="eastAsia"/>
          <w:lang w:val="en-US" w:eastAsia="zh-CN"/>
        </w:rPr>
        <w:t>有人喜欢白天模式有人喜欢黑夜模式，需要提供切换，来满足用户不同的需求。</w:t>
      </w:r>
    </w:p>
    <w:p>
      <w:pPr>
        <w:ind w:firstLine="420" w:firstLineChars="0"/>
        <w:rPr>
          <w:rFonts w:hint="default"/>
          <w:lang w:val="en-US" w:eastAsia="zh-CN"/>
        </w:rPr>
      </w:pPr>
      <w:r>
        <w:rPr>
          <w:rFonts w:hint="default"/>
          <w:lang w:val="en-US" w:eastAsia="zh-CN"/>
        </w:rPr>
        <w:t>在安卓开发中，使用</w:t>
      </w:r>
      <w:r>
        <w:rPr>
          <w:rFonts w:hint="eastAsia"/>
          <w:lang w:val="en-US" w:eastAsia="zh-CN"/>
        </w:rPr>
        <w:t>theme</w:t>
      </w:r>
      <w:r>
        <w:rPr>
          <w:rFonts w:hint="default"/>
          <w:lang w:val="en-US" w:eastAsia="zh-CN"/>
        </w:rPr>
        <w:t>来实现白天和黑夜模式切换是一种灵活且常用的方法。</w:t>
      </w:r>
      <w:r>
        <w:rPr>
          <w:rFonts w:hint="eastAsia"/>
          <w:lang w:val="en-US" w:eastAsia="zh-CN"/>
        </w:rPr>
        <w:t>我们用以下步骤来</w:t>
      </w:r>
      <w:r>
        <w:rPr>
          <w:rFonts w:hint="default"/>
          <w:lang w:val="en-US" w:eastAsia="zh-CN"/>
        </w:rPr>
        <w:t>实现</w:t>
      </w:r>
      <w:r>
        <w:rPr>
          <w:rFonts w:hint="eastAsia"/>
          <w:lang w:val="en-US" w:eastAsia="zh-CN"/>
        </w:rPr>
        <w:t>了</w:t>
      </w:r>
      <w:r>
        <w:rPr>
          <w:rFonts w:hint="default"/>
          <w:lang w:val="en-US" w:eastAsia="zh-CN"/>
        </w:rPr>
        <w:t>这一功能：</w:t>
      </w:r>
    </w:p>
    <w:p>
      <w:pPr>
        <w:numPr>
          <w:ilvl w:val="0"/>
          <w:numId w:val="8"/>
        </w:numPr>
        <w:ind w:left="420" w:leftChars="0" w:hanging="420" w:firstLineChars="0"/>
        <w:rPr>
          <w:rFonts w:hint="default"/>
          <w:lang w:val="en-US" w:eastAsia="zh-CN"/>
        </w:rPr>
      </w:pPr>
      <w:r>
        <w:rPr>
          <w:rFonts w:hint="default"/>
          <w:lang w:val="en-US" w:eastAsia="zh-CN"/>
        </w:rPr>
        <w:t>定义白天和黑夜主题</w:t>
      </w:r>
      <w:r>
        <w:rPr>
          <w:rFonts w:hint="eastAsia"/>
          <w:lang w:val="en-US" w:eastAsia="zh-CN"/>
        </w:rPr>
        <w:t>：</w:t>
      </w:r>
      <w:r>
        <w:rPr>
          <w:rFonts w:hint="default"/>
          <w:lang w:val="en-US" w:eastAsia="zh-CN"/>
        </w:rPr>
        <w:t>在res/values目录下定义两个样式文件：styles_light.xml（用于白天模式）和styles_dark.xml（用于黑夜模式）。每个文件中都应包含应用所需的所有样式和属性。</w:t>
      </w:r>
    </w:p>
    <w:p>
      <w:pPr>
        <w:numPr>
          <w:ilvl w:val="0"/>
          <w:numId w:val="8"/>
        </w:numPr>
        <w:ind w:left="420" w:leftChars="0" w:hanging="420" w:firstLineChars="0"/>
        <w:rPr>
          <w:rFonts w:hint="default"/>
          <w:lang w:val="en-US" w:eastAsia="zh-CN"/>
        </w:rPr>
      </w:pPr>
      <w:r>
        <w:rPr>
          <w:rFonts w:hint="default"/>
          <w:lang w:val="en-US" w:eastAsia="zh-CN"/>
        </w:rPr>
        <w:t>在Manifest中设置默认主题</w:t>
      </w:r>
      <w:r>
        <w:rPr>
          <w:rFonts w:hint="eastAsia"/>
          <w:lang w:val="en-US" w:eastAsia="zh-CN"/>
        </w:rPr>
        <w:t>：</w:t>
      </w:r>
      <w:r>
        <w:rPr>
          <w:rFonts w:hint="default"/>
          <w:lang w:val="en-US" w:eastAsia="zh-CN"/>
        </w:rPr>
        <w:t>在的AndroidManifest.xml文件中，设置应用的默认主题。</w:t>
      </w:r>
      <w:r>
        <w:rPr>
          <w:rFonts w:hint="eastAsia"/>
          <w:lang w:val="en-US" w:eastAsia="zh-CN"/>
        </w:rPr>
        <w:t>默认是白天，</w:t>
      </w:r>
      <w:r>
        <w:rPr>
          <w:rFonts w:hint="default"/>
          <w:lang w:val="en-US" w:eastAsia="zh-CN"/>
        </w:rPr>
        <w:t>然后在运行时根据需要切换。</w:t>
      </w:r>
    </w:p>
    <w:p>
      <w:pPr>
        <w:numPr>
          <w:ilvl w:val="0"/>
          <w:numId w:val="8"/>
        </w:numPr>
        <w:ind w:left="420" w:leftChars="0" w:hanging="420" w:firstLineChars="0"/>
        <w:rPr>
          <w:rFonts w:hint="eastAsia"/>
          <w:lang w:val="en-US" w:eastAsia="zh-CN"/>
        </w:rPr>
      </w:pPr>
      <w:r>
        <w:rPr>
          <w:rFonts w:hint="default"/>
          <w:lang w:val="en-US" w:eastAsia="zh-CN"/>
        </w:rPr>
        <w:t>实现主题切换逻辑</w:t>
      </w:r>
      <w:r>
        <w:rPr>
          <w:rFonts w:hint="eastAsia"/>
          <w:lang w:val="en-US" w:eastAsia="zh-CN"/>
        </w:rPr>
        <w:t>：</w:t>
      </w:r>
      <w:r>
        <w:rPr>
          <w:rFonts w:hint="default"/>
          <w:lang w:val="en-US" w:eastAsia="zh-CN"/>
        </w:rPr>
        <w:t>在</w:t>
      </w:r>
      <w:r>
        <w:rPr>
          <w:rFonts w:hint="eastAsia"/>
          <w:lang w:val="en-US" w:eastAsia="zh-CN"/>
        </w:rPr>
        <w:t>用户设置对应</w:t>
      </w:r>
      <w:r>
        <w:rPr>
          <w:rFonts w:hint="default"/>
          <w:lang w:val="en-US" w:eastAsia="zh-CN"/>
        </w:rPr>
        <w:t>的Activity根据用户的偏好或系统设置来切换主题。调用AppCompatDelegate类的方法来实现。</w:t>
      </w:r>
      <w:r>
        <w:rPr>
          <w:rFonts w:hint="eastAsia"/>
          <w:lang w:val="en-US" w:eastAsia="zh-CN"/>
        </w:rPr>
        <w:t>书写相应方法</w:t>
      </w:r>
      <w:r>
        <w:rPr>
          <w:rFonts w:hint="default"/>
          <w:lang w:val="en-US" w:eastAsia="zh-CN"/>
        </w:rPr>
        <w:t>getDarkThemePreference()，从SharedPreferences中读取用户的主题偏好</w:t>
      </w:r>
      <w:r>
        <w:rPr>
          <w:rFonts w:hint="eastAsia"/>
          <w:lang w:val="en-US" w:eastAsia="zh-CN"/>
        </w:rPr>
        <w:t>，进行设置</w:t>
      </w:r>
      <w:r>
        <w:rPr>
          <w:rFonts w:hint="default"/>
          <w:lang w:val="en-US" w:eastAsia="zh-CN"/>
        </w:rPr>
        <w:t>。</w:t>
      </w:r>
    </w:p>
    <w:p>
      <w:pPr>
        <w:numPr>
          <w:numId w:val="0"/>
        </w:numPr>
        <w:ind w:leftChars="0"/>
        <w:rPr>
          <w:rFonts w:hint="default"/>
          <w:lang w:val="en-US" w:eastAsia="zh-CN"/>
        </w:rPr>
      </w:pPr>
    </w:p>
    <w:p>
      <w:pPr>
        <w:pStyle w:val="4"/>
        <w:bidi w:val="0"/>
        <w:outlineLvl w:val="1"/>
        <w:rPr>
          <w:rFonts w:hint="default"/>
          <w:lang w:val="en-US" w:eastAsia="zh-CN"/>
        </w:rPr>
      </w:pPr>
      <w:bookmarkStart w:id="113" w:name="_Toc5302"/>
      <w:r>
        <w:rPr>
          <w:rFonts w:hint="eastAsia"/>
          <w:lang w:val="en-US" w:eastAsia="zh-CN"/>
        </w:rPr>
        <w:t>4 用户体验记录和</w:t>
      </w:r>
      <w:bookmarkEnd w:id="113"/>
      <w:r>
        <w:rPr>
          <w:rFonts w:hint="eastAsia"/>
          <w:lang w:val="en-US" w:eastAsia="zh-CN"/>
        </w:rPr>
        <w:t>分析</w:t>
      </w:r>
      <w:bookmarkStart w:id="148" w:name="_GoBack"/>
      <w:bookmarkEnd w:id="148"/>
    </w:p>
    <w:p>
      <w:pPr>
        <w:ind w:firstLine="420" w:firstLineChars="200"/>
        <w:rPr>
          <w:rFonts w:hint="default" w:eastAsiaTheme="minorEastAsia"/>
          <w:lang w:val="en-US" w:eastAsia="zh-CN"/>
        </w:rPr>
      </w:pPr>
      <w:r>
        <w:rPr>
          <w:rFonts w:hint="eastAsia"/>
          <w:lang w:val="en-US" w:eastAsia="zh-CN"/>
        </w:rPr>
        <w:t>为了更好地改进我们的背单词APP，我们对目标用户进行了调查和访谈，收集并整理了有效的评价与建议。</w:t>
      </w:r>
    </w:p>
    <w:p>
      <w:pPr>
        <w:rPr>
          <w:rFonts w:hint="eastAsia"/>
          <w:lang w:val="en-US" w:eastAsia="zh-CN"/>
        </w:rPr>
      </w:pPr>
    </w:p>
    <w:p>
      <w:pPr>
        <w:pStyle w:val="4"/>
        <w:rPr>
          <w:rFonts w:hint="eastAsia"/>
          <w:lang w:val="en-US" w:eastAsia="zh-CN"/>
        </w:rPr>
      </w:pPr>
      <w:bookmarkStart w:id="114" w:name="_Toc22023"/>
      <w:r>
        <w:rPr>
          <w:rFonts w:hint="eastAsia"/>
          <w:lang w:val="en-US" w:eastAsia="zh-CN"/>
        </w:rPr>
        <w:t>4</w:t>
      </w:r>
      <w:r>
        <w:rPr>
          <w:rFonts w:hint="eastAsia"/>
        </w:rPr>
        <w:t>.1</w:t>
      </w:r>
      <w:r>
        <w:rPr>
          <w:rFonts w:hint="eastAsia"/>
          <w:lang w:val="en-US" w:eastAsia="zh-CN"/>
        </w:rPr>
        <w:t>用户评价</w:t>
      </w:r>
      <w:bookmarkEnd w:id="114"/>
    </w:p>
    <w:p>
      <w:pPr>
        <w:numPr>
          <w:ilvl w:val="0"/>
          <w:numId w:val="9"/>
        </w:numPr>
        <w:ind w:firstLine="420" w:firstLineChars="200"/>
        <w:rPr>
          <w:rFonts w:hint="eastAsia"/>
        </w:rPr>
      </w:pPr>
      <w:r>
        <w:rPr>
          <w:rFonts w:hint="eastAsia"/>
        </w:rPr>
        <w:t>操作起来很方便，即使在没有教程的情况下，也能轻松上手，快速找到需要的功能。</w:t>
      </w:r>
    </w:p>
    <w:p>
      <w:pPr>
        <w:numPr>
          <w:ilvl w:val="0"/>
          <w:numId w:val="9"/>
        </w:numPr>
        <w:ind w:firstLine="420" w:firstLineChars="200"/>
        <w:rPr>
          <w:rFonts w:hint="eastAsia"/>
        </w:rPr>
      </w:pPr>
      <w:r>
        <w:rPr>
          <w:rFonts w:hint="eastAsia"/>
        </w:rPr>
        <w:t>提供了多种学习模式，包括快速记忆等，这些模式都很有趣，能够激发学习的热情。</w:t>
      </w:r>
    </w:p>
    <w:p>
      <w:pPr>
        <w:numPr>
          <w:ilvl w:val="0"/>
          <w:numId w:val="9"/>
        </w:numPr>
        <w:ind w:firstLine="420" w:firstLineChars="200"/>
        <w:rPr>
          <w:rFonts w:hint="eastAsia"/>
        </w:rPr>
      </w:pPr>
      <w:r>
        <w:rPr>
          <w:rFonts w:hint="eastAsia"/>
        </w:rPr>
        <w:t>界面清爽舒服，设计不错。</w:t>
      </w:r>
    </w:p>
    <w:p>
      <w:pPr>
        <w:pStyle w:val="4"/>
        <w:rPr>
          <w:rFonts w:hint="eastAsia"/>
          <w:lang w:val="en-US" w:eastAsia="zh-CN"/>
        </w:rPr>
      </w:pPr>
      <w:bookmarkStart w:id="115" w:name="_Toc14100"/>
      <w:r>
        <w:rPr>
          <w:rFonts w:hint="eastAsia"/>
          <w:lang w:val="en-US" w:eastAsia="zh-CN"/>
        </w:rPr>
        <w:t>4</w:t>
      </w:r>
      <w:r>
        <w:rPr>
          <w:rFonts w:hint="eastAsia"/>
        </w:rPr>
        <w:t>.</w:t>
      </w:r>
      <w:r>
        <w:rPr>
          <w:rFonts w:hint="eastAsia"/>
          <w:lang w:val="en-US" w:eastAsia="zh-CN"/>
        </w:rPr>
        <w:t>2用户建议</w:t>
      </w:r>
      <w:bookmarkEnd w:id="115"/>
    </w:p>
    <w:p>
      <w:pPr>
        <w:numPr>
          <w:ilvl w:val="0"/>
          <w:numId w:val="10"/>
        </w:numPr>
        <w:ind w:left="315" w:leftChars="0" w:firstLine="0" w:firstLineChars="0"/>
        <w:rPr>
          <w:rFonts w:hint="eastAsia"/>
          <w:lang w:val="en-US" w:eastAsia="zh-CN"/>
        </w:rPr>
      </w:pPr>
      <w:r>
        <w:rPr>
          <w:rFonts w:hint="eastAsia"/>
          <w:lang w:val="en-US" w:eastAsia="zh-CN"/>
        </w:rPr>
        <w:t>可以引入一些英文原著的选段或热门文章的阅读，这样不仅能学习单词，还能提升阅读理解能力。</w:t>
      </w:r>
    </w:p>
    <w:p>
      <w:pPr>
        <w:numPr>
          <w:ilvl w:val="0"/>
          <w:numId w:val="10"/>
        </w:numPr>
        <w:ind w:left="315" w:leftChars="0" w:firstLine="0" w:firstLineChars="0"/>
        <w:rPr>
          <w:rFonts w:hint="default"/>
          <w:lang w:val="en-US" w:eastAsia="zh-CN"/>
        </w:rPr>
      </w:pPr>
      <w:r>
        <w:rPr>
          <w:rFonts w:hint="default"/>
          <w:lang w:val="en-US" w:eastAsia="zh-CN"/>
        </w:rPr>
        <w:t>希望能够提供更个性化的学习路径推荐，比如根据学习习惯、成绩</w:t>
      </w:r>
      <w:r>
        <w:rPr>
          <w:rFonts w:hint="eastAsia"/>
          <w:lang w:val="en-US" w:eastAsia="zh-CN"/>
        </w:rPr>
        <w:t>或者近期想要阅读的作品</w:t>
      </w:r>
      <w:r>
        <w:rPr>
          <w:rFonts w:hint="default"/>
          <w:lang w:val="en-US" w:eastAsia="zh-CN"/>
        </w:rPr>
        <w:t>来推荐适合的学习内容。增加一些自定义选项，比如设置学习提醒、调整学习难度等，这样可以根据自己的情况来定制学习计划。</w:t>
      </w:r>
    </w:p>
    <w:p>
      <w:pPr>
        <w:numPr>
          <w:ilvl w:val="0"/>
          <w:numId w:val="10"/>
        </w:numPr>
        <w:ind w:left="315" w:leftChars="0" w:firstLine="0" w:firstLineChars="0"/>
        <w:rPr>
          <w:rFonts w:hint="default"/>
          <w:lang w:val="en-US" w:eastAsia="zh-CN"/>
        </w:rPr>
      </w:pPr>
      <w:r>
        <w:rPr>
          <w:rFonts w:hint="default"/>
          <w:lang w:val="en-US" w:eastAsia="zh-CN"/>
        </w:rPr>
        <w:t>引入一些错题本或学习报告的功能，能更清晰地看到自己的学习薄弱点，并针对性地进行复习。</w:t>
      </w:r>
    </w:p>
    <w:p>
      <w:pPr>
        <w:numPr>
          <w:ilvl w:val="0"/>
          <w:numId w:val="10"/>
        </w:numPr>
        <w:ind w:left="315" w:leftChars="0" w:firstLine="0" w:firstLineChars="0"/>
        <w:rPr>
          <w:rFonts w:hint="default"/>
          <w:lang w:val="en-US" w:eastAsia="zh-CN"/>
        </w:rPr>
      </w:pPr>
      <w:r>
        <w:rPr>
          <w:rFonts w:hint="default"/>
          <w:lang w:val="en-US" w:eastAsia="zh-CN"/>
        </w:rPr>
        <w:t>增加一些社交元素，比如学习群组、在线讨论区等，这样可以和其他学习者交流学习心得，共同进步。</w:t>
      </w:r>
    </w:p>
    <w:p>
      <w:pPr>
        <w:numPr>
          <w:ilvl w:val="0"/>
          <w:numId w:val="10"/>
        </w:numPr>
        <w:ind w:left="315" w:leftChars="0" w:firstLine="0" w:firstLineChars="0"/>
        <w:rPr>
          <w:rFonts w:hint="default"/>
          <w:lang w:val="en-US" w:eastAsia="zh-CN"/>
        </w:rPr>
      </w:pPr>
      <w:r>
        <w:rPr>
          <w:rFonts w:hint="default"/>
          <w:lang w:val="en-US" w:eastAsia="zh-CN"/>
        </w:rPr>
        <w:t>希望app能不断优化性能，提升用户体验。比如减少卡顿、提高加载速度等。</w:t>
      </w:r>
    </w:p>
    <w:p>
      <w:pPr>
        <w:numPr>
          <w:ilvl w:val="0"/>
          <w:numId w:val="10"/>
        </w:numPr>
        <w:ind w:left="315" w:leftChars="0" w:firstLine="0" w:firstLineChars="0"/>
        <w:rPr>
          <w:rFonts w:hint="default"/>
          <w:lang w:val="en-US" w:eastAsia="zh-CN"/>
        </w:rPr>
      </w:pPr>
      <w:r>
        <w:rPr>
          <w:rFonts w:hint="eastAsia"/>
          <w:lang w:val="en-US" w:eastAsia="zh-CN"/>
        </w:rPr>
        <w:t>学习单词界面增加型近此和单词发音。</w:t>
      </w:r>
    </w:p>
    <w:p>
      <w:pPr>
        <w:pStyle w:val="4"/>
        <w:rPr>
          <w:rFonts w:hint="eastAsia"/>
          <w:lang w:val="en-US" w:eastAsia="zh-CN"/>
        </w:rPr>
      </w:pPr>
      <w:bookmarkStart w:id="116" w:name="_Toc13469"/>
      <w:r>
        <w:rPr>
          <w:rFonts w:hint="eastAsia"/>
          <w:lang w:val="en-US" w:eastAsia="zh-CN"/>
        </w:rPr>
        <w:t>4</w:t>
      </w:r>
      <w:r>
        <w:rPr>
          <w:rFonts w:hint="eastAsia"/>
        </w:rPr>
        <w:t>.</w:t>
      </w:r>
      <w:r>
        <w:rPr>
          <w:rFonts w:hint="eastAsia"/>
          <w:lang w:val="en-US" w:eastAsia="zh-CN"/>
        </w:rPr>
        <w:t>3 回馈分析</w:t>
      </w:r>
      <w:bookmarkEnd w:id="116"/>
    </w:p>
    <w:p>
      <w:pPr>
        <w:rPr>
          <w:rFonts w:hint="default"/>
          <w:lang w:val="en-US" w:eastAsia="zh-CN"/>
        </w:rPr>
      </w:pPr>
      <w:r>
        <w:rPr>
          <w:rFonts w:hint="eastAsia"/>
          <w:lang w:val="en-US" w:eastAsia="zh-CN"/>
        </w:rPr>
        <w:t xml:space="preserve">  用户的回馈主要集中在几个方面，对UI美观的追求和学习内容的个性化扩展。将单词学习与真实语境相结合，以及错题本等设计确实有助于用户提升学习效率。于是我们进行了一定的相应改进。</w:t>
      </w:r>
    </w:p>
    <w:p>
      <w:pPr>
        <w:pStyle w:val="4"/>
        <w:rPr>
          <w:rFonts w:hint="eastAsia"/>
        </w:rPr>
      </w:pPr>
      <w:bookmarkStart w:id="117" w:name="_Toc27365"/>
      <w:r>
        <w:rPr>
          <w:rFonts w:hint="eastAsia"/>
          <w:lang w:val="en-US" w:eastAsia="zh-CN"/>
        </w:rPr>
        <w:t>5 已完成的改进和存在的问题</w:t>
      </w:r>
      <w:bookmarkEnd w:id="117"/>
    </w:p>
    <w:p>
      <w:pPr>
        <w:pStyle w:val="4"/>
        <w:rPr>
          <w:rFonts w:hint="eastAsia"/>
          <w:lang w:val="en-US" w:eastAsia="zh-CN"/>
        </w:rPr>
      </w:pPr>
      <w:bookmarkStart w:id="118" w:name="_Toc18583"/>
      <w:r>
        <w:rPr>
          <w:rFonts w:hint="eastAsia"/>
          <w:lang w:val="en-US" w:eastAsia="zh-CN"/>
        </w:rPr>
        <w:t>5.1 已完成的改进</w:t>
      </w:r>
      <w:bookmarkEnd w:id="118"/>
    </w:p>
    <w:p>
      <w:pPr>
        <w:ind w:firstLine="420" w:firstLineChars="200"/>
        <w:rPr>
          <w:rFonts w:hint="eastAsia"/>
          <w:lang w:val="en-US" w:eastAsia="zh-CN"/>
        </w:rPr>
      </w:pPr>
      <w:r>
        <w:rPr>
          <w:rFonts w:hint="eastAsia"/>
          <w:lang w:val="en-US" w:eastAsia="zh-CN"/>
        </w:rPr>
        <w:t>1.  单词收藏功能已添加</w:t>
      </w:r>
    </w:p>
    <w:p>
      <w:pPr>
        <w:ind w:firstLine="420" w:firstLineChars="200"/>
        <w:rPr>
          <w:rFonts w:hint="default"/>
          <w:lang w:val="en-US" w:eastAsia="zh-CN"/>
        </w:rPr>
      </w:pPr>
      <w:r>
        <w:rPr>
          <w:rFonts w:hint="eastAsia"/>
          <w:lang w:val="en-US" w:eastAsia="zh-CN"/>
        </w:rPr>
        <w:t>2.  单词发音试听功能已添加</w:t>
      </w:r>
    </w:p>
    <w:p>
      <w:pPr>
        <w:pStyle w:val="4"/>
        <w:rPr>
          <w:rFonts w:hint="default"/>
          <w:lang w:val="en-US" w:eastAsia="zh-CN"/>
        </w:rPr>
      </w:pPr>
      <w:bookmarkStart w:id="119" w:name="_Toc18000"/>
      <w:r>
        <w:rPr>
          <w:rFonts w:hint="eastAsia"/>
          <w:lang w:val="en-US" w:eastAsia="zh-CN"/>
        </w:rPr>
        <w:t>5.2 仍存在的问题</w:t>
      </w:r>
      <w:bookmarkEnd w:id="119"/>
    </w:p>
    <w:p>
      <w:pPr>
        <w:numPr>
          <w:ilvl w:val="0"/>
          <w:numId w:val="11"/>
        </w:numPr>
        <w:rPr>
          <w:rFonts w:hint="eastAsia"/>
          <w:lang w:val="en-US" w:eastAsia="zh-CN"/>
        </w:rPr>
      </w:pPr>
      <w:r>
        <w:rPr>
          <w:rFonts w:hint="eastAsia"/>
          <w:lang w:val="en-US" w:eastAsia="zh-CN"/>
        </w:rPr>
        <w:t xml:space="preserve"> UI界面的设计：</w:t>
      </w:r>
    </w:p>
    <w:p>
      <w:pPr>
        <w:rPr>
          <w:rFonts w:hint="eastAsia"/>
          <w:lang w:val="en-US" w:eastAsia="zh-CN"/>
        </w:rPr>
      </w:pPr>
      <w:r>
        <w:rPr>
          <w:rFonts w:hint="eastAsia"/>
          <w:lang w:val="en-US" w:eastAsia="zh-CN"/>
        </w:rPr>
        <w:t>白天模式深灰色的底色和绿色字体不太搭配，换成纯白底色对比度会更明显。</w:t>
      </w:r>
    </w:p>
    <w:p>
      <w:pPr>
        <w:rPr>
          <w:rFonts w:hint="eastAsia"/>
          <w:lang w:val="en-US" w:eastAsia="zh-CN"/>
        </w:rPr>
      </w:pPr>
      <w:r>
        <w:rPr>
          <w:rFonts w:hint="eastAsia"/>
          <w:lang w:val="en-US" w:eastAsia="zh-CN"/>
        </w:rPr>
        <w:t>导航栏模块，用小图标代替纯文字会更好。</w:t>
      </w:r>
    </w:p>
    <w:p>
      <w:pPr>
        <w:numPr>
          <w:ilvl w:val="0"/>
          <w:numId w:val="11"/>
        </w:numPr>
        <w:ind w:left="0" w:leftChars="0" w:firstLine="0" w:firstLineChars="0"/>
        <w:rPr>
          <w:rFonts w:hint="eastAsia"/>
          <w:lang w:val="en-US" w:eastAsia="zh-CN"/>
        </w:rPr>
      </w:pPr>
      <w:r>
        <w:rPr>
          <w:rFonts w:hint="eastAsia"/>
          <w:lang w:val="en-US" w:eastAsia="zh-CN"/>
        </w:rPr>
        <w:t xml:space="preserve"> 功能问题：</w:t>
      </w:r>
    </w:p>
    <w:p>
      <w:pPr>
        <w:rPr>
          <w:rFonts w:hint="eastAsia"/>
          <w:lang w:val="en-US" w:eastAsia="zh-CN"/>
        </w:rPr>
      </w:pPr>
      <w:r>
        <w:rPr>
          <w:rFonts w:hint="eastAsia"/>
          <w:lang w:val="en-US" w:eastAsia="zh-CN"/>
        </w:rPr>
        <w:t>白天黑夜模式切换时会出现闪退现象，目前还未得到有效解决</w:t>
      </w:r>
    </w:p>
    <w:p>
      <w:pPr>
        <w:numPr>
          <w:ilvl w:val="0"/>
          <w:numId w:val="11"/>
        </w:numPr>
        <w:ind w:left="0" w:leftChars="0" w:firstLine="0" w:firstLineChars="0"/>
        <w:rPr>
          <w:rFonts w:hint="eastAsia"/>
          <w:lang w:val="en-US" w:eastAsia="zh-CN"/>
        </w:rPr>
      </w:pPr>
      <w:r>
        <w:rPr>
          <w:rFonts w:hint="eastAsia"/>
          <w:lang w:val="en-US" w:eastAsia="zh-CN"/>
        </w:rPr>
        <w:t xml:space="preserve"> 功能改进部分：</w:t>
      </w:r>
    </w:p>
    <w:p>
      <w:pPr>
        <w:rPr>
          <w:rFonts w:hint="eastAsia"/>
          <w:lang w:val="en-US" w:eastAsia="zh-CN"/>
        </w:rPr>
      </w:pPr>
      <w:r>
        <w:rPr>
          <w:rFonts w:hint="eastAsia"/>
          <w:lang w:val="en-US" w:eastAsia="zh-CN"/>
        </w:rPr>
        <w:t>没有实现用户反馈功能。</w:t>
      </w:r>
    </w:p>
    <w:p>
      <w:pPr>
        <w:rPr>
          <w:rFonts w:hint="eastAsia"/>
          <w:lang w:val="en-US" w:eastAsia="zh-CN"/>
        </w:rPr>
      </w:pPr>
      <w:r>
        <w:rPr>
          <w:rFonts w:hint="eastAsia"/>
          <w:lang w:val="en-US" w:eastAsia="zh-CN"/>
        </w:rPr>
        <w:t>还可以在单词解析界面加上型近词或同词根词源单词的链接。</w:t>
      </w:r>
    </w:p>
    <w:p>
      <w:pPr>
        <w:rPr>
          <w:rFonts w:hint="default" w:eastAsiaTheme="minorEastAsia"/>
          <w:lang w:val="en-US" w:eastAsia="zh-CN"/>
        </w:rPr>
      </w:pPr>
      <w:r>
        <w:rPr>
          <w:rFonts w:hint="eastAsia"/>
          <w:lang w:val="en-US" w:eastAsia="zh-CN"/>
        </w:rPr>
        <w:t>可以加上导入英文小说后提取生词建造词库功能。</w:t>
      </w:r>
    </w:p>
    <w:p>
      <w:pPr>
        <w:numPr>
          <w:numId w:val="0"/>
        </w:numPr>
        <w:ind w:leftChars="0"/>
        <w:rPr>
          <w:rFonts w:hint="eastAsia"/>
          <w:lang w:val="en-US" w:eastAsia="zh-CN"/>
        </w:rPr>
      </w:pPr>
    </w:p>
    <w:p>
      <w:pPr>
        <w:pStyle w:val="2"/>
        <w:numPr>
          <w:numId w:val="0"/>
        </w:numPr>
        <w:bidi w:val="0"/>
        <w:rPr>
          <w:rFonts w:hint="eastAsia"/>
          <w:lang w:val="en-US" w:eastAsia="zh-CN"/>
        </w:rPr>
      </w:pPr>
      <w:bookmarkStart w:id="120" w:name="_Toc2241"/>
      <w:bookmarkStart w:id="121" w:name="_Toc32619"/>
      <w:r>
        <w:rPr>
          <w:rFonts w:hint="eastAsia"/>
          <w:lang w:val="en-US" w:eastAsia="zh-CN"/>
        </w:rPr>
        <w:t>三、测试大纲和测试报告</w:t>
      </w:r>
      <w:bookmarkEnd w:id="120"/>
      <w:bookmarkEnd w:id="121"/>
    </w:p>
    <w:p>
      <w:pPr>
        <w:rPr>
          <w:rFonts w:hint="default"/>
          <w:lang w:val="en-US" w:eastAsia="zh-CN"/>
        </w:rPr>
      </w:pPr>
      <w:r>
        <w:rPr>
          <w:rFonts w:hint="eastAsia"/>
          <w:lang w:val="en-US" w:eastAsia="zh-CN"/>
        </w:rPr>
        <w:t>测试平台：testin云测</w:t>
      </w:r>
    </w:p>
    <w:p>
      <w:pPr>
        <w:rPr>
          <w:rFonts w:hint="eastAsia"/>
          <w:lang w:val="en-US" w:eastAsia="zh-CN"/>
        </w:rPr>
      </w:pPr>
      <w:r>
        <w:rPr>
          <w:rFonts w:hint="eastAsia"/>
          <w:lang w:val="en-US" w:eastAsia="zh-CN"/>
        </w:rPr>
        <w:t>测试内容：兼容性测试</w:t>
      </w:r>
    </w:p>
    <w:p>
      <w:pPr>
        <w:rPr>
          <w:rFonts w:hint="eastAsia"/>
          <w:lang w:val="en-US" w:eastAsia="zh-CN"/>
        </w:rPr>
      </w:pPr>
      <w:r>
        <w:rPr>
          <w:rFonts w:hint="eastAsia"/>
          <w:lang w:val="en-US" w:eastAsia="zh-CN"/>
        </w:rPr>
        <w:t>测试报告：</w:t>
      </w:r>
    </w:p>
    <w:p>
      <w:r>
        <w:drawing>
          <wp:inline distT="0" distB="0" distL="114300" distR="114300">
            <wp:extent cx="5306695" cy="1064895"/>
            <wp:effectExtent l="0" t="0" r="1905" b="190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7"/>
                    <a:stretch>
                      <a:fillRect/>
                    </a:stretch>
                  </pic:blipFill>
                  <pic:spPr>
                    <a:xfrm>
                      <a:off x="0" y="0"/>
                      <a:ext cx="5306695" cy="1064895"/>
                    </a:xfrm>
                    <a:prstGeom prst="rect">
                      <a:avLst/>
                    </a:prstGeom>
                  </pic:spPr>
                </pic:pic>
              </a:graphicData>
            </a:graphic>
          </wp:inline>
        </w:drawing>
      </w:r>
      <w:r>
        <w:drawing>
          <wp:inline distT="0" distB="0" distL="114300" distR="114300">
            <wp:extent cx="5288280" cy="1156335"/>
            <wp:effectExtent l="0" t="0" r="7620" b="1206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8"/>
                    <a:stretch>
                      <a:fillRect/>
                    </a:stretch>
                  </pic:blipFill>
                  <pic:spPr>
                    <a:xfrm>
                      <a:off x="0" y="0"/>
                      <a:ext cx="5288280" cy="1156335"/>
                    </a:xfrm>
                    <a:prstGeom prst="rect">
                      <a:avLst/>
                    </a:prstGeom>
                  </pic:spPr>
                </pic:pic>
              </a:graphicData>
            </a:graphic>
          </wp:inline>
        </w:drawing>
      </w:r>
    </w:p>
    <w:p>
      <w:r>
        <w:drawing>
          <wp:inline distT="0" distB="0" distL="114300" distR="114300">
            <wp:extent cx="5300345" cy="2494280"/>
            <wp:effectExtent l="0" t="0" r="8255" b="762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9"/>
                    <a:stretch>
                      <a:fillRect/>
                    </a:stretch>
                  </pic:blipFill>
                  <pic:spPr>
                    <a:xfrm>
                      <a:off x="0" y="0"/>
                      <a:ext cx="5300345" cy="2494280"/>
                    </a:xfrm>
                    <a:prstGeom prst="rect">
                      <a:avLst/>
                    </a:prstGeom>
                  </pic:spPr>
                </pic:pic>
              </a:graphicData>
            </a:graphic>
          </wp:inline>
        </w:drawing>
      </w:r>
    </w:p>
    <w:p>
      <w:r>
        <w:drawing>
          <wp:inline distT="0" distB="0" distL="114300" distR="114300">
            <wp:extent cx="5343525" cy="1739265"/>
            <wp:effectExtent l="0" t="0" r="3175" b="63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0"/>
                    <a:stretch>
                      <a:fillRect/>
                    </a:stretch>
                  </pic:blipFill>
                  <pic:spPr>
                    <a:xfrm>
                      <a:off x="0" y="0"/>
                      <a:ext cx="5343525" cy="1739265"/>
                    </a:xfrm>
                    <a:prstGeom prst="rect">
                      <a:avLst/>
                    </a:prstGeom>
                  </pic:spPr>
                </pic:pic>
              </a:graphicData>
            </a:graphic>
          </wp:inline>
        </w:drawing>
      </w:r>
    </w:p>
    <w:p>
      <w:r>
        <w:drawing>
          <wp:inline distT="0" distB="0" distL="114300" distR="114300">
            <wp:extent cx="5206365" cy="3773805"/>
            <wp:effectExtent l="0" t="0" r="635" b="1079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1"/>
                    <a:stretch>
                      <a:fillRect/>
                    </a:stretch>
                  </pic:blipFill>
                  <pic:spPr>
                    <a:xfrm>
                      <a:off x="0" y="0"/>
                      <a:ext cx="5206365" cy="3773805"/>
                    </a:xfrm>
                    <a:prstGeom prst="rect">
                      <a:avLst/>
                    </a:prstGeom>
                  </pic:spPr>
                </pic:pic>
              </a:graphicData>
            </a:graphic>
          </wp:inline>
        </w:drawing>
      </w:r>
    </w:p>
    <w:p>
      <w:pPr>
        <w:rPr>
          <w:rFonts w:hint="default" w:eastAsiaTheme="minorEastAsia"/>
          <w:lang w:val="en-US" w:eastAsia="zh-CN"/>
        </w:rPr>
      </w:pPr>
      <w:r>
        <w:rPr>
          <w:rFonts w:hint="eastAsia"/>
          <w:lang w:val="en-US" w:eastAsia="zh-CN"/>
        </w:rPr>
        <w:t>测试结果：成功率较高，达到近80%。主要集中在系统版本为13的安卓手机。与手机品牌和屏幕尺寸没有太大关系。另外，我们的应用体量较小，安装时间、启动时间和CPU占用都较小，由于需要存储较多词本，需要占用一定的内存空间。</w:t>
      </w:r>
    </w:p>
    <w:p>
      <w:pPr>
        <w:pStyle w:val="2"/>
        <w:numPr>
          <w:numId w:val="0"/>
        </w:numPr>
        <w:bidi w:val="0"/>
        <w:rPr>
          <w:rFonts w:hint="eastAsia"/>
          <w:lang w:val="en-US" w:eastAsia="zh-CN"/>
        </w:rPr>
      </w:pPr>
      <w:bookmarkStart w:id="122" w:name="_Toc28474"/>
      <w:bookmarkStart w:id="123" w:name="_Toc6455"/>
      <w:r>
        <w:rPr>
          <w:rFonts w:hint="eastAsia"/>
          <w:lang w:val="en-US" w:eastAsia="zh-CN"/>
        </w:rPr>
        <w:t>四、产品安装和使用说明</w:t>
      </w:r>
      <w:bookmarkEnd w:id="122"/>
      <w:bookmarkEnd w:id="123"/>
    </w:p>
    <w:p>
      <w:pPr>
        <w:pStyle w:val="4"/>
        <w:bidi w:val="0"/>
        <w:outlineLvl w:val="1"/>
      </w:pPr>
      <w:bookmarkStart w:id="124" w:name="_Toc1991"/>
      <w:bookmarkStart w:id="125" w:name="_Toc10412"/>
      <w:r>
        <w:rPr>
          <w:rFonts w:hint="eastAsia"/>
          <w:lang w:val="en-US" w:eastAsia="zh-CN"/>
        </w:rPr>
        <w:t xml:space="preserve">1 </w:t>
      </w:r>
      <w:r>
        <w:t>产品安装</w:t>
      </w:r>
      <w:bookmarkEnd w:id="124"/>
      <w:bookmarkEnd w:id="125"/>
    </w:p>
    <w:p>
      <w:pPr>
        <w:widowControl/>
        <w:spacing w:before="210"/>
        <w:jc w:val="left"/>
        <w:rPr>
          <w:rFonts w:ascii="Segoe UI" w:hAnsi="Segoe UI" w:eastAsia="宋体" w:cs="Segoe UI"/>
          <w:color w:val="05073B"/>
          <w:kern w:val="0"/>
          <w:sz w:val="21"/>
          <w:szCs w:val="21"/>
        </w:rPr>
      </w:pPr>
      <w:r>
        <w:rPr>
          <w:rFonts w:ascii="Segoe UI" w:hAnsi="Segoe UI" w:eastAsia="宋体" w:cs="Segoe UI"/>
          <w:color w:val="05073B"/>
          <w:kern w:val="0"/>
          <w:sz w:val="21"/>
          <w:szCs w:val="21"/>
        </w:rPr>
        <w:t>WordsAPP 是一款基于移动设备的单词学习软件，无需复杂的安装步骤。以下是具体的安装步骤：</w:t>
      </w:r>
    </w:p>
    <w:p>
      <w:pPr>
        <w:widowControl/>
        <w:numPr>
          <w:ilvl w:val="0"/>
          <w:numId w:val="12"/>
        </w:numPr>
        <w:jc w:val="left"/>
        <w:outlineLvl w:val="1"/>
        <w:rPr>
          <w:rFonts w:ascii="PingFang-SC-Regular" w:hAnsi="PingFang-SC-Regular" w:eastAsia="宋体" w:cs="Segoe UI"/>
          <w:color w:val="05073B"/>
          <w:kern w:val="0"/>
          <w:sz w:val="21"/>
          <w:szCs w:val="21"/>
        </w:rPr>
      </w:pPr>
      <w:bookmarkStart w:id="126" w:name="_Toc21626"/>
      <w:bookmarkStart w:id="127" w:name="_Toc30951"/>
      <w:bookmarkStart w:id="128" w:name="_Toc27660"/>
      <w:bookmarkStart w:id="129" w:name="_Toc7989"/>
      <w:r>
        <w:rPr>
          <w:rFonts w:hint="eastAsia" w:ascii="PingFang-SC-Regular" w:hAnsi="PingFang-SC-Regular" w:eastAsia="宋体" w:cs="Segoe UI"/>
          <w:color w:val="05073B"/>
          <w:kern w:val="0"/>
          <w:sz w:val="21"/>
          <w:szCs w:val="21"/>
        </w:rPr>
        <w:t>点击wordsapp的apk文件</w:t>
      </w:r>
      <w:bookmarkEnd w:id="126"/>
      <w:bookmarkEnd w:id="127"/>
      <w:bookmarkEnd w:id="128"/>
      <w:bookmarkEnd w:id="129"/>
    </w:p>
    <w:p>
      <w:pPr>
        <w:widowControl/>
        <w:numPr>
          <w:ilvl w:val="0"/>
          <w:numId w:val="12"/>
        </w:numPr>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等待下载和安装完成。在下载和安装过程中，请确保您的设备已连接到互联网，并且有足够的存储空间。</w:t>
      </w:r>
    </w:p>
    <w:p>
      <w:pPr>
        <w:widowControl/>
        <w:numPr>
          <w:ilvl w:val="0"/>
          <w:numId w:val="12"/>
        </w:numPr>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安装完成后，您可以在设备的应用列表中找到“WordsAPP”图标，点击即可启动应用。</w:t>
      </w:r>
    </w:p>
    <w:p>
      <w:pPr>
        <w:pStyle w:val="4"/>
        <w:bidi w:val="0"/>
        <w:outlineLvl w:val="1"/>
      </w:pPr>
      <w:bookmarkStart w:id="130" w:name="_Toc22813"/>
      <w:bookmarkStart w:id="131" w:name="_Toc23186"/>
      <w:r>
        <w:rPr>
          <w:rFonts w:hint="eastAsia"/>
          <w:lang w:val="en-US" w:eastAsia="zh-CN"/>
        </w:rPr>
        <w:t xml:space="preserve">2 </w:t>
      </w:r>
      <w:r>
        <w:t>产品使用说明</w:t>
      </w:r>
      <w:bookmarkEnd w:id="130"/>
      <w:bookmarkEnd w:id="131"/>
    </w:p>
    <w:p>
      <w:pPr>
        <w:widowControl/>
        <w:numPr>
          <w:ilvl w:val="0"/>
          <w:numId w:val="13"/>
        </w:numPr>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启动应用</w:t>
      </w:r>
    </w:p>
    <w:p>
      <w:pPr>
        <w:widowControl/>
        <w:numPr>
          <w:ilvl w:val="0"/>
          <w:numId w:val="14"/>
        </w:numPr>
        <w:ind w:left="126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打开“WordsAPP”应用，您将看到应用的启动画面。</w:t>
      </w:r>
    </w:p>
    <w:p>
      <w:pPr>
        <w:widowControl/>
        <w:numPr>
          <w:ilvl w:val="0"/>
          <w:numId w:val="14"/>
        </w:numPr>
        <w:spacing w:before="90"/>
        <w:ind w:left="126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稍等片刻，应用将自动进入主界面。</w:t>
      </w:r>
    </w:p>
    <w:p>
      <w:pPr>
        <w:widowControl/>
        <w:numPr>
          <w:ilvl w:val="0"/>
          <w:numId w:val="13"/>
        </w:numPr>
        <w:jc w:val="left"/>
        <w:rPr>
          <w:rFonts w:ascii="PingFang-SC-Regular" w:hAnsi="PingFang-SC-Regular" w:eastAsia="宋体" w:cs="Segoe UI"/>
          <w:color w:val="05073B"/>
          <w:kern w:val="0"/>
          <w:sz w:val="23"/>
          <w:szCs w:val="23"/>
        </w:rPr>
      </w:pPr>
      <w:r>
        <w:rPr>
          <w:rFonts w:ascii="PingFang-SC-Regular" w:hAnsi="PingFang-SC-Regular" w:eastAsia="宋体" w:cs="Segoe UI"/>
          <w:color w:val="05073B"/>
          <w:kern w:val="0"/>
          <w:sz w:val="23"/>
          <w:szCs w:val="23"/>
        </w:rPr>
        <w:t>注册/登录</w:t>
      </w:r>
    </w:p>
    <w:p>
      <w:pPr>
        <w:widowControl/>
        <w:numPr>
          <w:ilvl w:val="0"/>
          <w:numId w:val="15"/>
        </w:numPr>
        <w:ind w:left="1260" w:leftChars="0" w:hanging="420" w:firstLineChars="0"/>
        <w:jc w:val="left"/>
        <w:rPr>
          <w:rFonts w:ascii="PingFang-SC-Regular" w:hAnsi="PingFang-SC-Regular" w:eastAsia="宋体" w:cs="Segoe UI"/>
          <w:color w:val="05073B"/>
          <w:kern w:val="0"/>
          <w:sz w:val="23"/>
          <w:szCs w:val="23"/>
        </w:rPr>
      </w:pPr>
      <w:r>
        <w:rPr>
          <w:rFonts w:ascii="PingFang-SC-Regular" w:hAnsi="PingFang-SC-Regular" w:eastAsia="宋体" w:cs="Segoe UI"/>
          <w:color w:val="05073B"/>
          <w:kern w:val="0"/>
          <w:sz w:val="23"/>
          <w:szCs w:val="23"/>
        </w:rPr>
        <w:t>如果您是第一次使用“WordsAPP”，需要注册一个账户。点击主界面上的“注册”按钮，按照提示填写相关信息（如用户名、密码、邮箱等）进行注册。</w:t>
      </w:r>
    </w:p>
    <w:p>
      <w:pPr>
        <w:widowControl/>
        <w:numPr>
          <w:ilvl w:val="0"/>
          <w:numId w:val="15"/>
        </w:numPr>
        <w:spacing w:before="90"/>
        <w:ind w:left="126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3"/>
          <w:szCs w:val="23"/>
        </w:rPr>
        <w:t>如果您已有账户，可以直接点击“登录”按钮，输入用户名和密码进行登录。</w:t>
      </w:r>
    </w:p>
    <w:p>
      <w:pPr>
        <w:widowControl/>
        <w:numPr>
          <w:ilvl w:val="0"/>
          <w:numId w:val="13"/>
        </w:numPr>
        <w:jc w:val="left"/>
        <w:outlineLvl w:val="1"/>
        <w:rPr>
          <w:rFonts w:ascii="PingFang-SC-Regular" w:hAnsi="PingFang-SC-Regular" w:eastAsia="宋体" w:cs="Segoe UI"/>
          <w:color w:val="05073B"/>
          <w:kern w:val="0"/>
          <w:sz w:val="21"/>
          <w:szCs w:val="21"/>
        </w:rPr>
      </w:pPr>
      <w:bookmarkStart w:id="132" w:name="_Toc10919"/>
      <w:bookmarkStart w:id="133" w:name="_Toc10664"/>
      <w:bookmarkStart w:id="134" w:name="_Toc12774"/>
      <w:bookmarkStart w:id="135" w:name="_Toc25214"/>
      <w:r>
        <w:rPr>
          <w:rFonts w:ascii="PingFang-SC-Regular" w:hAnsi="PingFang-SC-Regular" w:eastAsia="宋体" w:cs="Segoe UI"/>
          <w:color w:val="05073B"/>
          <w:kern w:val="0"/>
          <w:sz w:val="21"/>
          <w:szCs w:val="21"/>
        </w:rPr>
        <w:t>选择词本</w:t>
      </w:r>
      <w:bookmarkEnd w:id="132"/>
      <w:bookmarkEnd w:id="133"/>
      <w:bookmarkEnd w:id="134"/>
      <w:bookmarkEnd w:id="135"/>
    </w:p>
    <w:p>
      <w:pPr>
        <w:widowControl/>
        <w:numPr>
          <w:ilvl w:val="0"/>
          <w:numId w:val="16"/>
        </w:numPr>
        <w:ind w:left="126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登录成功后，您将看到词本列表。您可以选择系统推荐的词本，也可以根据自己的需要搜索或添加新的词本。</w:t>
      </w:r>
    </w:p>
    <w:p>
      <w:pPr>
        <w:widowControl/>
        <w:numPr>
          <w:ilvl w:val="0"/>
          <w:numId w:val="16"/>
        </w:numPr>
        <w:spacing w:before="90"/>
        <w:ind w:left="126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点击您想要学习的词本，进入学习界面。</w:t>
      </w:r>
    </w:p>
    <w:p>
      <w:pPr>
        <w:widowControl/>
        <w:numPr>
          <w:ilvl w:val="0"/>
          <w:numId w:val="13"/>
        </w:numPr>
        <w:jc w:val="left"/>
        <w:outlineLvl w:val="1"/>
        <w:rPr>
          <w:rFonts w:ascii="PingFang-SC-Regular" w:hAnsi="PingFang-SC-Regular" w:eastAsia="宋体" w:cs="Segoe UI"/>
          <w:color w:val="05073B"/>
          <w:kern w:val="0"/>
          <w:sz w:val="21"/>
          <w:szCs w:val="21"/>
        </w:rPr>
      </w:pPr>
      <w:bookmarkStart w:id="136" w:name="_Toc16061"/>
      <w:bookmarkStart w:id="137" w:name="_Toc30684"/>
      <w:bookmarkStart w:id="138" w:name="_Toc202"/>
      <w:bookmarkStart w:id="139" w:name="_Toc6108"/>
      <w:r>
        <w:rPr>
          <w:rFonts w:ascii="PingFang-SC-Regular" w:hAnsi="PingFang-SC-Regular" w:eastAsia="宋体" w:cs="Segoe UI"/>
          <w:color w:val="05073B"/>
          <w:kern w:val="0"/>
          <w:sz w:val="21"/>
          <w:szCs w:val="21"/>
        </w:rPr>
        <w:t>开始学习</w:t>
      </w:r>
      <w:bookmarkEnd w:id="136"/>
      <w:bookmarkEnd w:id="137"/>
      <w:bookmarkEnd w:id="138"/>
      <w:bookmarkEnd w:id="139"/>
    </w:p>
    <w:p>
      <w:pPr>
        <w:widowControl/>
        <w:numPr>
          <w:ilvl w:val="0"/>
          <w:numId w:val="17"/>
        </w:numPr>
        <w:ind w:left="126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在学习界面，您将看到当前词本中的单词列表。每个单词都附有音标、词性、释义等信息。</w:t>
      </w:r>
    </w:p>
    <w:p>
      <w:pPr>
        <w:widowControl/>
        <w:numPr>
          <w:ilvl w:val="0"/>
          <w:numId w:val="17"/>
        </w:numPr>
        <w:spacing w:before="90"/>
        <w:ind w:left="126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点击单词，您可以查看更详细的解释和例句。同时，您还可以进行发音练习和拼写测试。</w:t>
      </w:r>
    </w:p>
    <w:p>
      <w:pPr>
        <w:widowControl/>
        <w:numPr>
          <w:ilvl w:val="0"/>
          <w:numId w:val="17"/>
        </w:numPr>
        <w:spacing w:before="90"/>
        <w:ind w:left="126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根据系统提示进行背诵和复习，并及时反馈您的记忆情况。</w:t>
      </w:r>
    </w:p>
    <w:p>
      <w:pPr>
        <w:widowControl/>
        <w:numPr>
          <w:ilvl w:val="0"/>
          <w:numId w:val="13"/>
        </w:numPr>
        <w:jc w:val="left"/>
        <w:outlineLvl w:val="1"/>
        <w:rPr>
          <w:rFonts w:ascii="PingFang-SC-Regular" w:hAnsi="PingFang-SC-Regular" w:eastAsia="宋体" w:cs="Segoe UI"/>
          <w:color w:val="05073B"/>
          <w:kern w:val="0"/>
          <w:sz w:val="21"/>
          <w:szCs w:val="21"/>
        </w:rPr>
      </w:pPr>
      <w:bookmarkStart w:id="140" w:name="_Toc2131"/>
      <w:bookmarkStart w:id="141" w:name="_Toc31784"/>
      <w:bookmarkStart w:id="142" w:name="_Toc7981"/>
      <w:bookmarkStart w:id="143" w:name="_Toc24272"/>
      <w:r>
        <w:rPr>
          <w:rFonts w:ascii="PingFang-SC-Regular" w:hAnsi="PingFang-SC-Regular" w:eastAsia="宋体" w:cs="Segoe UI"/>
          <w:color w:val="05073B"/>
          <w:kern w:val="0"/>
          <w:sz w:val="21"/>
          <w:szCs w:val="21"/>
        </w:rPr>
        <w:t>查看统计和进度</w:t>
      </w:r>
      <w:bookmarkEnd w:id="140"/>
      <w:bookmarkEnd w:id="141"/>
      <w:bookmarkEnd w:id="142"/>
      <w:bookmarkEnd w:id="143"/>
    </w:p>
    <w:p>
      <w:pPr>
        <w:widowControl/>
        <w:numPr>
          <w:ilvl w:val="0"/>
          <w:numId w:val="18"/>
        </w:numPr>
        <w:ind w:left="126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在</w:t>
      </w:r>
      <w:r>
        <w:rPr>
          <w:rFonts w:hint="eastAsia" w:ascii="PingFang-SC-Regular" w:hAnsi="PingFang-SC-Regular" w:eastAsia="宋体" w:cs="Segoe UI"/>
          <w:color w:val="05073B"/>
          <w:kern w:val="0"/>
          <w:sz w:val="21"/>
          <w:szCs w:val="21"/>
        </w:rPr>
        <w:t>导航栏</w:t>
      </w:r>
      <w:r>
        <w:rPr>
          <w:rFonts w:ascii="PingFang-SC-Regular" w:hAnsi="PingFang-SC-Regular" w:eastAsia="宋体" w:cs="Segoe UI"/>
          <w:color w:val="05073B"/>
          <w:kern w:val="0"/>
          <w:sz w:val="21"/>
          <w:szCs w:val="21"/>
        </w:rPr>
        <w:t>中，您可以找到“统计”入口。</w:t>
      </w:r>
    </w:p>
    <w:p>
      <w:pPr>
        <w:widowControl/>
        <w:numPr>
          <w:ilvl w:val="0"/>
          <w:numId w:val="18"/>
        </w:numPr>
        <w:spacing w:before="90"/>
        <w:ind w:left="126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点击进入统计或进度界面，您可以查看自己的学习进度、完成情况以及各种记忆程度的单词数量等信息。</w:t>
      </w:r>
    </w:p>
    <w:p>
      <w:pPr>
        <w:widowControl/>
        <w:numPr>
          <w:ilvl w:val="0"/>
          <w:numId w:val="18"/>
        </w:numPr>
        <w:spacing w:before="90"/>
        <w:ind w:left="126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根据统计和进度信息，您可以调整自己的学习策略和计划。</w:t>
      </w:r>
    </w:p>
    <w:p>
      <w:pPr>
        <w:widowControl/>
        <w:numPr>
          <w:ilvl w:val="0"/>
          <w:numId w:val="13"/>
        </w:numPr>
        <w:jc w:val="left"/>
        <w:outlineLvl w:val="1"/>
        <w:rPr>
          <w:rFonts w:ascii="PingFang-SC-Regular" w:hAnsi="PingFang-SC-Regular" w:eastAsia="宋体" w:cs="Segoe UI"/>
          <w:color w:val="05073B"/>
          <w:kern w:val="0"/>
          <w:sz w:val="21"/>
          <w:szCs w:val="21"/>
        </w:rPr>
      </w:pPr>
      <w:bookmarkStart w:id="144" w:name="_Toc14542"/>
      <w:bookmarkStart w:id="145" w:name="_Toc31280"/>
      <w:bookmarkStart w:id="146" w:name="_Toc16377"/>
      <w:bookmarkStart w:id="147" w:name="_Toc10619"/>
      <w:r>
        <w:rPr>
          <w:rFonts w:ascii="PingFang-SC-Regular" w:hAnsi="PingFang-SC-Regular" w:eastAsia="宋体" w:cs="Segoe UI"/>
          <w:color w:val="05073B"/>
          <w:kern w:val="0"/>
          <w:sz w:val="21"/>
          <w:szCs w:val="21"/>
        </w:rPr>
        <w:t>个性化设置</w:t>
      </w:r>
      <w:bookmarkEnd w:id="144"/>
      <w:bookmarkEnd w:id="145"/>
      <w:bookmarkEnd w:id="146"/>
      <w:bookmarkEnd w:id="147"/>
    </w:p>
    <w:p>
      <w:pPr>
        <w:widowControl/>
        <w:numPr>
          <w:ilvl w:val="0"/>
          <w:numId w:val="19"/>
        </w:numPr>
        <w:ind w:left="126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在</w:t>
      </w:r>
      <w:r>
        <w:rPr>
          <w:rFonts w:hint="eastAsia" w:ascii="PingFang-SC-Regular" w:hAnsi="PingFang-SC-Regular" w:eastAsia="宋体" w:cs="Segoe UI"/>
          <w:color w:val="05073B"/>
          <w:kern w:val="0"/>
          <w:sz w:val="21"/>
          <w:szCs w:val="21"/>
        </w:rPr>
        <w:t>导航栏</w:t>
      </w:r>
      <w:r>
        <w:rPr>
          <w:rFonts w:ascii="PingFang-SC-Regular" w:hAnsi="PingFang-SC-Regular" w:eastAsia="宋体" w:cs="Segoe UI"/>
          <w:color w:val="05073B"/>
          <w:kern w:val="0"/>
          <w:sz w:val="21"/>
          <w:szCs w:val="21"/>
        </w:rPr>
        <w:t>上找到“设置”入口，点击进入个性化设置界面。</w:t>
      </w:r>
    </w:p>
    <w:p>
      <w:pPr>
        <w:widowControl/>
        <w:numPr>
          <w:ilvl w:val="0"/>
          <w:numId w:val="19"/>
        </w:numPr>
        <w:spacing w:before="90"/>
        <w:ind w:left="1260" w:leftChars="0" w:hanging="420" w:firstLineChars="0"/>
        <w:jc w:val="left"/>
        <w:rPr>
          <w:rFonts w:ascii="PingFang-SC-Regular" w:hAnsi="PingFang-SC-Regular" w:eastAsia="宋体" w:cs="Segoe UI"/>
          <w:color w:val="05073B"/>
          <w:kern w:val="0"/>
          <w:sz w:val="21"/>
          <w:szCs w:val="21"/>
        </w:rPr>
      </w:pPr>
      <w:r>
        <w:rPr>
          <w:rFonts w:ascii="PingFang-SC-Regular" w:hAnsi="PingFang-SC-Regular" w:eastAsia="宋体" w:cs="Segoe UI"/>
          <w:color w:val="05073B"/>
          <w:kern w:val="0"/>
          <w:sz w:val="21"/>
          <w:szCs w:val="21"/>
        </w:rPr>
        <w:t>在设置界面中，您可以根据自己的喜好和需求调整学习进度、每天任务量等参数，还可以选择主题模式等个性化选项。</w:t>
      </w:r>
    </w:p>
    <w:p>
      <w:pPr>
        <w:rPr>
          <w:rFonts w:hint="eastAsia"/>
          <w:lang w:val="en-US" w:eastAsia="zh-CN"/>
        </w:rPr>
      </w:pPr>
    </w:p>
    <w:p>
      <w:pPr>
        <w:rPr>
          <w:rFonts w:hint="eastAsia"/>
          <w:lang w:val="en-US" w:eastAsia="zh-CN"/>
        </w:rPr>
      </w:pPr>
    </w:p>
    <w:p>
      <w:pPr>
        <w:rPr>
          <w:rFonts w:hint="eastAsia"/>
          <w:lang w:val="en-US" w:eastAsia="zh-CN"/>
        </w:rPr>
      </w:pPr>
    </w:p>
    <w:p>
      <w:pPr>
        <w:numPr>
          <w:ilvl w:val="0"/>
          <w:numId w:val="0"/>
        </w:numPr>
        <w:rPr>
          <w:rFonts w:hint="default"/>
          <w:lang w:val="en-US" w:eastAsia="zh-CN"/>
        </w:rPr>
      </w:pP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Segoe UI">
    <w:panose1 w:val="020B0502040204020203"/>
    <w:charset w:val="00"/>
    <w:family w:val="swiss"/>
    <w:pitch w:val="default"/>
    <w:sig w:usb0="E4002EFF" w:usb1="C000E47F" w:usb2="00000009" w:usb3="00000000" w:csb0="200001FF" w:csb1="00000000"/>
  </w:font>
  <w:font w:name="PingFang-SC-Regular">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xhYO8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668D28"/>
    <w:multiLevelType w:val="singleLevel"/>
    <w:tmpl w:val="84668D28"/>
    <w:lvl w:ilvl="0" w:tentative="0">
      <w:start w:val="1"/>
      <w:numFmt w:val="bullet"/>
      <w:suff w:val="space"/>
      <w:lvlText w:val=""/>
      <w:lvlJc w:val="left"/>
      <w:pPr>
        <w:ind w:left="1260" w:hanging="420"/>
      </w:pPr>
      <w:rPr>
        <w:rFonts w:hint="default" w:ascii="Wingdings" w:hAnsi="Wingdings"/>
      </w:rPr>
    </w:lvl>
  </w:abstractNum>
  <w:abstractNum w:abstractNumId="1">
    <w:nsid w:val="C6636BA4"/>
    <w:multiLevelType w:val="singleLevel"/>
    <w:tmpl w:val="C6636BA4"/>
    <w:lvl w:ilvl="0" w:tentative="0">
      <w:start w:val="1"/>
      <w:numFmt w:val="bullet"/>
      <w:suff w:val="space"/>
      <w:lvlText w:val=""/>
      <w:lvlJc w:val="left"/>
      <w:pPr>
        <w:ind w:left="1260" w:hanging="420"/>
      </w:pPr>
      <w:rPr>
        <w:rFonts w:hint="default" w:ascii="Wingdings" w:hAnsi="Wingdings"/>
      </w:rPr>
    </w:lvl>
  </w:abstractNum>
  <w:abstractNum w:abstractNumId="2">
    <w:nsid w:val="CB2D6220"/>
    <w:multiLevelType w:val="singleLevel"/>
    <w:tmpl w:val="CB2D6220"/>
    <w:lvl w:ilvl="0" w:tentative="0">
      <w:start w:val="1"/>
      <w:numFmt w:val="bullet"/>
      <w:suff w:val="space"/>
      <w:lvlText w:val=""/>
      <w:lvlJc w:val="left"/>
      <w:pPr>
        <w:ind w:left="1260" w:hanging="420"/>
      </w:pPr>
      <w:rPr>
        <w:rFonts w:hint="default" w:ascii="Wingdings" w:hAnsi="Wingdings"/>
      </w:rPr>
    </w:lvl>
  </w:abstractNum>
  <w:abstractNum w:abstractNumId="3">
    <w:nsid w:val="D7B04D97"/>
    <w:multiLevelType w:val="singleLevel"/>
    <w:tmpl w:val="D7B04D97"/>
    <w:lvl w:ilvl="0" w:tentative="0">
      <w:start w:val="1"/>
      <w:numFmt w:val="decimal"/>
      <w:lvlText w:val="%1."/>
      <w:lvlJc w:val="left"/>
      <w:pPr>
        <w:tabs>
          <w:tab w:val="left" w:pos="312"/>
        </w:tabs>
      </w:pPr>
    </w:lvl>
  </w:abstractNum>
  <w:abstractNum w:abstractNumId="4">
    <w:nsid w:val="DAFFEE73"/>
    <w:multiLevelType w:val="multilevel"/>
    <w:tmpl w:val="DAFFEE7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DCB63E2A"/>
    <w:multiLevelType w:val="singleLevel"/>
    <w:tmpl w:val="DCB63E2A"/>
    <w:lvl w:ilvl="0" w:tentative="0">
      <w:start w:val="1"/>
      <w:numFmt w:val="bullet"/>
      <w:lvlText w:val=""/>
      <w:lvlJc w:val="left"/>
      <w:pPr>
        <w:ind w:left="420" w:hanging="420"/>
      </w:pPr>
      <w:rPr>
        <w:rFonts w:hint="default" w:ascii="Wingdings" w:hAnsi="Wingdings"/>
      </w:rPr>
    </w:lvl>
  </w:abstractNum>
  <w:abstractNum w:abstractNumId="6">
    <w:nsid w:val="E0D63E91"/>
    <w:multiLevelType w:val="singleLevel"/>
    <w:tmpl w:val="E0D63E91"/>
    <w:lvl w:ilvl="0" w:tentative="0">
      <w:start w:val="1"/>
      <w:numFmt w:val="bullet"/>
      <w:lvlText w:val=""/>
      <w:lvlJc w:val="left"/>
      <w:pPr>
        <w:ind w:left="420" w:hanging="420"/>
      </w:pPr>
      <w:rPr>
        <w:rFonts w:hint="default" w:ascii="Wingdings" w:hAnsi="Wingdings"/>
      </w:rPr>
    </w:lvl>
  </w:abstractNum>
  <w:abstractNum w:abstractNumId="7">
    <w:nsid w:val="E526E66D"/>
    <w:multiLevelType w:val="multilevel"/>
    <w:tmpl w:val="E526E66D"/>
    <w:lvl w:ilvl="0" w:tentative="0">
      <w:start w:val="2"/>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F153064D"/>
    <w:multiLevelType w:val="singleLevel"/>
    <w:tmpl w:val="F153064D"/>
    <w:lvl w:ilvl="0" w:tentative="0">
      <w:start w:val="1"/>
      <w:numFmt w:val="bullet"/>
      <w:lvlText w:val=""/>
      <w:lvlJc w:val="left"/>
      <w:pPr>
        <w:ind w:left="420" w:hanging="420"/>
      </w:pPr>
      <w:rPr>
        <w:rFonts w:hint="default" w:ascii="Wingdings" w:hAnsi="Wingdings"/>
      </w:rPr>
    </w:lvl>
  </w:abstractNum>
  <w:abstractNum w:abstractNumId="9">
    <w:nsid w:val="1F27D095"/>
    <w:multiLevelType w:val="singleLevel"/>
    <w:tmpl w:val="1F27D095"/>
    <w:lvl w:ilvl="0" w:tentative="0">
      <w:start w:val="1"/>
      <w:numFmt w:val="decimal"/>
      <w:lvlText w:val="%1."/>
      <w:lvlJc w:val="left"/>
      <w:pPr>
        <w:tabs>
          <w:tab w:val="left" w:pos="312"/>
        </w:tabs>
        <w:ind w:left="315" w:leftChars="0" w:firstLine="0" w:firstLineChars="0"/>
      </w:pPr>
    </w:lvl>
  </w:abstractNum>
  <w:abstractNum w:abstractNumId="10">
    <w:nsid w:val="229CECFF"/>
    <w:multiLevelType w:val="singleLevel"/>
    <w:tmpl w:val="229CECFF"/>
    <w:lvl w:ilvl="0" w:tentative="0">
      <w:start w:val="1"/>
      <w:numFmt w:val="bullet"/>
      <w:suff w:val="space"/>
      <w:lvlText w:val=""/>
      <w:lvlJc w:val="left"/>
      <w:pPr>
        <w:ind w:left="1260" w:hanging="420"/>
      </w:pPr>
      <w:rPr>
        <w:rFonts w:hint="default" w:ascii="Wingdings" w:hAnsi="Wingdings"/>
      </w:rPr>
    </w:lvl>
  </w:abstractNum>
  <w:abstractNum w:abstractNumId="11">
    <w:nsid w:val="3DC3518E"/>
    <w:multiLevelType w:val="singleLevel"/>
    <w:tmpl w:val="3DC3518E"/>
    <w:lvl w:ilvl="0" w:tentative="0">
      <w:start w:val="1"/>
      <w:numFmt w:val="bullet"/>
      <w:suff w:val="space"/>
      <w:lvlText w:val=""/>
      <w:lvlJc w:val="left"/>
      <w:pPr>
        <w:ind w:left="1260" w:hanging="420"/>
      </w:pPr>
      <w:rPr>
        <w:rFonts w:hint="default" w:ascii="Wingdings" w:hAnsi="Wingdings"/>
      </w:rPr>
    </w:lvl>
  </w:abstractNum>
  <w:abstractNum w:abstractNumId="12">
    <w:nsid w:val="3DF91E85"/>
    <w:multiLevelType w:val="singleLevel"/>
    <w:tmpl w:val="3DF91E85"/>
    <w:lvl w:ilvl="0" w:tentative="0">
      <w:start w:val="1"/>
      <w:numFmt w:val="bullet"/>
      <w:lvlText w:val=""/>
      <w:lvlJc w:val="left"/>
      <w:pPr>
        <w:ind w:left="420" w:hanging="420"/>
      </w:pPr>
      <w:rPr>
        <w:rFonts w:hint="default" w:ascii="Wingdings" w:hAnsi="Wingdings"/>
      </w:rPr>
    </w:lvl>
  </w:abstractNum>
  <w:abstractNum w:abstractNumId="13">
    <w:nsid w:val="3E283B10"/>
    <w:multiLevelType w:val="multilevel"/>
    <w:tmpl w:val="3E283B1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360"/>
        </w:tabs>
        <w:ind w:left="36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47083A39"/>
    <w:multiLevelType w:val="multilevel"/>
    <w:tmpl w:val="47083A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4DA75916"/>
    <w:multiLevelType w:val="singleLevel"/>
    <w:tmpl w:val="4DA75916"/>
    <w:lvl w:ilvl="0" w:tentative="0">
      <w:start w:val="1"/>
      <w:numFmt w:val="bullet"/>
      <w:suff w:val="space"/>
      <w:lvlText w:val=""/>
      <w:lvlJc w:val="left"/>
      <w:pPr>
        <w:ind w:left="1260" w:hanging="420"/>
      </w:pPr>
      <w:rPr>
        <w:rFonts w:hint="default" w:ascii="Wingdings" w:hAnsi="Wingdings"/>
      </w:rPr>
    </w:lvl>
  </w:abstractNum>
  <w:abstractNum w:abstractNumId="16">
    <w:nsid w:val="73E2CD32"/>
    <w:multiLevelType w:val="multilevel"/>
    <w:tmpl w:val="73E2CD3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7">
    <w:nsid w:val="7764CE34"/>
    <w:multiLevelType w:val="singleLevel"/>
    <w:tmpl w:val="7764CE34"/>
    <w:lvl w:ilvl="0" w:tentative="0">
      <w:start w:val="1"/>
      <w:numFmt w:val="bullet"/>
      <w:lvlText w:val=""/>
      <w:lvlJc w:val="left"/>
      <w:pPr>
        <w:ind w:left="420" w:hanging="420"/>
      </w:pPr>
      <w:rPr>
        <w:rFonts w:hint="default" w:ascii="Wingdings" w:hAnsi="Wingdings"/>
      </w:rPr>
    </w:lvl>
  </w:abstractNum>
  <w:abstractNum w:abstractNumId="18">
    <w:nsid w:val="784D0F19"/>
    <w:multiLevelType w:val="singleLevel"/>
    <w:tmpl w:val="784D0F19"/>
    <w:lvl w:ilvl="0" w:tentative="0">
      <w:start w:val="1"/>
      <w:numFmt w:val="decimal"/>
      <w:suff w:val="space"/>
      <w:lvlText w:val="%1."/>
      <w:lvlJc w:val="left"/>
    </w:lvl>
  </w:abstractNum>
  <w:num w:numId="1">
    <w:abstractNumId w:val="12"/>
  </w:num>
  <w:num w:numId="2">
    <w:abstractNumId w:val="6"/>
  </w:num>
  <w:num w:numId="3">
    <w:abstractNumId w:val="7"/>
  </w:num>
  <w:num w:numId="4">
    <w:abstractNumId w:val="17"/>
  </w:num>
  <w:num w:numId="5">
    <w:abstractNumId w:val="8"/>
  </w:num>
  <w:num w:numId="6">
    <w:abstractNumId w:val="4"/>
  </w:num>
  <w:num w:numId="7">
    <w:abstractNumId w:val="16"/>
  </w:num>
  <w:num w:numId="8">
    <w:abstractNumId w:val="5"/>
  </w:num>
  <w:num w:numId="9">
    <w:abstractNumId w:val="3"/>
  </w:num>
  <w:num w:numId="10">
    <w:abstractNumId w:val="9"/>
  </w:num>
  <w:num w:numId="11">
    <w:abstractNumId w:val="18"/>
  </w:num>
  <w:num w:numId="12">
    <w:abstractNumId w:val="14"/>
  </w:num>
  <w:num w:numId="13">
    <w:abstractNumId w:val="13"/>
  </w:num>
  <w:num w:numId="14">
    <w:abstractNumId w:val="10"/>
  </w:num>
  <w:num w:numId="15">
    <w:abstractNumId w:val="2"/>
  </w:num>
  <w:num w:numId="16">
    <w:abstractNumId w:val="0"/>
  </w:num>
  <w:num w:numId="17">
    <w:abstractNumId w:val="1"/>
  </w:num>
  <w:num w:numId="18">
    <w:abstractNumId w:val="1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I4NDgxM2ExNDE5YjY4NTU2YjJiNjU2YWUyMGMwNTUifQ=="/>
  </w:docVars>
  <w:rsids>
    <w:rsidRoot w:val="0AE2201F"/>
    <w:rsid w:val="0AE2201F"/>
    <w:rsid w:val="269E3A6B"/>
    <w:rsid w:val="37D4129F"/>
    <w:rsid w:val="401C08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5">
    <w:name w:val="Default Paragraph Font"/>
    <w:semiHidden/>
    <w:uiPriority w:val="0"/>
  </w:style>
  <w:style w:type="table" w:default="1" w:styleId="13">
    <w:name w:val="Normal Table"/>
    <w:semiHidden/>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
    <w:name w:val="WPSOffice手动目录 1"/>
    <w:uiPriority w:val="0"/>
    <w:pPr>
      <w:ind w:leftChars="0"/>
    </w:pPr>
    <w:rPr>
      <w:rFonts w:asciiTheme="minorHAnsi" w:hAnsiTheme="minorHAnsi" w:eastAsiaTheme="minorEastAsia" w:cstheme="minorBidi"/>
      <w:sz w:val="20"/>
      <w:szCs w:val="20"/>
    </w:rPr>
  </w:style>
  <w:style w:type="paragraph" w:customStyle="1" w:styleId="17">
    <w:name w:val="WPSOffice手动目录 3"/>
    <w:uiPriority w:val="0"/>
    <w:pPr>
      <w:ind w:leftChars="400"/>
    </w:pPr>
    <w:rPr>
      <w:rFonts w:asciiTheme="minorHAnsi" w:hAnsiTheme="minorHAnsi" w:eastAsiaTheme="minorEastAsia" w:cstheme="minorBidi"/>
      <w:sz w:val="20"/>
      <w:szCs w:val="20"/>
    </w:rPr>
  </w:style>
  <w:style w:type="paragraph" w:customStyle="1" w:styleId="18">
    <w:name w:val="WPSOffice手动目录 2"/>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webp"/><Relationship Id="rId5" Type="http://schemas.openxmlformats.org/officeDocument/2006/relationships/image" Target="media/image1.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0</Words>
  <Characters>0</Characters>
  <Lines>0</Lines>
  <Paragraphs>0</Paragraphs>
  <TotalTime>6</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2024-06-10T01:31:00Z</dcterms:created>
  <dc:creator>黄佳铃</dc:creator>
  <cp:lastModifiedBy>黄佳铃</cp:lastModifiedBy>
  <dcterms:modified xsi:type="dcterms:W3CDTF">2024-06-10T07:21:20Z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B24B0403D3FF4DD8BC3587A078F75409_11</vt:lpwstr>
  </property>
</Properties>
</file>