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4D2C" w14:textId="397F4DE6" w:rsidR="006E3188" w:rsidRPr="00792EBB" w:rsidRDefault="00015081" w:rsidP="00015081">
      <w:pPr>
        <w:pStyle w:val="a3"/>
        <w:tabs>
          <w:tab w:val="center" w:pos="4153"/>
          <w:tab w:val="right" w:pos="8306"/>
        </w:tabs>
        <w:rPr>
          <w:rFonts w:asciiTheme="minorEastAsia" w:eastAsiaTheme="minorEastAsia" w:hAnsiTheme="minorEastAsia" w:hint="eastAsia"/>
          <w:color w:val="000000" w:themeColor="text1"/>
        </w:rPr>
      </w:pPr>
      <w:r w:rsidRPr="00792EBB">
        <w:rPr>
          <w:rFonts w:asciiTheme="minorEastAsia" w:eastAsiaTheme="minorEastAsia" w:hAnsiTheme="minorEastAsia" w:hint="eastAsia"/>
          <w:color w:val="000000" w:themeColor="text1"/>
        </w:rPr>
        <w:tab/>
      </w:r>
      <w:r w:rsidR="00862E4F" w:rsidRPr="00862E4F">
        <w:rPr>
          <w:rFonts w:asciiTheme="minorEastAsia" w:eastAsiaTheme="minorEastAsia" w:hAnsiTheme="minorEastAsia"/>
          <w:b/>
          <w:bCs/>
          <w:color w:val="000000" w:themeColor="text1"/>
        </w:rPr>
        <w:t>Software Design Document</w:t>
      </w:r>
      <w:r w:rsidRPr="00792EBB">
        <w:rPr>
          <w:rFonts w:asciiTheme="minorEastAsia" w:eastAsiaTheme="minorEastAsia" w:hAnsiTheme="minorEastAsia" w:hint="eastAsia"/>
          <w:color w:val="000000" w:themeColor="text1"/>
        </w:rPr>
        <w:tab/>
      </w:r>
    </w:p>
    <w:p w14:paraId="1A7BBF89" w14:textId="4CE7550F" w:rsidR="00015081" w:rsidRDefault="00862E4F" w:rsidP="00862E4F">
      <w:pPr>
        <w:pStyle w:val="1"/>
        <w:numPr>
          <w:ilvl w:val="0"/>
          <w:numId w:val="1"/>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Introduction</w:t>
      </w:r>
    </w:p>
    <w:p w14:paraId="3E804104" w14:textId="052B6675" w:rsidR="00862E4F" w:rsidRPr="00862E4F" w:rsidRDefault="00862E4F" w:rsidP="00862E4F">
      <w:pPr>
        <w:pStyle w:val="a9"/>
        <w:ind w:firstLineChars="0"/>
        <w:rPr>
          <w:rFonts w:hint="eastAsia"/>
        </w:rPr>
      </w:pPr>
      <w:r>
        <w:rPr>
          <w:rFonts w:hint="eastAsia"/>
        </w:rPr>
        <w:t>I</w:t>
      </w:r>
      <w:r w:rsidRPr="00862E4F">
        <w:t>n this highly interconnected digital age, human attention is constantly fragmented by endless information streams and frequent application notifications, leading to a significant decline in the efficiency of deep work and learning. Against this background, this project aims to develop an Android application named SceneLock. The core objective of this software is to construct a digital forbidden zone through technological means, helping users break free from the shackles of mobile phone addiction and regain control over their time. The overall scope of this project covers everything from the underlying mandatory locking mechanism to the upper-level immersive user experience design. SceneLock is not merely a simple Pomodoro timer; it solves the pain point where users want to focus but cannot by adopting the concept of gentle compulsion. By combining a whitelist mechanism, immersive white noise scenarios, and a gamified incentive system, the project aims to provide students, exam candidates, and remote workers with a virtual space that facilitates rapid entry into a flow state. Through a dual approach of strict self-discipline constraints and positive psychological incentives, the application realizes the transformation from passive management to active immersion.</w:t>
      </w:r>
    </w:p>
    <w:p w14:paraId="672D7DDC" w14:textId="1BDFD262" w:rsidR="00792EBB" w:rsidRDefault="00862E4F" w:rsidP="00792EBB">
      <w:pPr>
        <w:pStyle w:val="1"/>
        <w:numPr>
          <w:ilvl w:val="0"/>
          <w:numId w:val="1"/>
        </w:numPr>
        <w:rPr>
          <w:rFonts w:asciiTheme="minorEastAsia" w:eastAsiaTheme="minorEastAsia" w:hAnsiTheme="minorEastAsia"/>
        </w:rPr>
      </w:pPr>
      <w:r>
        <w:rPr>
          <w:rFonts w:asciiTheme="minorEastAsia" w:eastAsiaTheme="minorEastAsia" w:hAnsiTheme="minorEastAsia" w:hint="eastAsia"/>
        </w:rPr>
        <w:t>Requirements Specification</w:t>
      </w:r>
    </w:p>
    <w:p w14:paraId="7C529A52" w14:textId="77777777" w:rsidR="00862E4F" w:rsidRDefault="00862E4F" w:rsidP="00862E4F">
      <w:pPr>
        <w:ind w:firstLine="420"/>
        <w:rPr>
          <w:rFonts w:hint="eastAsia"/>
        </w:rPr>
      </w:pPr>
      <w:r>
        <w:rPr>
          <w:rFonts w:hint="eastAsia"/>
        </w:rPr>
        <w:t>At the user requirement level, the target audience is primarily concentrated among students lacking self-control and professionals pursuing high efficiency. The main problem faced by these users is unconscious mobile phone usage and external interruptions. Consequently, they require a tool that can forcefully prevent them from leaving the focus interface while possessing enough appeal to avoid generating resistance. Users expect to obtain visual and auditory isolation during the focus process and to receive specific, showable rewards upon task completion, thereby forming a positive behavioral loop.</w:t>
      </w:r>
    </w:p>
    <w:p w14:paraId="0BD18956" w14:textId="07F7339A" w:rsidR="00862E4F" w:rsidRPr="00862E4F" w:rsidRDefault="00862E4F" w:rsidP="00862E4F">
      <w:pPr>
        <w:ind w:firstLine="420"/>
        <w:rPr>
          <w:rFonts w:hint="eastAsia"/>
        </w:rPr>
      </w:pPr>
      <w:r>
        <w:rPr>
          <w:rFonts w:hint="eastAsia"/>
        </w:rPr>
        <w:t xml:space="preserve">At the functional requirement level, the system must implement a core Forced Focus Mode. This requires the application to block access to all applications except those on the whitelist once focus starts, and it must possess the capability to prevent users from bypassing the lock through background clearing or rebooting. </w:t>
      </w:r>
      <w:r>
        <w:rPr>
          <w:rFonts w:hint="eastAsia"/>
        </w:rPr>
        <w:lastRenderedPageBreak/>
        <w:t>Simultaneously, to handle emergencies, an Emergency Exit function with a double-confirmation mechanism must be provided. Furthermore, the application needs to include a Scenario Experience feature, allowing users to switch between preset scenarios such as a library, café, or airport, while playing corresponding high-fidelity white noise. Gamification is also a core requirement, including the conversion of focus time into gold coins, the purchase of virtual props in a store, and an achievement unlocking system based on behavioral records, such as the Late Night Resident achievement. Finally, the system needs to possess comprehensive data statistical functions to record the user's focus duration, frequency, and trends, and support Google account login to synchronize user data.</w:t>
      </w:r>
    </w:p>
    <w:p w14:paraId="305C9006" w14:textId="3E2C7FC8" w:rsidR="00C05C1B" w:rsidRDefault="00862E4F" w:rsidP="00862E4F">
      <w:pPr>
        <w:pStyle w:val="1"/>
        <w:numPr>
          <w:ilvl w:val="0"/>
          <w:numId w:val="1"/>
        </w:numPr>
        <w:rPr>
          <w:rFonts w:asciiTheme="minorEastAsia" w:eastAsiaTheme="minorEastAsia" w:hAnsiTheme="minorEastAsia"/>
        </w:rPr>
      </w:pPr>
      <w:r>
        <w:rPr>
          <w:rFonts w:asciiTheme="minorEastAsia" w:eastAsiaTheme="minorEastAsia" w:hAnsiTheme="minorEastAsia" w:hint="eastAsia"/>
        </w:rPr>
        <w:t>Overall Design</w:t>
      </w:r>
    </w:p>
    <w:p w14:paraId="6FEDEE53" w14:textId="77777777" w:rsidR="00862E4F" w:rsidRDefault="00862E4F" w:rsidP="00862E4F">
      <w:pPr>
        <w:ind w:firstLine="420"/>
      </w:pPr>
      <w:r>
        <w:rPr>
          <w:rFonts w:hint="eastAsia"/>
        </w:rPr>
        <w:t>The SceneLock application adopts a modern Android Single Activity architecture, built based on the Kotlin language and the Jetpack Compose declarative UI framework. The overall structure of the system uses a Navigation Drawer as the navigational hub, connecting seven core modules: Login, Home (Focus), Shop, Achievements, Statistics, Whitelist Settings, and User Profile. The main interface design abandons complex menu stacking, adopting a minimalist centralized layout that positions a circular countdown timer and an immersive background image as the visual core, ensuring that users enter a state ready for focus immediately upon opening the application.</w:t>
      </w:r>
    </w:p>
    <w:p w14:paraId="60083440" w14:textId="1F9D485E" w:rsidR="00862E4F" w:rsidRPr="00862E4F" w:rsidRDefault="00862E4F" w:rsidP="00862E4F">
      <w:pPr>
        <w:ind w:firstLine="420"/>
        <w:rPr>
          <w:rFonts w:hint="eastAsia"/>
        </w:rPr>
      </w:pPr>
      <w:r>
        <w:rPr>
          <w:rFonts w:hint="eastAsia"/>
        </w:rPr>
        <w:t>Regarding functional logic, the application maintains system stability through the close cooperation of background services and the foreground UI. The core locking mechanism is implemented through a background monitoring coroutine. This coroutine continuously monitors the top-level Activity during the focus period. Once it detects a non-whitelist application running in the foreground, it immediately triggers the interception logic and forcibly pulls the SceneLock application back to the foreground. In terms of data flow, the application maintains an internal memory-based state management system, cooperating with Firebase for user authentication. This system updates the quantity of gold coins, inventory status, and focus records in real time, ensuring that user operations across different pages, such as purchasing props or unlocking achievements, receive immediate feedback and are presented on the UI.</w:t>
      </w:r>
    </w:p>
    <w:p w14:paraId="1AA09439" w14:textId="007917BA" w:rsidR="00124819" w:rsidRDefault="00124819" w:rsidP="00124819">
      <w:pPr>
        <w:pStyle w:val="1"/>
        <w:rPr>
          <w:rFonts w:asciiTheme="minorEastAsia" w:eastAsiaTheme="minorEastAsia" w:hAnsiTheme="minorEastAsia" w:hint="eastAsia"/>
        </w:rPr>
      </w:pPr>
      <w:r w:rsidRPr="00124819">
        <w:rPr>
          <w:rFonts w:asciiTheme="minorEastAsia" w:eastAsiaTheme="minorEastAsia" w:hAnsiTheme="minorEastAsia" w:hint="eastAsia"/>
        </w:rPr>
        <w:t>4</w:t>
      </w:r>
      <w:r w:rsidR="00862E4F">
        <w:rPr>
          <w:rFonts w:asciiTheme="minorEastAsia" w:eastAsiaTheme="minorEastAsia" w:hAnsiTheme="minorEastAsia" w:hint="eastAsia"/>
        </w:rPr>
        <w:t xml:space="preserve"> User Interface Design</w:t>
      </w:r>
    </w:p>
    <w:p w14:paraId="79F71C25" w14:textId="70955322" w:rsidR="00862E4F" w:rsidRPr="00862E4F" w:rsidRDefault="00862E4F" w:rsidP="00862E4F">
      <w:r>
        <w:tab/>
      </w:r>
      <w:r w:rsidRPr="00862E4F">
        <w:t>The user interface design follows the aesthetic principles of immersion, freshness, and flow. The overall color tone adopts a custom blue-white gradient theme</w:t>
      </w:r>
      <w:r w:rsidR="00A16053">
        <w:rPr>
          <w:rFonts w:hint="eastAsia"/>
        </w:rPr>
        <w:t xml:space="preserve"> </w:t>
      </w:r>
      <w:r w:rsidRPr="00862E4F">
        <w:t xml:space="preserve">aiming to </w:t>
      </w:r>
      <w:r w:rsidRPr="00862E4F">
        <w:lastRenderedPageBreak/>
        <w:t xml:space="preserve">alleviate user visual fatigue and calm anxiety. The FocusScreen adopts a full-screen immersive design, where the </w:t>
      </w:r>
      <w:r w:rsidR="00A16053">
        <w:rPr>
          <w:rFonts w:hint="eastAsia"/>
        </w:rPr>
        <w:t xml:space="preserve">button </w:t>
      </w:r>
      <w:r w:rsidRPr="00862E4F">
        <w:t xml:space="preserve">image dynamically switches according to the scenario selected by the user. The central circular </w:t>
      </w:r>
      <w:r w:rsidR="00A16053">
        <w:rPr>
          <w:rFonts w:hint="eastAsia"/>
        </w:rPr>
        <w:t xml:space="preserve">button </w:t>
      </w:r>
      <w:r w:rsidRPr="00862E4F">
        <w:t>blending with the background without losing hierarchy. When focus begins, UI elements are automatically simplified, hiding irrelevant menu buttons and retaining only necessary timing information and mute controls to minimize visual distraction to the greatest extent.</w:t>
      </w:r>
    </w:p>
    <w:p w14:paraId="17FFADE8" w14:textId="77777777" w:rsidR="00862E4F" w:rsidRPr="00862E4F" w:rsidRDefault="00862E4F" w:rsidP="00862E4F">
      <w:pPr>
        <w:ind w:firstLine="360"/>
      </w:pPr>
      <w:r w:rsidRPr="00862E4F">
        <w:t>The design of each functional sub-page also maintains a high degree of consistency and refinement. The Shop page uses a grid card layout, where each item icon is paired with a specific soft background color, creating a rich sense of collection. The Achievement page mimics the achievement lists of mainstream gaming platforms, intuitively displaying user milestones through the contrast between grayscale and color, and dynamic progress bar animations. The Statistics page utilizes smooth line charts drawn via custom Canvas, combined with card-style data overviews, making dry data intuitive and easy to read. The Whitelist Settings page employs a card-style list with deep blue checkboxes and guides user operations through striking red warning cards when permissions are missing, balancing aesthetics with usability.</w:t>
      </w:r>
    </w:p>
    <w:p w14:paraId="55503075" w14:textId="46BF5780" w:rsidR="00862E4F" w:rsidRPr="00862E4F" w:rsidRDefault="00862E4F" w:rsidP="00862E4F">
      <w:pPr>
        <w:rPr>
          <w:rFonts w:hint="eastAsia"/>
        </w:rPr>
      </w:pPr>
    </w:p>
    <w:p w14:paraId="3A29B34D" w14:textId="3A30F63F" w:rsidR="006F0618" w:rsidRDefault="00862E4F" w:rsidP="006F0618">
      <w:pPr>
        <w:pStyle w:val="1"/>
        <w:numPr>
          <w:ilvl w:val="0"/>
          <w:numId w:val="3"/>
        </w:numPr>
        <w:rPr>
          <w:rFonts w:asciiTheme="minorEastAsia" w:eastAsiaTheme="minorEastAsia" w:hAnsiTheme="minorEastAsia" w:hint="eastAsia"/>
        </w:rPr>
      </w:pPr>
      <w:r>
        <w:rPr>
          <w:rFonts w:asciiTheme="minorEastAsia" w:eastAsiaTheme="minorEastAsia" w:hAnsiTheme="minorEastAsia" w:hint="eastAsia"/>
        </w:rPr>
        <w:t>Key Technologies</w:t>
      </w:r>
    </w:p>
    <w:p w14:paraId="67F489DA" w14:textId="77777777" w:rsidR="00862E4F" w:rsidRDefault="00862E4F" w:rsidP="00862E4F">
      <w:pPr>
        <w:ind w:firstLine="360"/>
        <w:rPr>
          <w:rFonts w:hint="eastAsia"/>
        </w:rPr>
      </w:pPr>
      <w:r>
        <w:rPr>
          <w:rFonts w:hint="eastAsia"/>
        </w:rPr>
        <w:t>The development of this project relies on multiple key Android technologies. Firstly, the UI layer fully adopts Jetpack Compose, the modern Android UI toolkit recommended by Google. This greatly simplifies the implementation of dynamic layouts and animation effects, such as the sliding in and out of countdown numbers and page transitions, while effectively reducing code redundancy.</w:t>
      </w:r>
    </w:p>
    <w:p w14:paraId="2B595C05" w14:textId="77777777" w:rsidR="00862E4F" w:rsidRDefault="00862E4F" w:rsidP="00862E4F">
      <w:pPr>
        <w:ind w:firstLine="360"/>
        <w:rPr>
          <w:rFonts w:hint="eastAsia"/>
        </w:rPr>
      </w:pPr>
      <w:r>
        <w:rPr>
          <w:rFonts w:hint="eastAsia"/>
        </w:rPr>
        <w:t>In the implementation of the core App Lock, the technical challenges are the most significant. To overcome the restrictions on background interface startup imposed by Android 10 and above, the project utilizes a combination of UsageStatsManager to retrieve application usage status and the SYSTEM_ALERT_WINDOW permission for floating windows and displaying over other apps. By using coroutines to poll the foreground application package name at high frequency in the background and comparing it with the user-defined whitelist Set, the system can instantly detect violations. Upon detection, it utilizes the Intent.FLAG_ACTIVITY_REORDER_TO_FRONT flag to forcibly bring the main Activity to the foreground, thereby achieving a rigorous locking effect.</w:t>
      </w:r>
    </w:p>
    <w:p w14:paraId="3C2F0B2A" w14:textId="1E2BEDE8" w:rsidR="00C7158A" w:rsidRDefault="00862E4F" w:rsidP="00862E4F">
      <w:pPr>
        <w:ind w:firstLine="360"/>
      </w:pPr>
      <w:r>
        <w:rPr>
          <w:rFonts w:hint="eastAsia"/>
        </w:rPr>
        <w:lastRenderedPageBreak/>
        <w:t>In addition, the project integrates Firebase Authentication and the Credential Manager API to implement one-click login based on Google accounts and guest mode switching. It handles complex credential types like CustomCredential, ensuring the compatibility of the login process. Regarding audio playback, the project utilizes MediaPlayer lifecycle management and state listening to realize seamless switching and loop playback of white noise under different scenarios, while supporting dynamic mute control.</w:t>
      </w:r>
    </w:p>
    <w:p w14:paraId="06B54C6E" w14:textId="30AC9165" w:rsidR="00862E4F" w:rsidRDefault="008F7EEB" w:rsidP="00862E4F">
      <w:pPr>
        <w:pStyle w:val="1"/>
        <w:numPr>
          <w:ilvl w:val="0"/>
          <w:numId w:val="3"/>
        </w:numPr>
        <w:rPr>
          <w:rFonts w:asciiTheme="minorEastAsia" w:eastAsiaTheme="minorEastAsia" w:hAnsiTheme="minorEastAsia" w:hint="eastAsia"/>
        </w:rPr>
      </w:pPr>
      <w:r>
        <w:rPr>
          <w:rFonts w:asciiTheme="minorEastAsia" w:eastAsiaTheme="minorEastAsia" w:hAnsiTheme="minorEastAsia" w:hint="eastAsia"/>
        </w:rPr>
        <w:t>Testing and User Experience Analysis</w:t>
      </w:r>
    </w:p>
    <w:p w14:paraId="114F7ED7" w14:textId="77777777" w:rsidR="00862E4F" w:rsidRDefault="00862E4F" w:rsidP="00862E4F">
      <w:pPr>
        <w:ind w:firstLine="360"/>
        <w:rPr>
          <w:rFonts w:hint="eastAsia"/>
        </w:rPr>
      </w:pPr>
      <w:r>
        <w:rPr>
          <w:rFonts w:hint="eastAsia"/>
        </w:rPr>
        <w:t>Upon completion of development, the project underwent large-scale compatibility and performance testing via a third-party cloud testing platform. The testing covered 42 mainstream models involving 7 brands including Huawei, Honor, Xiaomi, OPPO, and Samsung, with resolutions ranging from 720x1280 to 1440x2880, and system versions covering Android 7.0 to Android 15. Test results indicate that the application runs stably on the vast majority of models. The average installation time is 13.6 seconds, and the average cold boot time is only 1.23 seconds. The application performs excellently in resource consumption, with an average CPU usage rate of 1.78%, memory usage of approximately 179MB, battery temperature controlled around 30.73 degrees Celsius, and an average FPS of 46.62, ensuring smooth interface scrolling without noticeable lag. Installation failure rates and startup failure rates are controlled at a low level of 4.88%, and no Monkey test crashes occurred.</w:t>
      </w:r>
    </w:p>
    <w:p w14:paraId="4EB0770F" w14:textId="31C1AB23" w:rsidR="00862E4F" w:rsidRDefault="00862E4F" w:rsidP="00862E4F">
      <w:pPr>
        <w:ind w:firstLine="360"/>
      </w:pPr>
      <w:r>
        <w:rPr>
          <w:rFonts w:hint="eastAsia"/>
        </w:rPr>
        <w:t>Regarding User Experience (UX), based on collected feedback, users have rated the forced locking function extremely high. For instance, the university student demographic indicated that this mechanism effectively blocked the habit of subconscious doom-scrolling. Exam candidates felt that the exquisite digital collectibles, including achievements and props, materialized their abstract efforts and provided significant emotional value. Users struggling with procrastination reported that the application bore the high psychological cost of self-discipline for them. In particular, the design requiring a double confirmation for the Emergency Exit was evaluated by users as providing a critical cooling-off period at the moment they wanted to give up. Naturally, long-term users also suggested adding more diverse white noise scenarios, which points out the direction for future iterations.</w:t>
      </w:r>
    </w:p>
    <w:p w14:paraId="12361B41" w14:textId="72E54A12" w:rsidR="00862E4F" w:rsidRDefault="008F7EEB" w:rsidP="00862E4F">
      <w:pPr>
        <w:pStyle w:val="1"/>
        <w:numPr>
          <w:ilvl w:val="0"/>
          <w:numId w:val="3"/>
        </w:numPr>
        <w:rPr>
          <w:rFonts w:asciiTheme="minorEastAsia" w:eastAsiaTheme="minorEastAsia" w:hAnsiTheme="minorEastAsia" w:hint="eastAsia"/>
        </w:rPr>
      </w:pPr>
      <w:r>
        <w:rPr>
          <w:rFonts w:asciiTheme="minorEastAsia" w:eastAsiaTheme="minorEastAsia" w:hAnsiTheme="minorEastAsia" w:hint="eastAsia"/>
        </w:rPr>
        <w:lastRenderedPageBreak/>
        <w:t>Conclusion</w:t>
      </w:r>
    </w:p>
    <w:p w14:paraId="01563D6E" w14:textId="65A2BB61" w:rsidR="00862E4F" w:rsidRDefault="00862E4F" w:rsidP="00862E4F">
      <w:pPr>
        <w:ind w:firstLine="360"/>
        <w:rPr>
          <w:rFonts w:hint="eastAsia"/>
        </w:rPr>
      </w:pPr>
      <w:r>
        <w:rPr>
          <w:rFonts w:hint="eastAsia"/>
        </w:rPr>
        <w:t xml:space="preserve">In </w:t>
      </w:r>
      <w:r w:rsidR="00A16053">
        <w:rPr>
          <w:rFonts w:hint="eastAsia"/>
        </w:rPr>
        <w:t>conclusion</w:t>
      </w:r>
      <w:r>
        <w:rPr>
          <w:rFonts w:hint="eastAsia"/>
        </w:rPr>
        <w:t>, the SceneLock project has successfully constructed a focus assistance software that integrates compulsion, utility, and entertainment. The project not only achieved high adaptability across various models and resolutions but also achieved significant results in performance optimization, ensuring low power consumption and high fluidity. Through unique whitelist locking technology and refined UI/UX design, it effectively solves the pain point of attention distraction among target users.</w:t>
      </w:r>
    </w:p>
    <w:p w14:paraId="7C693817" w14:textId="647F5FC7" w:rsidR="00862E4F" w:rsidRPr="00862E4F" w:rsidRDefault="00862E4F" w:rsidP="00862E4F">
      <w:pPr>
        <w:ind w:firstLine="420"/>
        <w:rPr>
          <w:rFonts w:hint="eastAsia"/>
        </w:rPr>
      </w:pPr>
      <w:r>
        <w:rPr>
          <w:rFonts w:hint="eastAsia"/>
        </w:rPr>
        <w:t>During the development process, the team primarily faced the challenges of app keep-alive and locking mechanisms brought about by the tightening of permissions in high-version Android systems. These technical barriers were successfully overcome by introducing floating window permissions and foreground service mechanisms. Future improvement directions will concentrate on three areas. First is the expansion of social functions, introducing friend PKs and leaderboards to enhance user stickiness. Second is the deepening of cloud data synchronization, utilizing databases to persistently store user achievements and purchase records. Third is the enrichment of the content ecosystem, launching more high-quality white noise scenarios and limited-edition collectibles through collaborations or updates to further perfect the commercial loop.</w:t>
      </w:r>
    </w:p>
    <w:p w14:paraId="0CCE7F5F" w14:textId="5785D3EB" w:rsidR="00530C13" w:rsidRPr="00862E4F" w:rsidRDefault="00530C13" w:rsidP="00530C13">
      <w:pPr>
        <w:rPr>
          <w:rFonts w:hint="eastAsia"/>
        </w:rPr>
      </w:pPr>
    </w:p>
    <w:sectPr w:rsidR="00530C13" w:rsidRPr="00862E4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396A" w14:textId="77777777" w:rsidR="00BE30EE" w:rsidRDefault="00BE30EE" w:rsidP="006F0618">
      <w:pPr>
        <w:spacing w:after="0" w:line="240" w:lineRule="auto"/>
        <w:rPr>
          <w:rFonts w:hint="eastAsia"/>
        </w:rPr>
      </w:pPr>
      <w:r>
        <w:separator/>
      </w:r>
    </w:p>
  </w:endnote>
  <w:endnote w:type="continuationSeparator" w:id="0">
    <w:p w14:paraId="0A5A5531" w14:textId="77777777" w:rsidR="00BE30EE" w:rsidRDefault="00BE30EE" w:rsidP="006F06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EAB1" w14:textId="77777777" w:rsidR="006F0618" w:rsidRDefault="006F0618">
    <w:pPr>
      <w:pStyle w:val="af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95316"/>
      <w:docPartObj>
        <w:docPartGallery w:val="Page Numbers (Bottom of Page)"/>
        <w:docPartUnique/>
      </w:docPartObj>
    </w:sdtPr>
    <w:sdtContent>
      <w:p w14:paraId="15F56449" w14:textId="793AF06D" w:rsidR="006F0618" w:rsidRDefault="006F0618">
        <w:pPr>
          <w:pStyle w:val="af7"/>
          <w:jc w:val="center"/>
          <w:rPr>
            <w:rFonts w:hint="eastAsia"/>
          </w:rPr>
        </w:pPr>
        <w:r>
          <w:fldChar w:fldCharType="begin"/>
        </w:r>
        <w:r>
          <w:instrText>PAGE   \* MERGEFORMAT</w:instrText>
        </w:r>
        <w:r>
          <w:fldChar w:fldCharType="separate"/>
        </w:r>
        <w:r>
          <w:rPr>
            <w:lang w:val="zh-CN"/>
          </w:rPr>
          <w:t>2</w:t>
        </w:r>
        <w:r>
          <w:fldChar w:fldCharType="end"/>
        </w:r>
      </w:p>
    </w:sdtContent>
  </w:sdt>
  <w:p w14:paraId="76C48E5D" w14:textId="77777777" w:rsidR="006F0618" w:rsidRDefault="006F0618">
    <w:pPr>
      <w:pStyle w:val="af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46A1" w14:textId="77777777" w:rsidR="006F0618" w:rsidRDefault="006F0618">
    <w:pPr>
      <w:pStyle w:val="a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1EE0" w14:textId="77777777" w:rsidR="00BE30EE" w:rsidRDefault="00BE30EE" w:rsidP="006F0618">
      <w:pPr>
        <w:spacing w:after="0" w:line="240" w:lineRule="auto"/>
        <w:rPr>
          <w:rFonts w:hint="eastAsia"/>
        </w:rPr>
      </w:pPr>
      <w:r>
        <w:separator/>
      </w:r>
    </w:p>
  </w:footnote>
  <w:footnote w:type="continuationSeparator" w:id="0">
    <w:p w14:paraId="3D1B5B6F" w14:textId="77777777" w:rsidR="00BE30EE" w:rsidRDefault="00BE30EE" w:rsidP="006F06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F0A4" w14:textId="77777777" w:rsidR="006F0618" w:rsidRDefault="006F0618">
    <w:pPr>
      <w:pStyle w:val="af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1F9B" w14:textId="77777777" w:rsidR="006F0618" w:rsidRDefault="006F0618">
    <w:pPr>
      <w:pStyle w:val="af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87DF" w14:textId="77777777" w:rsidR="006F0618" w:rsidRDefault="006F0618">
    <w:pPr>
      <w:pStyle w:val="af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CCE"/>
    <w:multiLevelType w:val="hybridMultilevel"/>
    <w:tmpl w:val="E88A8730"/>
    <w:lvl w:ilvl="0" w:tplc="A5F42D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933577"/>
    <w:multiLevelType w:val="multilevel"/>
    <w:tmpl w:val="9EBC27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3179E7"/>
    <w:multiLevelType w:val="hybridMultilevel"/>
    <w:tmpl w:val="20D03822"/>
    <w:lvl w:ilvl="0" w:tplc="77160CC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757821"/>
    <w:multiLevelType w:val="hybridMultilevel"/>
    <w:tmpl w:val="F11EA69C"/>
    <w:lvl w:ilvl="0" w:tplc="762007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8202124">
    <w:abstractNumId w:val="1"/>
  </w:num>
  <w:num w:numId="2" w16cid:durableId="1912039121">
    <w:abstractNumId w:val="3"/>
  </w:num>
  <w:num w:numId="3" w16cid:durableId="1037967403">
    <w:abstractNumId w:val="2"/>
  </w:num>
  <w:num w:numId="4" w16cid:durableId="181582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EE"/>
    <w:rsid w:val="00015081"/>
    <w:rsid w:val="000A3C85"/>
    <w:rsid w:val="000B4EA7"/>
    <w:rsid w:val="000E20B6"/>
    <w:rsid w:val="000F3E20"/>
    <w:rsid w:val="00123EDE"/>
    <w:rsid w:val="001240A8"/>
    <w:rsid w:val="00124819"/>
    <w:rsid w:val="00237917"/>
    <w:rsid w:val="002E4448"/>
    <w:rsid w:val="003913A3"/>
    <w:rsid w:val="003B76D6"/>
    <w:rsid w:val="004A596F"/>
    <w:rsid w:val="004B1BDE"/>
    <w:rsid w:val="00530C13"/>
    <w:rsid w:val="005428A6"/>
    <w:rsid w:val="005F3FCB"/>
    <w:rsid w:val="006E3188"/>
    <w:rsid w:val="006F0618"/>
    <w:rsid w:val="007068E8"/>
    <w:rsid w:val="00726F2E"/>
    <w:rsid w:val="00727A47"/>
    <w:rsid w:val="00792EBB"/>
    <w:rsid w:val="00836BE6"/>
    <w:rsid w:val="00862E4F"/>
    <w:rsid w:val="00876F7A"/>
    <w:rsid w:val="00891940"/>
    <w:rsid w:val="008F7EEB"/>
    <w:rsid w:val="0090011C"/>
    <w:rsid w:val="009D7586"/>
    <w:rsid w:val="00A16053"/>
    <w:rsid w:val="00AA7507"/>
    <w:rsid w:val="00BE30EE"/>
    <w:rsid w:val="00C05C1B"/>
    <w:rsid w:val="00C12D6A"/>
    <w:rsid w:val="00C2682F"/>
    <w:rsid w:val="00C7158A"/>
    <w:rsid w:val="00CF2FEE"/>
    <w:rsid w:val="00D5774E"/>
    <w:rsid w:val="00DC6312"/>
    <w:rsid w:val="00DD6768"/>
    <w:rsid w:val="00DF7094"/>
    <w:rsid w:val="00F07039"/>
    <w:rsid w:val="00F84A5C"/>
    <w:rsid w:val="00FD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7BDFA"/>
  <w15:chartTrackingRefBased/>
  <w15:docId w15:val="{6D291E68-1440-44DE-93F1-3E9DC321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081"/>
  </w:style>
  <w:style w:type="paragraph" w:styleId="1">
    <w:name w:val="heading 1"/>
    <w:basedOn w:val="a"/>
    <w:next w:val="a"/>
    <w:link w:val="10"/>
    <w:uiPriority w:val="9"/>
    <w:qFormat/>
    <w:rsid w:val="00015081"/>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2">
    <w:name w:val="heading 2"/>
    <w:basedOn w:val="a"/>
    <w:next w:val="a"/>
    <w:link w:val="20"/>
    <w:uiPriority w:val="9"/>
    <w:unhideWhenUsed/>
    <w:qFormat/>
    <w:rsid w:val="00015081"/>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3">
    <w:name w:val="heading 3"/>
    <w:basedOn w:val="a"/>
    <w:next w:val="a"/>
    <w:link w:val="30"/>
    <w:uiPriority w:val="9"/>
    <w:semiHidden/>
    <w:unhideWhenUsed/>
    <w:qFormat/>
    <w:rsid w:val="00015081"/>
    <w:pPr>
      <w:keepNext/>
      <w:keepLines/>
      <w:spacing w:before="200" w:after="0"/>
      <w:outlineLvl w:val="2"/>
    </w:pPr>
    <w:rPr>
      <w:rFonts w:asciiTheme="majorHAnsi" w:eastAsiaTheme="majorEastAsia" w:hAnsiTheme="majorHAnsi" w:cstheme="majorBidi"/>
      <w:b/>
      <w:bCs/>
      <w:color w:val="000000" w:themeColor="accent1"/>
    </w:rPr>
  </w:style>
  <w:style w:type="paragraph" w:styleId="4">
    <w:name w:val="heading 4"/>
    <w:basedOn w:val="a"/>
    <w:next w:val="a"/>
    <w:link w:val="40"/>
    <w:uiPriority w:val="9"/>
    <w:semiHidden/>
    <w:unhideWhenUsed/>
    <w:qFormat/>
    <w:rsid w:val="00015081"/>
    <w:pPr>
      <w:keepNext/>
      <w:keepLines/>
      <w:spacing w:before="200" w:after="0"/>
      <w:outlineLvl w:val="3"/>
    </w:pPr>
    <w:rPr>
      <w:rFonts w:asciiTheme="majorHAnsi" w:eastAsiaTheme="majorEastAsia" w:hAnsiTheme="majorHAnsi" w:cstheme="majorBidi"/>
      <w:b/>
      <w:bCs/>
      <w:i/>
      <w:iCs/>
      <w:color w:val="000000" w:themeColor="accent1"/>
    </w:rPr>
  </w:style>
  <w:style w:type="paragraph" w:styleId="5">
    <w:name w:val="heading 5"/>
    <w:basedOn w:val="a"/>
    <w:next w:val="a"/>
    <w:link w:val="50"/>
    <w:uiPriority w:val="9"/>
    <w:semiHidden/>
    <w:unhideWhenUsed/>
    <w:qFormat/>
    <w:rsid w:val="00015081"/>
    <w:pPr>
      <w:keepNext/>
      <w:keepLines/>
      <w:spacing w:before="200" w:after="0"/>
      <w:outlineLvl w:val="4"/>
    </w:pPr>
    <w:rPr>
      <w:rFonts w:asciiTheme="majorHAnsi" w:eastAsiaTheme="majorEastAsia" w:hAnsiTheme="majorHAnsi" w:cstheme="majorBidi"/>
      <w:color w:val="000000" w:themeColor="accent1" w:themeShade="7F"/>
    </w:rPr>
  </w:style>
  <w:style w:type="paragraph" w:styleId="6">
    <w:name w:val="heading 6"/>
    <w:basedOn w:val="a"/>
    <w:next w:val="a"/>
    <w:link w:val="60"/>
    <w:uiPriority w:val="9"/>
    <w:semiHidden/>
    <w:unhideWhenUsed/>
    <w:qFormat/>
    <w:rsid w:val="00015081"/>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7">
    <w:name w:val="heading 7"/>
    <w:basedOn w:val="a"/>
    <w:next w:val="a"/>
    <w:link w:val="70"/>
    <w:uiPriority w:val="9"/>
    <w:semiHidden/>
    <w:unhideWhenUsed/>
    <w:qFormat/>
    <w:rsid w:val="0001508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015081"/>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9">
    <w:name w:val="heading 9"/>
    <w:basedOn w:val="a"/>
    <w:next w:val="a"/>
    <w:link w:val="90"/>
    <w:uiPriority w:val="9"/>
    <w:semiHidden/>
    <w:unhideWhenUsed/>
    <w:qFormat/>
    <w:rsid w:val="0001508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5081"/>
    <w:rPr>
      <w:rFonts w:asciiTheme="majorHAnsi" w:eastAsiaTheme="majorEastAsia" w:hAnsiTheme="majorHAnsi" w:cstheme="majorBidi"/>
      <w:b/>
      <w:bCs/>
      <w:color w:val="000000" w:themeColor="accent1" w:themeShade="BF"/>
      <w:sz w:val="28"/>
      <w:szCs w:val="28"/>
    </w:rPr>
  </w:style>
  <w:style w:type="character" w:customStyle="1" w:styleId="20">
    <w:name w:val="标题 2 字符"/>
    <w:basedOn w:val="a0"/>
    <w:link w:val="2"/>
    <w:uiPriority w:val="9"/>
    <w:rsid w:val="00015081"/>
    <w:rPr>
      <w:rFonts w:asciiTheme="majorHAnsi" w:eastAsiaTheme="majorEastAsia" w:hAnsiTheme="majorHAnsi" w:cstheme="majorBidi"/>
      <w:b/>
      <w:bCs/>
      <w:color w:val="000000" w:themeColor="accent1"/>
      <w:sz w:val="26"/>
      <w:szCs w:val="26"/>
    </w:rPr>
  </w:style>
  <w:style w:type="character" w:customStyle="1" w:styleId="30">
    <w:name w:val="标题 3 字符"/>
    <w:basedOn w:val="a0"/>
    <w:link w:val="3"/>
    <w:uiPriority w:val="9"/>
    <w:semiHidden/>
    <w:rsid w:val="00015081"/>
    <w:rPr>
      <w:rFonts w:asciiTheme="majorHAnsi" w:eastAsiaTheme="majorEastAsia" w:hAnsiTheme="majorHAnsi" w:cstheme="majorBidi"/>
      <w:b/>
      <w:bCs/>
      <w:color w:val="000000" w:themeColor="accent1"/>
    </w:rPr>
  </w:style>
  <w:style w:type="character" w:customStyle="1" w:styleId="40">
    <w:name w:val="标题 4 字符"/>
    <w:basedOn w:val="a0"/>
    <w:link w:val="4"/>
    <w:uiPriority w:val="9"/>
    <w:semiHidden/>
    <w:rsid w:val="00015081"/>
    <w:rPr>
      <w:rFonts w:asciiTheme="majorHAnsi" w:eastAsiaTheme="majorEastAsia" w:hAnsiTheme="majorHAnsi" w:cstheme="majorBidi"/>
      <w:b/>
      <w:bCs/>
      <w:i/>
      <w:iCs/>
      <w:color w:val="000000" w:themeColor="accent1"/>
    </w:rPr>
  </w:style>
  <w:style w:type="character" w:customStyle="1" w:styleId="50">
    <w:name w:val="标题 5 字符"/>
    <w:basedOn w:val="a0"/>
    <w:link w:val="5"/>
    <w:uiPriority w:val="9"/>
    <w:semiHidden/>
    <w:rsid w:val="00015081"/>
    <w:rPr>
      <w:rFonts w:asciiTheme="majorHAnsi" w:eastAsiaTheme="majorEastAsia" w:hAnsiTheme="majorHAnsi" w:cstheme="majorBidi"/>
      <w:color w:val="000000" w:themeColor="accent1" w:themeShade="7F"/>
    </w:rPr>
  </w:style>
  <w:style w:type="character" w:customStyle="1" w:styleId="60">
    <w:name w:val="标题 6 字符"/>
    <w:basedOn w:val="a0"/>
    <w:link w:val="6"/>
    <w:uiPriority w:val="9"/>
    <w:semiHidden/>
    <w:rsid w:val="00015081"/>
    <w:rPr>
      <w:rFonts w:asciiTheme="majorHAnsi" w:eastAsiaTheme="majorEastAsia" w:hAnsiTheme="majorHAnsi" w:cstheme="majorBidi"/>
      <w:i/>
      <w:iCs/>
      <w:color w:val="000000" w:themeColor="accent1" w:themeShade="7F"/>
    </w:rPr>
  </w:style>
  <w:style w:type="character" w:customStyle="1" w:styleId="70">
    <w:name w:val="标题 7 字符"/>
    <w:basedOn w:val="a0"/>
    <w:link w:val="7"/>
    <w:uiPriority w:val="9"/>
    <w:semiHidden/>
    <w:rsid w:val="00015081"/>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015081"/>
    <w:rPr>
      <w:rFonts w:asciiTheme="majorHAnsi" w:eastAsiaTheme="majorEastAsia" w:hAnsiTheme="majorHAnsi" w:cstheme="majorBidi"/>
      <w:color w:val="000000" w:themeColor="accent1"/>
      <w:sz w:val="20"/>
      <w:szCs w:val="20"/>
    </w:rPr>
  </w:style>
  <w:style w:type="character" w:customStyle="1" w:styleId="90">
    <w:name w:val="标题 9 字符"/>
    <w:basedOn w:val="a0"/>
    <w:link w:val="9"/>
    <w:uiPriority w:val="9"/>
    <w:semiHidden/>
    <w:rsid w:val="00015081"/>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uiPriority w:val="10"/>
    <w:qFormat/>
    <w:rsid w:val="00015081"/>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sz w:val="52"/>
      <w:szCs w:val="52"/>
    </w:rPr>
  </w:style>
  <w:style w:type="character" w:customStyle="1" w:styleId="a4">
    <w:name w:val="标题 字符"/>
    <w:basedOn w:val="a0"/>
    <w:link w:val="a3"/>
    <w:uiPriority w:val="10"/>
    <w:rsid w:val="00015081"/>
    <w:rPr>
      <w:rFonts w:asciiTheme="majorHAnsi" w:eastAsiaTheme="majorEastAsia" w:hAnsiTheme="majorHAnsi" w:cstheme="majorBidi"/>
      <w:color w:val="000000" w:themeColor="text2" w:themeShade="BF"/>
      <w:spacing w:val="5"/>
      <w:sz w:val="52"/>
      <w:szCs w:val="52"/>
    </w:rPr>
  </w:style>
  <w:style w:type="paragraph" w:styleId="a5">
    <w:name w:val="Subtitle"/>
    <w:basedOn w:val="a"/>
    <w:next w:val="a"/>
    <w:link w:val="a6"/>
    <w:uiPriority w:val="11"/>
    <w:qFormat/>
    <w:rsid w:val="00015081"/>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a6">
    <w:name w:val="副标题 字符"/>
    <w:basedOn w:val="a0"/>
    <w:link w:val="a5"/>
    <w:uiPriority w:val="11"/>
    <w:rsid w:val="00015081"/>
    <w:rPr>
      <w:rFonts w:asciiTheme="majorHAnsi" w:eastAsiaTheme="majorEastAsia" w:hAnsiTheme="majorHAnsi" w:cstheme="majorBidi"/>
      <w:i/>
      <w:iCs/>
      <w:color w:val="000000" w:themeColor="accent1"/>
      <w:spacing w:val="15"/>
      <w:sz w:val="24"/>
      <w:szCs w:val="24"/>
    </w:rPr>
  </w:style>
  <w:style w:type="paragraph" w:styleId="a7">
    <w:name w:val="Quote"/>
    <w:basedOn w:val="a"/>
    <w:next w:val="a"/>
    <w:link w:val="a8"/>
    <w:uiPriority w:val="29"/>
    <w:qFormat/>
    <w:rsid w:val="00015081"/>
    <w:rPr>
      <w:i/>
      <w:iCs/>
      <w:color w:val="000000" w:themeColor="text1"/>
    </w:rPr>
  </w:style>
  <w:style w:type="character" w:customStyle="1" w:styleId="a8">
    <w:name w:val="引用 字符"/>
    <w:basedOn w:val="a0"/>
    <w:link w:val="a7"/>
    <w:uiPriority w:val="29"/>
    <w:rsid w:val="00015081"/>
    <w:rPr>
      <w:i/>
      <w:iCs/>
      <w:color w:val="000000" w:themeColor="text1"/>
    </w:rPr>
  </w:style>
  <w:style w:type="paragraph" w:styleId="a9">
    <w:name w:val="List Paragraph"/>
    <w:basedOn w:val="a"/>
    <w:uiPriority w:val="34"/>
    <w:qFormat/>
    <w:rsid w:val="00CF2FEE"/>
    <w:pPr>
      <w:ind w:firstLineChars="200" w:firstLine="420"/>
    </w:pPr>
  </w:style>
  <w:style w:type="character" w:styleId="aa">
    <w:name w:val="Intense Emphasis"/>
    <w:basedOn w:val="a0"/>
    <w:uiPriority w:val="21"/>
    <w:qFormat/>
    <w:rsid w:val="00015081"/>
    <w:rPr>
      <w:b/>
      <w:bCs/>
      <w:i/>
      <w:iCs/>
      <w:color w:val="000000" w:themeColor="accent1"/>
    </w:rPr>
  </w:style>
  <w:style w:type="paragraph" w:styleId="ab">
    <w:name w:val="Intense Quote"/>
    <w:basedOn w:val="a"/>
    <w:next w:val="a"/>
    <w:link w:val="ac"/>
    <w:uiPriority w:val="30"/>
    <w:qFormat/>
    <w:rsid w:val="00015081"/>
    <w:pPr>
      <w:pBdr>
        <w:bottom w:val="single" w:sz="4" w:space="4" w:color="000000" w:themeColor="accent1"/>
      </w:pBdr>
      <w:spacing w:before="200" w:after="280"/>
      <w:ind w:left="936" w:right="936"/>
    </w:pPr>
    <w:rPr>
      <w:b/>
      <w:bCs/>
      <w:i/>
      <w:iCs/>
      <w:color w:val="000000" w:themeColor="accent1"/>
    </w:rPr>
  </w:style>
  <w:style w:type="character" w:customStyle="1" w:styleId="ac">
    <w:name w:val="明显引用 字符"/>
    <w:basedOn w:val="a0"/>
    <w:link w:val="ab"/>
    <w:uiPriority w:val="30"/>
    <w:rsid w:val="00015081"/>
    <w:rPr>
      <w:b/>
      <w:bCs/>
      <w:i/>
      <w:iCs/>
      <w:color w:val="000000" w:themeColor="accent1"/>
    </w:rPr>
  </w:style>
  <w:style w:type="character" w:styleId="ad">
    <w:name w:val="Intense Reference"/>
    <w:basedOn w:val="a0"/>
    <w:uiPriority w:val="32"/>
    <w:qFormat/>
    <w:rsid w:val="00015081"/>
    <w:rPr>
      <w:b/>
      <w:bCs/>
      <w:smallCaps/>
      <w:color w:val="000000" w:themeColor="accent2"/>
      <w:spacing w:val="5"/>
      <w:u w:val="single"/>
    </w:rPr>
  </w:style>
  <w:style w:type="paragraph" w:styleId="ae">
    <w:name w:val="caption"/>
    <w:basedOn w:val="a"/>
    <w:next w:val="a"/>
    <w:uiPriority w:val="35"/>
    <w:semiHidden/>
    <w:unhideWhenUsed/>
    <w:qFormat/>
    <w:rsid w:val="00015081"/>
    <w:pPr>
      <w:spacing w:line="240" w:lineRule="auto"/>
    </w:pPr>
    <w:rPr>
      <w:b/>
      <w:bCs/>
      <w:color w:val="000000" w:themeColor="accent1"/>
      <w:sz w:val="18"/>
      <w:szCs w:val="18"/>
    </w:rPr>
  </w:style>
  <w:style w:type="character" w:styleId="af">
    <w:name w:val="Strong"/>
    <w:basedOn w:val="a0"/>
    <w:uiPriority w:val="22"/>
    <w:qFormat/>
    <w:rsid w:val="00015081"/>
    <w:rPr>
      <w:b/>
      <w:bCs/>
    </w:rPr>
  </w:style>
  <w:style w:type="character" w:styleId="af0">
    <w:name w:val="Emphasis"/>
    <w:basedOn w:val="a0"/>
    <w:uiPriority w:val="20"/>
    <w:qFormat/>
    <w:rsid w:val="00015081"/>
    <w:rPr>
      <w:i/>
      <w:iCs/>
    </w:rPr>
  </w:style>
  <w:style w:type="paragraph" w:styleId="af1">
    <w:name w:val="No Spacing"/>
    <w:uiPriority w:val="1"/>
    <w:qFormat/>
    <w:rsid w:val="00015081"/>
    <w:pPr>
      <w:spacing w:after="0" w:line="240" w:lineRule="auto"/>
    </w:pPr>
  </w:style>
  <w:style w:type="character" w:styleId="af2">
    <w:name w:val="Subtle Emphasis"/>
    <w:basedOn w:val="a0"/>
    <w:uiPriority w:val="19"/>
    <w:qFormat/>
    <w:rsid w:val="00015081"/>
    <w:rPr>
      <w:i/>
      <w:iCs/>
      <w:color w:val="808080" w:themeColor="text1" w:themeTint="7F"/>
    </w:rPr>
  </w:style>
  <w:style w:type="character" w:styleId="af3">
    <w:name w:val="Subtle Reference"/>
    <w:basedOn w:val="a0"/>
    <w:uiPriority w:val="31"/>
    <w:qFormat/>
    <w:rsid w:val="00015081"/>
    <w:rPr>
      <w:smallCaps/>
      <w:color w:val="000000" w:themeColor="accent2"/>
      <w:u w:val="single"/>
    </w:rPr>
  </w:style>
  <w:style w:type="character" w:styleId="af4">
    <w:name w:val="Book Title"/>
    <w:basedOn w:val="a0"/>
    <w:uiPriority w:val="33"/>
    <w:qFormat/>
    <w:rsid w:val="00015081"/>
    <w:rPr>
      <w:b/>
      <w:bCs/>
      <w:smallCaps/>
      <w:spacing w:val="5"/>
    </w:rPr>
  </w:style>
  <w:style w:type="paragraph" w:styleId="TOC">
    <w:name w:val="TOC Heading"/>
    <w:basedOn w:val="1"/>
    <w:next w:val="a"/>
    <w:uiPriority w:val="39"/>
    <w:semiHidden/>
    <w:unhideWhenUsed/>
    <w:qFormat/>
    <w:rsid w:val="00015081"/>
    <w:pPr>
      <w:outlineLvl w:val="9"/>
    </w:pPr>
  </w:style>
  <w:style w:type="paragraph" w:styleId="af5">
    <w:name w:val="header"/>
    <w:basedOn w:val="a"/>
    <w:link w:val="af6"/>
    <w:uiPriority w:val="99"/>
    <w:unhideWhenUsed/>
    <w:rsid w:val="006F0618"/>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6F0618"/>
    <w:rPr>
      <w:sz w:val="18"/>
      <w:szCs w:val="18"/>
    </w:rPr>
  </w:style>
  <w:style w:type="paragraph" w:styleId="af7">
    <w:name w:val="footer"/>
    <w:basedOn w:val="a"/>
    <w:link w:val="af8"/>
    <w:uiPriority w:val="99"/>
    <w:unhideWhenUsed/>
    <w:rsid w:val="006F0618"/>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6F0618"/>
    <w:rPr>
      <w:sz w:val="18"/>
      <w:szCs w:val="18"/>
    </w:rPr>
  </w:style>
  <w:style w:type="character" w:styleId="af9">
    <w:name w:val="Hyperlink"/>
    <w:basedOn w:val="a0"/>
    <w:uiPriority w:val="99"/>
    <w:unhideWhenUsed/>
    <w:rsid w:val="006F0618"/>
    <w:rPr>
      <w:color w:val="156082" w:themeColor="hyperlink"/>
      <w:u w:val="single"/>
    </w:rPr>
  </w:style>
  <w:style w:type="character" w:styleId="afa">
    <w:name w:val="Unresolved Mention"/>
    <w:basedOn w:val="a0"/>
    <w:uiPriority w:val="99"/>
    <w:semiHidden/>
    <w:unhideWhenUsed/>
    <w:rsid w:val="006F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自定义 2">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156082"/>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5</Pages>
  <Words>5083</Words>
  <Characters>5998</Characters>
  <Application>Microsoft Office Word</Application>
  <DocSecurity>0</DocSecurity>
  <Lines>193</Lines>
  <Paragraphs>125</Paragraphs>
  <ScaleCrop>false</ScaleCrop>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Lee</dc:creator>
  <cp:keywords/>
  <dc:description/>
  <cp:lastModifiedBy>Py Lee</cp:lastModifiedBy>
  <cp:revision>18</cp:revision>
  <dcterms:created xsi:type="dcterms:W3CDTF">2025-10-12T08:47:00Z</dcterms:created>
  <dcterms:modified xsi:type="dcterms:W3CDTF">2025-12-25T06:50:00Z</dcterms:modified>
</cp:coreProperties>
</file>