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  录</w:t>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b/>
          <w:bCs w:val="0"/>
          <w:sz w:val="24"/>
          <w:szCs w:val="24"/>
        </w:rPr>
      </w:pPr>
      <w:r>
        <w:rPr>
          <w:rFonts w:hint="eastAsia" w:ascii="宋体" w:hAnsi="宋体" w:eastAsia="宋体" w:cs="宋体"/>
          <w:b/>
          <w:bCs/>
          <w:sz w:val="24"/>
          <w:szCs w:val="24"/>
          <w:lang w:val="en-US" w:eastAsia="zh-CN"/>
        </w:rPr>
        <w:fldChar w:fldCharType="begin"/>
      </w:r>
      <w:r>
        <w:rPr>
          <w:rFonts w:hint="eastAsia" w:ascii="宋体" w:hAnsi="宋体" w:eastAsia="宋体" w:cs="宋体"/>
          <w:b/>
          <w:bCs/>
          <w:sz w:val="24"/>
          <w:szCs w:val="24"/>
          <w:lang w:val="en-US" w:eastAsia="zh-CN"/>
        </w:rPr>
        <w:instrText xml:space="preserve">TOC \o "1-3" \h \u </w:instrText>
      </w:r>
      <w:r>
        <w:rPr>
          <w:rFonts w:hint="eastAsia" w:ascii="宋体" w:hAnsi="宋体" w:eastAsia="宋体" w:cs="宋体"/>
          <w:b/>
          <w:bCs/>
          <w:sz w:val="24"/>
          <w:szCs w:val="24"/>
          <w:lang w:val="en-US" w:eastAsia="zh-CN"/>
        </w:rPr>
        <w:fldChar w:fldCharType="separate"/>
      </w:r>
      <w:r>
        <w:rPr>
          <w:rFonts w:hint="eastAsia" w:ascii="宋体" w:hAnsi="宋体" w:eastAsia="宋体" w:cs="宋体"/>
          <w:b/>
          <w:bCs w:val="0"/>
          <w:sz w:val="24"/>
          <w:szCs w:val="24"/>
          <w:lang w:val="en-US" w:eastAsia="zh-CN"/>
        </w:rPr>
        <w:fldChar w:fldCharType="begin"/>
      </w:r>
      <w:r>
        <w:rPr>
          <w:rFonts w:hint="eastAsia" w:ascii="宋体" w:hAnsi="宋体" w:eastAsia="宋体" w:cs="宋体"/>
          <w:b/>
          <w:bCs w:val="0"/>
          <w:sz w:val="24"/>
          <w:szCs w:val="24"/>
          <w:lang w:val="en-US" w:eastAsia="zh-CN"/>
        </w:rPr>
        <w:instrText xml:space="preserve"> HYPERLINK \l _Toc9708 </w:instrText>
      </w:r>
      <w:r>
        <w:rPr>
          <w:rFonts w:hint="eastAsia" w:ascii="宋体" w:hAnsi="宋体" w:eastAsia="宋体" w:cs="宋体"/>
          <w:b/>
          <w:bCs w:val="0"/>
          <w:sz w:val="24"/>
          <w:szCs w:val="24"/>
          <w:lang w:val="en-US" w:eastAsia="zh-CN"/>
        </w:rPr>
        <w:fldChar w:fldCharType="separate"/>
      </w:r>
      <w:r>
        <w:rPr>
          <w:rFonts w:hint="eastAsia" w:ascii="宋体" w:hAnsi="宋体" w:eastAsia="宋体" w:cs="宋体"/>
          <w:b/>
          <w:bCs w:val="0"/>
          <w:sz w:val="24"/>
          <w:szCs w:val="24"/>
          <w:lang w:val="en-US" w:eastAsia="zh-CN"/>
        </w:rPr>
        <w:t>一、 项目实施可行性报告</w:t>
      </w:r>
      <w:r>
        <w:rPr>
          <w:rFonts w:hint="eastAsia" w:ascii="宋体" w:hAnsi="宋体" w:eastAsia="宋体" w:cs="宋体"/>
          <w:b/>
          <w:bCs w:val="0"/>
          <w:sz w:val="24"/>
          <w:szCs w:val="24"/>
        </w:rPr>
        <w:tab/>
      </w:r>
      <w:r>
        <w:rPr>
          <w:rFonts w:hint="eastAsia" w:ascii="宋体" w:hAnsi="宋体" w:eastAsia="宋体" w:cs="宋体"/>
          <w:b/>
          <w:bCs w:val="0"/>
          <w:sz w:val="24"/>
          <w:szCs w:val="24"/>
        </w:rPr>
        <w:fldChar w:fldCharType="begin"/>
      </w:r>
      <w:r>
        <w:rPr>
          <w:rFonts w:hint="eastAsia" w:ascii="宋体" w:hAnsi="宋体" w:eastAsia="宋体" w:cs="宋体"/>
          <w:b/>
          <w:bCs w:val="0"/>
          <w:sz w:val="24"/>
          <w:szCs w:val="24"/>
        </w:rPr>
        <w:instrText xml:space="preserve"> PAGEREF _Toc9708 </w:instrText>
      </w:r>
      <w:r>
        <w:rPr>
          <w:rFonts w:hint="eastAsia" w:ascii="宋体" w:hAnsi="宋体" w:eastAsia="宋体" w:cs="宋体"/>
          <w:b/>
          <w:bCs w:val="0"/>
          <w:sz w:val="24"/>
          <w:szCs w:val="24"/>
        </w:rPr>
        <w:fldChar w:fldCharType="separate"/>
      </w:r>
      <w:r>
        <w:rPr>
          <w:rFonts w:hint="eastAsia" w:ascii="宋体" w:hAnsi="宋体" w:eastAsia="宋体" w:cs="宋体"/>
          <w:b/>
          <w:bCs w:val="0"/>
          <w:sz w:val="24"/>
          <w:szCs w:val="24"/>
        </w:rPr>
        <w:t>3</w:t>
      </w:r>
      <w:r>
        <w:rPr>
          <w:rFonts w:hint="eastAsia" w:ascii="宋体" w:hAnsi="宋体" w:eastAsia="宋体" w:cs="宋体"/>
          <w:b/>
          <w:bCs w:val="0"/>
          <w:sz w:val="24"/>
          <w:szCs w:val="24"/>
        </w:rPr>
        <w:fldChar w:fldCharType="end"/>
      </w:r>
      <w:r>
        <w:rPr>
          <w:rFonts w:hint="eastAsia" w:ascii="宋体" w:hAnsi="宋体" w:eastAsia="宋体" w:cs="宋体"/>
          <w:b/>
          <w:bCs w:val="0"/>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_Toc14476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（一） 开发背景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_Toc14476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_Toc9841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（二） 目的与意义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_Toc9841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_Toc5542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（三） 行业市场分析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_Toc5542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_Toc24274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（四） 竞争对手或同类产品分析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_Toc24274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_Toc15004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（五） 自身条件分析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_Toc15004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b/>
          <w:bCs w:val="0"/>
          <w:sz w:val="24"/>
          <w:szCs w:val="24"/>
        </w:rPr>
      </w:pPr>
      <w:r>
        <w:rPr>
          <w:rFonts w:hint="eastAsia" w:ascii="宋体" w:hAnsi="宋体" w:eastAsia="宋体" w:cs="宋体"/>
          <w:b/>
          <w:bCs w:val="0"/>
          <w:sz w:val="24"/>
          <w:szCs w:val="24"/>
          <w:lang w:val="en-US" w:eastAsia="zh-CN"/>
        </w:rPr>
        <w:fldChar w:fldCharType="begin"/>
      </w:r>
      <w:r>
        <w:rPr>
          <w:rFonts w:hint="eastAsia" w:ascii="宋体" w:hAnsi="宋体" w:eastAsia="宋体" w:cs="宋体"/>
          <w:b/>
          <w:bCs w:val="0"/>
          <w:sz w:val="24"/>
          <w:szCs w:val="24"/>
          <w:lang w:val="en-US" w:eastAsia="zh-CN"/>
        </w:rPr>
        <w:instrText xml:space="preserve"> HYPERLINK \l _Toc20034 </w:instrText>
      </w:r>
      <w:r>
        <w:rPr>
          <w:rFonts w:hint="eastAsia" w:ascii="宋体" w:hAnsi="宋体" w:eastAsia="宋体" w:cs="宋体"/>
          <w:b/>
          <w:bCs w:val="0"/>
          <w:sz w:val="24"/>
          <w:szCs w:val="24"/>
          <w:lang w:val="en-US" w:eastAsia="zh-CN"/>
        </w:rPr>
        <w:fldChar w:fldCharType="separate"/>
      </w:r>
      <w:r>
        <w:rPr>
          <w:rFonts w:hint="eastAsia" w:ascii="宋体" w:hAnsi="宋体" w:eastAsia="宋体" w:cs="宋体"/>
          <w:b/>
          <w:bCs w:val="0"/>
          <w:sz w:val="24"/>
          <w:szCs w:val="24"/>
          <w:lang w:val="en-US" w:eastAsia="zh-CN"/>
        </w:rPr>
        <w:t>二、 产品定位及目标</w:t>
      </w:r>
      <w:r>
        <w:rPr>
          <w:rFonts w:hint="eastAsia" w:ascii="宋体" w:hAnsi="宋体" w:eastAsia="宋体" w:cs="宋体"/>
          <w:b/>
          <w:bCs w:val="0"/>
          <w:sz w:val="24"/>
          <w:szCs w:val="24"/>
        </w:rPr>
        <w:tab/>
      </w:r>
      <w:r>
        <w:rPr>
          <w:rFonts w:hint="eastAsia" w:ascii="宋体" w:hAnsi="宋体" w:eastAsia="宋体" w:cs="宋体"/>
          <w:b/>
          <w:bCs w:val="0"/>
          <w:sz w:val="24"/>
          <w:szCs w:val="24"/>
        </w:rPr>
        <w:fldChar w:fldCharType="begin"/>
      </w:r>
      <w:r>
        <w:rPr>
          <w:rFonts w:hint="eastAsia" w:ascii="宋体" w:hAnsi="宋体" w:eastAsia="宋体" w:cs="宋体"/>
          <w:b/>
          <w:bCs w:val="0"/>
          <w:sz w:val="24"/>
          <w:szCs w:val="24"/>
        </w:rPr>
        <w:instrText xml:space="preserve"> PAGEREF _Toc20034 </w:instrText>
      </w:r>
      <w:r>
        <w:rPr>
          <w:rFonts w:hint="eastAsia" w:ascii="宋体" w:hAnsi="宋体" w:eastAsia="宋体" w:cs="宋体"/>
          <w:b/>
          <w:bCs w:val="0"/>
          <w:sz w:val="24"/>
          <w:szCs w:val="24"/>
        </w:rPr>
        <w:fldChar w:fldCharType="separate"/>
      </w:r>
      <w:r>
        <w:rPr>
          <w:rFonts w:hint="eastAsia" w:ascii="宋体" w:hAnsi="宋体" w:eastAsia="宋体" w:cs="宋体"/>
          <w:b/>
          <w:bCs w:val="0"/>
          <w:sz w:val="24"/>
          <w:szCs w:val="24"/>
        </w:rPr>
        <w:t>4</w:t>
      </w:r>
      <w:r>
        <w:rPr>
          <w:rFonts w:hint="eastAsia" w:ascii="宋体" w:hAnsi="宋体" w:eastAsia="宋体" w:cs="宋体"/>
          <w:b/>
          <w:bCs w:val="0"/>
          <w:sz w:val="24"/>
          <w:szCs w:val="24"/>
        </w:rPr>
        <w:fldChar w:fldCharType="end"/>
      </w:r>
      <w:r>
        <w:rPr>
          <w:rFonts w:hint="eastAsia" w:ascii="宋体" w:hAnsi="宋体" w:eastAsia="宋体" w:cs="宋体"/>
          <w:b/>
          <w:bCs w:val="0"/>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_Toc30577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（一） 用户群分析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_Toc30577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_Toc1006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（二） 功能介绍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_Toc1006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_Toc26893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rPr>
        <w:t>1. 登录和注册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_Toc26893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_Toc29152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rPr>
        <w:t>2. 每日精选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_Toc29152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_Toc26372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rPr>
        <w:t>3. 往期分类</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_Toc26372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_Toc28715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rPr>
        <w:t>4. 评论社区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_Toc28715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_Toc5294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rPr>
        <w:t>5. 用户收藏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_Toc5294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_Toc14895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rPr>
        <w:t>6. 分享视频</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_Toc14895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_Toc22466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rPr>
        <w:t>7. 下载视频</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_Toc22466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b/>
          <w:bCs w:val="0"/>
          <w:sz w:val="24"/>
          <w:szCs w:val="24"/>
        </w:rPr>
      </w:pPr>
      <w:r>
        <w:rPr>
          <w:rFonts w:hint="eastAsia" w:ascii="宋体" w:hAnsi="宋体" w:eastAsia="宋体" w:cs="宋体"/>
          <w:b/>
          <w:bCs w:val="0"/>
          <w:sz w:val="24"/>
          <w:szCs w:val="24"/>
          <w:lang w:val="en-US" w:eastAsia="zh-CN"/>
        </w:rPr>
        <w:fldChar w:fldCharType="begin"/>
      </w:r>
      <w:r>
        <w:rPr>
          <w:rFonts w:hint="eastAsia" w:ascii="宋体" w:hAnsi="宋体" w:eastAsia="宋体" w:cs="宋体"/>
          <w:b/>
          <w:bCs w:val="0"/>
          <w:sz w:val="24"/>
          <w:szCs w:val="24"/>
          <w:lang w:val="en-US" w:eastAsia="zh-CN"/>
        </w:rPr>
        <w:instrText xml:space="preserve"> HYPERLINK \l _Toc16177 </w:instrText>
      </w:r>
      <w:r>
        <w:rPr>
          <w:rFonts w:hint="eastAsia" w:ascii="宋体" w:hAnsi="宋体" w:eastAsia="宋体" w:cs="宋体"/>
          <w:b/>
          <w:bCs w:val="0"/>
          <w:sz w:val="24"/>
          <w:szCs w:val="24"/>
          <w:lang w:val="en-US" w:eastAsia="zh-CN"/>
        </w:rPr>
        <w:fldChar w:fldCharType="separate"/>
      </w:r>
      <w:r>
        <w:rPr>
          <w:rFonts w:hint="eastAsia" w:ascii="宋体" w:hAnsi="宋体" w:eastAsia="宋体" w:cs="宋体"/>
          <w:b/>
          <w:bCs w:val="0"/>
          <w:sz w:val="24"/>
          <w:szCs w:val="24"/>
          <w:lang w:val="en-US" w:eastAsia="zh-CN"/>
        </w:rPr>
        <w:t>三、 产品内容总策划</w:t>
      </w:r>
      <w:r>
        <w:rPr>
          <w:rFonts w:hint="eastAsia" w:ascii="宋体" w:hAnsi="宋体" w:eastAsia="宋体" w:cs="宋体"/>
          <w:b/>
          <w:bCs w:val="0"/>
          <w:sz w:val="24"/>
          <w:szCs w:val="24"/>
        </w:rPr>
        <w:tab/>
      </w:r>
      <w:r>
        <w:rPr>
          <w:rFonts w:hint="eastAsia" w:ascii="宋体" w:hAnsi="宋体" w:eastAsia="宋体" w:cs="宋体"/>
          <w:b/>
          <w:bCs w:val="0"/>
          <w:sz w:val="24"/>
          <w:szCs w:val="24"/>
        </w:rPr>
        <w:fldChar w:fldCharType="begin"/>
      </w:r>
      <w:r>
        <w:rPr>
          <w:rFonts w:hint="eastAsia" w:ascii="宋体" w:hAnsi="宋体" w:eastAsia="宋体" w:cs="宋体"/>
          <w:b/>
          <w:bCs w:val="0"/>
          <w:sz w:val="24"/>
          <w:szCs w:val="24"/>
        </w:rPr>
        <w:instrText xml:space="preserve"> PAGEREF _Toc16177 </w:instrText>
      </w:r>
      <w:r>
        <w:rPr>
          <w:rFonts w:hint="eastAsia" w:ascii="宋体" w:hAnsi="宋体" w:eastAsia="宋体" w:cs="宋体"/>
          <w:b/>
          <w:bCs w:val="0"/>
          <w:sz w:val="24"/>
          <w:szCs w:val="24"/>
        </w:rPr>
        <w:fldChar w:fldCharType="separate"/>
      </w:r>
      <w:r>
        <w:rPr>
          <w:rFonts w:hint="eastAsia" w:ascii="宋体" w:hAnsi="宋体" w:eastAsia="宋体" w:cs="宋体"/>
          <w:b/>
          <w:bCs w:val="0"/>
          <w:sz w:val="24"/>
          <w:szCs w:val="24"/>
        </w:rPr>
        <w:t>6</w:t>
      </w:r>
      <w:r>
        <w:rPr>
          <w:rFonts w:hint="eastAsia" w:ascii="宋体" w:hAnsi="宋体" w:eastAsia="宋体" w:cs="宋体"/>
          <w:b/>
          <w:bCs w:val="0"/>
          <w:sz w:val="24"/>
          <w:szCs w:val="24"/>
        </w:rPr>
        <w:fldChar w:fldCharType="end"/>
      </w:r>
      <w:r>
        <w:rPr>
          <w:rFonts w:hint="eastAsia" w:ascii="宋体" w:hAnsi="宋体" w:eastAsia="宋体" w:cs="宋体"/>
          <w:b/>
          <w:bCs w:val="0"/>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_Toc18716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（一） 原型界面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_Toc18716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_Toc10408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（二） 应用流程图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_Toc10408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_Toc6223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（三） 数据流图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_Toc6223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_Toc19428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（四） 设计与测试规划</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_Toc19428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_Toc24885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1. 设计规划</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_Toc24885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_Toc10750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2. 测试规划</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_Toc10750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_Toc10914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（五） 开发日程表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_Toc10914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b/>
          <w:bCs w:val="0"/>
          <w:sz w:val="24"/>
          <w:szCs w:val="24"/>
        </w:rPr>
      </w:pPr>
      <w:r>
        <w:rPr>
          <w:rFonts w:hint="eastAsia" w:ascii="宋体" w:hAnsi="宋体" w:eastAsia="宋体" w:cs="宋体"/>
          <w:b/>
          <w:bCs w:val="0"/>
          <w:sz w:val="24"/>
          <w:szCs w:val="24"/>
          <w:lang w:val="en-US" w:eastAsia="zh-CN"/>
        </w:rPr>
        <w:fldChar w:fldCharType="begin"/>
      </w:r>
      <w:r>
        <w:rPr>
          <w:rFonts w:hint="eastAsia" w:ascii="宋体" w:hAnsi="宋体" w:eastAsia="宋体" w:cs="宋体"/>
          <w:b/>
          <w:bCs w:val="0"/>
          <w:sz w:val="24"/>
          <w:szCs w:val="24"/>
          <w:lang w:val="en-US" w:eastAsia="zh-CN"/>
        </w:rPr>
        <w:instrText xml:space="preserve"> HYPERLINK \l _Toc30766 </w:instrText>
      </w:r>
      <w:r>
        <w:rPr>
          <w:rFonts w:hint="eastAsia" w:ascii="宋体" w:hAnsi="宋体" w:eastAsia="宋体" w:cs="宋体"/>
          <w:b/>
          <w:bCs w:val="0"/>
          <w:sz w:val="24"/>
          <w:szCs w:val="24"/>
          <w:lang w:val="en-US" w:eastAsia="zh-CN"/>
        </w:rPr>
        <w:fldChar w:fldCharType="separate"/>
      </w:r>
      <w:r>
        <w:rPr>
          <w:rFonts w:hint="eastAsia" w:ascii="宋体" w:hAnsi="宋体" w:eastAsia="宋体" w:cs="宋体"/>
          <w:b/>
          <w:bCs w:val="0"/>
          <w:sz w:val="24"/>
          <w:szCs w:val="24"/>
          <w:lang w:val="en-US" w:eastAsia="zh-CN"/>
        </w:rPr>
        <w:t>四、 技术解决方案</w:t>
      </w:r>
      <w:r>
        <w:rPr>
          <w:rFonts w:hint="eastAsia" w:ascii="宋体" w:hAnsi="宋体" w:eastAsia="宋体" w:cs="宋体"/>
          <w:b/>
          <w:bCs w:val="0"/>
          <w:sz w:val="24"/>
          <w:szCs w:val="24"/>
        </w:rPr>
        <w:tab/>
      </w:r>
      <w:r>
        <w:rPr>
          <w:rFonts w:hint="eastAsia" w:ascii="宋体" w:hAnsi="宋体" w:eastAsia="宋体" w:cs="宋体"/>
          <w:b/>
          <w:bCs w:val="0"/>
          <w:sz w:val="24"/>
          <w:szCs w:val="24"/>
        </w:rPr>
        <w:fldChar w:fldCharType="begin"/>
      </w:r>
      <w:r>
        <w:rPr>
          <w:rFonts w:hint="eastAsia" w:ascii="宋体" w:hAnsi="宋体" w:eastAsia="宋体" w:cs="宋体"/>
          <w:b/>
          <w:bCs w:val="0"/>
          <w:sz w:val="24"/>
          <w:szCs w:val="24"/>
        </w:rPr>
        <w:instrText xml:space="preserve"> PAGEREF _Toc30766 </w:instrText>
      </w:r>
      <w:r>
        <w:rPr>
          <w:rFonts w:hint="eastAsia" w:ascii="宋体" w:hAnsi="宋体" w:eastAsia="宋体" w:cs="宋体"/>
          <w:b/>
          <w:bCs w:val="0"/>
          <w:sz w:val="24"/>
          <w:szCs w:val="24"/>
        </w:rPr>
        <w:fldChar w:fldCharType="separate"/>
      </w:r>
      <w:r>
        <w:rPr>
          <w:rFonts w:hint="eastAsia" w:ascii="宋体" w:hAnsi="宋体" w:eastAsia="宋体" w:cs="宋体"/>
          <w:b/>
          <w:bCs w:val="0"/>
          <w:sz w:val="24"/>
          <w:szCs w:val="24"/>
        </w:rPr>
        <w:t>10</w:t>
      </w:r>
      <w:r>
        <w:rPr>
          <w:rFonts w:hint="eastAsia" w:ascii="宋体" w:hAnsi="宋体" w:eastAsia="宋体" w:cs="宋体"/>
          <w:b/>
          <w:bCs w:val="0"/>
          <w:sz w:val="24"/>
          <w:szCs w:val="24"/>
        </w:rPr>
        <w:fldChar w:fldCharType="end"/>
      </w:r>
      <w:r>
        <w:rPr>
          <w:rFonts w:hint="eastAsia" w:ascii="宋体" w:hAnsi="宋体" w:eastAsia="宋体" w:cs="宋体"/>
          <w:b/>
          <w:bCs w:val="0"/>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_Toc16337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rPr>
        <w:t>1. 视频推荐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_Toc16337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_Toc15361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rPr>
        <w:t>2. 视频分类</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_Toc15361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_Toc25179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rPr>
        <w:t>3. 视频下方评论区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_Toc25179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_Toc8703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rPr>
        <w:t>4. 专属评论社区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_Toc8703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
          <w:bCs w:val="0"/>
          <w:sz w:val="24"/>
          <w:szCs w:val="24"/>
          <w:lang w:val="en-US" w:eastAsia="zh-CN"/>
        </w:rPr>
        <w:fldChar w:fldCharType="begin"/>
      </w:r>
      <w:r>
        <w:rPr>
          <w:rFonts w:hint="eastAsia" w:ascii="宋体" w:hAnsi="宋体" w:eastAsia="宋体" w:cs="宋体"/>
          <w:b/>
          <w:bCs w:val="0"/>
          <w:sz w:val="24"/>
          <w:szCs w:val="24"/>
          <w:lang w:val="en-US" w:eastAsia="zh-CN"/>
        </w:rPr>
        <w:instrText xml:space="preserve"> HYPERLINK \l _Toc173 </w:instrText>
      </w:r>
      <w:r>
        <w:rPr>
          <w:rFonts w:hint="eastAsia" w:ascii="宋体" w:hAnsi="宋体" w:eastAsia="宋体" w:cs="宋体"/>
          <w:b/>
          <w:bCs w:val="0"/>
          <w:sz w:val="24"/>
          <w:szCs w:val="24"/>
          <w:lang w:val="en-US" w:eastAsia="zh-CN"/>
        </w:rPr>
        <w:fldChar w:fldCharType="separate"/>
      </w:r>
      <w:r>
        <w:rPr>
          <w:rFonts w:hint="eastAsia" w:ascii="宋体" w:hAnsi="宋体" w:eastAsia="宋体" w:cs="宋体"/>
          <w:b/>
          <w:bCs w:val="0"/>
          <w:sz w:val="24"/>
          <w:szCs w:val="24"/>
          <w:lang w:val="en-US" w:eastAsia="zh-CN"/>
        </w:rPr>
        <w:t>五、 推广方案</w:t>
      </w:r>
      <w:r>
        <w:rPr>
          <w:rFonts w:hint="eastAsia" w:ascii="宋体" w:hAnsi="宋体" w:eastAsia="宋体" w:cs="宋体"/>
          <w:b/>
          <w:bCs w:val="0"/>
          <w:sz w:val="24"/>
          <w:szCs w:val="24"/>
        </w:rPr>
        <w:tab/>
      </w:r>
      <w:r>
        <w:rPr>
          <w:rFonts w:hint="eastAsia" w:ascii="宋体" w:hAnsi="宋体" w:eastAsia="宋体" w:cs="宋体"/>
          <w:b/>
          <w:bCs w:val="0"/>
          <w:sz w:val="24"/>
          <w:szCs w:val="24"/>
        </w:rPr>
        <w:fldChar w:fldCharType="begin"/>
      </w:r>
      <w:r>
        <w:rPr>
          <w:rFonts w:hint="eastAsia" w:ascii="宋体" w:hAnsi="宋体" w:eastAsia="宋体" w:cs="宋体"/>
          <w:b/>
          <w:bCs w:val="0"/>
          <w:sz w:val="24"/>
          <w:szCs w:val="24"/>
        </w:rPr>
        <w:instrText xml:space="preserve"> PAGEREF _Toc173 </w:instrText>
      </w:r>
      <w:r>
        <w:rPr>
          <w:rFonts w:hint="eastAsia" w:ascii="宋体" w:hAnsi="宋体" w:eastAsia="宋体" w:cs="宋体"/>
          <w:b/>
          <w:bCs w:val="0"/>
          <w:sz w:val="24"/>
          <w:szCs w:val="24"/>
        </w:rPr>
        <w:fldChar w:fldCharType="separate"/>
      </w:r>
      <w:r>
        <w:rPr>
          <w:rFonts w:hint="eastAsia" w:ascii="宋体" w:hAnsi="宋体" w:eastAsia="宋体" w:cs="宋体"/>
          <w:b/>
          <w:bCs w:val="0"/>
          <w:sz w:val="24"/>
          <w:szCs w:val="24"/>
        </w:rPr>
        <w:t>12</w:t>
      </w:r>
      <w:r>
        <w:rPr>
          <w:rFonts w:hint="eastAsia" w:ascii="宋体" w:hAnsi="宋体" w:eastAsia="宋体" w:cs="宋体"/>
          <w:b/>
          <w:bCs w:val="0"/>
          <w:sz w:val="24"/>
          <w:szCs w:val="24"/>
        </w:rPr>
        <w:fldChar w:fldCharType="end"/>
      </w:r>
      <w:r>
        <w:rPr>
          <w:rFonts w:hint="eastAsia" w:ascii="宋体" w:hAnsi="宋体" w:eastAsia="宋体" w:cs="宋体"/>
          <w:b/>
          <w:bCs w:val="0"/>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_Toc10946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（一）APP应用市场推广</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_Toc10946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_Toc15702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（二）社交平台推广</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_Toc15702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_Toc27026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（三）活动推广</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_Toc27026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_Toc13736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（四）线下渠道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_Toc13736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
          <w:bCs w:val="0"/>
          <w:sz w:val="24"/>
          <w:szCs w:val="24"/>
          <w:lang w:val="en-US" w:eastAsia="zh-CN"/>
        </w:rPr>
        <w:fldChar w:fldCharType="begin"/>
      </w:r>
      <w:r>
        <w:rPr>
          <w:rFonts w:hint="eastAsia" w:ascii="宋体" w:hAnsi="宋体" w:eastAsia="宋体" w:cs="宋体"/>
          <w:b/>
          <w:bCs w:val="0"/>
          <w:sz w:val="24"/>
          <w:szCs w:val="24"/>
          <w:lang w:val="en-US" w:eastAsia="zh-CN"/>
        </w:rPr>
        <w:instrText xml:space="preserve"> HYPERLINK \l _Toc10488 </w:instrText>
      </w:r>
      <w:r>
        <w:rPr>
          <w:rFonts w:hint="eastAsia" w:ascii="宋体" w:hAnsi="宋体" w:eastAsia="宋体" w:cs="宋体"/>
          <w:b/>
          <w:bCs w:val="0"/>
          <w:sz w:val="24"/>
          <w:szCs w:val="24"/>
          <w:lang w:val="en-US" w:eastAsia="zh-CN"/>
        </w:rPr>
        <w:fldChar w:fldCharType="separate"/>
      </w:r>
      <w:r>
        <w:rPr>
          <w:rFonts w:hint="eastAsia" w:ascii="宋体" w:hAnsi="宋体" w:eastAsia="宋体" w:cs="宋体"/>
          <w:b/>
          <w:bCs w:val="0"/>
          <w:sz w:val="24"/>
          <w:szCs w:val="24"/>
          <w:lang w:val="en-US" w:eastAsia="zh-CN"/>
        </w:rPr>
        <w:t>六、 运营规划书</w:t>
      </w:r>
      <w:r>
        <w:rPr>
          <w:rFonts w:hint="eastAsia" w:ascii="宋体" w:hAnsi="宋体" w:eastAsia="宋体" w:cs="宋体"/>
          <w:b/>
          <w:bCs w:val="0"/>
          <w:sz w:val="24"/>
          <w:szCs w:val="24"/>
        </w:rPr>
        <w:tab/>
      </w:r>
      <w:r>
        <w:rPr>
          <w:rFonts w:hint="eastAsia" w:ascii="宋体" w:hAnsi="宋体" w:eastAsia="宋体" w:cs="宋体"/>
          <w:b/>
          <w:bCs w:val="0"/>
          <w:sz w:val="24"/>
          <w:szCs w:val="24"/>
        </w:rPr>
        <w:fldChar w:fldCharType="begin"/>
      </w:r>
      <w:r>
        <w:rPr>
          <w:rFonts w:hint="eastAsia" w:ascii="宋体" w:hAnsi="宋体" w:eastAsia="宋体" w:cs="宋体"/>
          <w:b/>
          <w:bCs w:val="0"/>
          <w:sz w:val="24"/>
          <w:szCs w:val="24"/>
        </w:rPr>
        <w:instrText xml:space="preserve"> PAGEREF _Toc10488 </w:instrText>
      </w:r>
      <w:r>
        <w:rPr>
          <w:rFonts w:hint="eastAsia" w:ascii="宋体" w:hAnsi="宋体" w:eastAsia="宋体" w:cs="宋体"/>
          <w:b/>
          <w:bCs w:val="0"/>
          <w:sz w:val="24"/>
          <w:szCs w:val="24"/>
        </w:rPr>
        <w:fldChar w:fldCharType="separate"/>
      </w:r>
      <w:r>
        <w:rPr>
          <w:rFonts w:hint="eastAsia" w:ascii="宋体" w:hAnsi="宋体" w:eastAsia="宋体" w:cs="宋体"/>
          <w:b/>
          <w:bCs w:val="0"/>
          <w:sz w:val="24"/>
          <w:szCs w:val="24"/>
        </w:rPr>
        <w:t>12</w:t>
      </w:r>
      <w:r>
        <w:rPr>
          <w:rFonts w:hint="eastAsia" w:ascii="宋体" w:hAnsi="宋体" w:eastAsia="宋体" w:cs="宋体"/>
          <w:b/>
          <w:bCs w:val="0"/>
          <w:sz w:val="24"/>
          <w:szCs w:val="24"/>
        </w:rPr>
        <w:fldChar w:fldCharType="end"/>
      </w:r>
      <w:r>
        <w:rPr>
          <w:rFonts w:hint="eastAsia" w:ascii="宋体" w:hAnsi="宋体" w:eastAsia="宋体" w:cs="宋体"/>
          <w:b/>
          <w:bCs w:val="0"/>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_Toc10880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（一）建立初期</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_Toc10880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_Toc11505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（二）运营探索期</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_Toc11505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_Toc1074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（三）运营发展期</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_Toc1074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_Toc18338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（四）运营后续期</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_Toc18338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eastAsia" w:ascii="宋体" w:hAnsi="宋体" w:eastAsia="宋体" w:cs="宋体"/>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eastAsia" w:ascii="宋体" w:hAnsi="宋体" w:eastAsia="宋体" w:cs="宋体"/>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eastAsia" w:ascii="宋体" w:hAnsi="宋体" w:eastAsia="宋体" w:cs="宋体"/>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eastAsia" w:ascii="宋体" w:hAnsi="宋体" w:eastAsia="宋体" w:cs="宋体"/>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eastAsia" w:ascii="宋体" w:hAnsi="宋体" w:eastAsia="宋体" w:cs="宋体"/>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eastAsia" w:ascii="宋体" w:hAnsi="宋体" w:eastAsia="宋体" w:cs="宋体"/>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eastAsia" w:ascii="宋体" w:hAnsi="宋体" w:eastAsia="宋体" w:cs="宋体"/>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eastAsia" w:ascii="宋体" w:hAnsi="宋体" w:eastAsia="宋体" w:cs="宋体"/>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eastAsia" w:ascii="宋体" w:hAnsi="宋体" w:eastAsia="宋体" w:cs="宋体"/>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eastAsia" w:ascii="宋体" w:hAnsi="宋体" w:eastAsia="宋体" w:cs="宋体"/>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eastAsia" w:ascii="宋体" w:hAnsi="宋体" w:eastAsia="宋体" w:cs="宋体"/>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eastAsia" w:ascii="宋体" w:hAnsi="宋体" w:eastAsia="宋体" w:cs="宋体"/>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eastAsia" w:ascii="宋体" w:hAnsi="宋体" w:eastAsia="宋体" w:cs="宋体"/>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eastAsia" w:ascii="宋体" w:hAnsi="宋体" w:eastAsia="宋体" w:cs="宋体"/>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eastAsia" w:ascii="宋体" w:hAnsi="宋体" w:eastAsia="宋体" w:cs="宋体"/>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eastAsia" w:ascii="宋体" w:hAnsi="宋体" w:eastAsia="宋体" w:cs="宋体"/>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eastAsia" w:ascii="宋体" w:hAnsi="宋体" w:eastAsia="宋体" w:cs="宋体"/>
          <w:bCs/>
          <w:sz w:val="24"/>
          <w:szCs w:val="24"/>
          <w:lang w:val="en-US" w:eastAsia="zh-CN"/>
        </w:rPr>
      </w:pPr>
    </w:p>
    <w:p>
      <w:pPr>
        <w:jc w:val="center"/>
        <w:rPr>
          <w:rFonts w:hint="eastAsia" w:ascii="宋体" w:hAnsi="宋体" w:eastAsia="宋体" w:cs="宋体"/>
          <w:bCs/>
          <w:sz w:val="24"/>
          <w:szCs w:val="24"/>
          <w:lang w:val="en-US" w:eastAsia="zh-CN"/>
        </w:rPr>
      </w:pPr>
      <w:r>
        <w:rPr>
          <w:rFonts w:hint="eastAsia" w:ascii="黑体" w:hAnsi="黑体" w:eastAsia="黑体" w:cs="黑体"/>
          <w:b/>
          <w:bCs/>
          <w:sz w:val="32"/>
          <w:szCs w:val="32"/>
          <w:lang w:val="en-US" w:eastAsia="zh-CN"/>
        </w:rPr>
        <w:t>产品方案设计——眼迹app</w:t>
      </w:r>
    </w:p>
    <w:p>
      <w:pPr>
        <w:numPr>
          <w:ilvl w:val="0"/>
          <w:numId w:val="1"/>
        </w:numPr>
        <w:jc w:val="both"/>
        <w:outlineLvl w:val="0"/>
        <w:rPr>
          <w:rFonts w:hint="eastAsia" w:ascii="黑体" w:hAnsi="黑体" w:eastAsia="黑体" w:cs="黑体"/>
          <w:b/>
          <w:bCs/>
          <w:sz w:val="30"/>
          <w:szCs w:val="30"/>
          <w:lang w:val="en-US" w:eastAsia="zh-CN"/>
        </w:rPr>
      </w:pPr>
      <w:bookmarkStart w:id="0" w:name="_Toc9708"/>
      <w:r>
        <w:rPr>
          <w:rFonts w:hint="eastAsia" w:ascii="黑体" w:hAnsi="黑体" w:eastAsia="黑体" w:cs="黑体"/>
          <w:b/>
          <w:bCs/>
          <w:sz w:val="30"/>
          <w:szCs w:val="30"/>
          <w:lang w:val="en-US" w:eastAsia="zh-CN"/>
        </w:rPr>
        <w:t>项目实施可行性报告</w:t>
      </w:r>
      <w:r>
        <w:rPr>
          <w:rStyle w:val="9"/>
          <w:rFonts w:hint="eastAsia" w:ascii="黑体" w:hAnsi="黑体" w:eastAsia="黑体" w:cs="黑体"/>
          <w:b/>
          <w:bCs/>
          <w:sz w:val="30"/>
          <w:szCs w:val="30"/>
          <w:lang w:val="en-US" w:eastAsia="zh-CN"/>
        </w:rPr>
        <w:footnoteReference w:id="0"/>
      </w:r>
      <w:bookmarkEnd w:id="0"/>
    </w:p>
    <w:p>
      <w:pPr>
        <w:numPr>
          <w:ilvl w:val="0"/>
          <w:numId w:val="2"/>
        </w:numPr>
        <w:jc w:val="both"/>
        <w:outlineLvl w:val="1"/>
        <w:rPr>
          <w:rFonts w:hint="eastAsia" w:ascii="黑体" w:hAnsi="黑体" w:eastAsia="黑体" w:cs="黑体"/>
          <w:b/>
          <w:bCs/>
          <w:sz w:val="30"/>
          <w:szCs w:val="30"/>
          <w:lang w:val="en-US" w:eastAsia="zh-CN"/>
        </w:rPr>
      </w:pPr>
      <w:bookmarkStart w:id="1" w:name="_Toc14476"/>
      <w:r>
        <w:rPr>
          <w:rFonts w:hint="eastAsia" w:ascii="黑体" w:hAnsi="黑体" w:eastAsia="黑体" w:cs="黑体"/>
          <w:b/>
          <w:bCs/>
          <w:sz w:val="30"/>
          <w:szCs w:val="30"/>
          <w:lang w:val="en-US" w:eastAsia="zh-CN"/>
        </w:rPr>
        <w:t>开发背景</w:t>
      </w:r>
      <w:bookmarkEnd w:id="1"/>
    </w:p>
    <w:p>
      <w:pPr>
        <w:spacing w:line="360" w:lineRule="auto"/>
        <w:ind w:firstLine="480" w:firstLineChars="200"/>
        <w:rPr>
          <w:rFonts w:hint="eastAsia" w:ascii="宋体" w:hAnsi="宋体" w:cs="宋体"/>
          <w:sz w:val="24"/>
          <w:szCs w:val="24"/>
        </w:rPr>
      </w:pPr>
      <w:r>
        <w:rPr>
          <w:rFonts w:hint="eastAsia" w:ascii="宋体" w:hAnsi="宋体" w:cs="宋体"/>
          <w:sz w:val="24"/>
          <w:szCs w:val="24"/>
        </w:rPr>
        <w:t>如果让一个普通人描述自己十几年前的媒体接触方式，简单的几句话就可以描述清楚：白天看报纸，晚上看电视。但是今天，人们的生活被很多碎片化的内容切分，在信息传播进入网络时代以后，碎片化逐渐成为中国社会传播语境的一种形象性描述。</w:t>
      </w:r>
    </w:p>
    <w:p>
      <w:pPr>
        <w:spacing w:line="360" w:lineRule="auto"/>
        <w:rPr>
          <w:rFonts w:hint="eastAsia" w:ascii="黑体" w:hAnsi="黑体" w:eastAsia="黑体" w:cs="黑体"/>
          <w:b/>
          <w:bCs/>
          <w:sz w:val="30"/>
          <w:szCs w:val="30"/>
          <w:lang w:val="en-US" w:eastAsia="zh-CN"/>
        </w:rPr>
      </w:pPr>
      <w:r>
        <w:rPr>
          <w:rFonts w:hint="eastAsia" w:ascii="宋体" w:hAnsi="宋体" w:cs="宋体"/>
          <w:sz w:val="24"/>
          <w:szCs w:val="24"/>
        </w:rPr>
        <w:t xml:space="preserve">    现在，如何有效处理碎片化时间成为大多数人的难题。碎片化的时间可能是在上班途中，放松的时刻等零碎的，无安排的时间。如果利用碎片时间阅读，文字需要时间以及精力去理解和吸收。长时间的综艺或是剧集也无法满足碎片时间长度的要求。于是团队想要开发一款软件来满足用户有效利用碎片化时间的需求。又因为视频对于用户来说更具有冲击力和吸引力，因而计划开发一款精品短视频日报应用——眼迹。</w:t>
      </w:r>
    </w:p>
    <w:p>
      <w:pPr>
        <w:numPr>
          <w:ilvl w:val="0"/>
          <w:numId w:val="2"/>
        </w:numPr>
        <w:jc w:val="both"/>
        <w:outlineLvl w:val="1"/>
        <w:rPr>
          <w:rFonts w:hint="eastAsia" w:ascii="黑体" w:hAnsi="黑体" w:eastAsia="黑体" w:cs="黑体"/>
          <w:b/>
          <w:bCs/>
          <w:sz w:val="30"/>
          <w:szCs w:val="30"/>
          <w:lang w:val="en-US" w:eastAsia="zh-CN"/>
        </w:rPr>
      </w:pPr>
      <w:bookmarkStart w:id="2" w:name="_Toc9841"/>
      <w:r>
        <w:rPr>
          <w:rFonts w:hint="eastAsia" w:ascii="黑体" w:hAnsi="黑体" w:eastAsia="黑体" w:cs="黑体"/>
          <w:b/>
          <w:bCs/>
          <w:sz w:val="30"/>
          <w:szCs w:val="30"/>
          <w:lang w:val="en-US" w:eastAsia="zh-CN"/>
        </w:rPr>
        <w:t>目的与意义</w:t>
      </w:r>
      <w:bookmarkEnd w:id="2"/>
    </w:p>
    <w:p>
      <w:pPr>
        <w:spacing w:line="360" w:lineRule="auto"/>
        <w:ind w:firstLine="480" w:firstLineChars="200"/>
        <w:rPr>
          <w:rFonts w:hint="eastAsia" w:ascii="黑体" w:hAnsi="黑体" w:eastAsia="黑体" w:cs="黑体"/>
          <w:b/>
          <w:bCs/>
          <w:sz w:val="30"/>
          <w:szCs w:val="30"/>
          <w:lang w:val="en-US" w:eastAsia="zh-CN"/>
        </w:rPr>
      </w:pPr>
      <w:r>
        <w:rPr>
          <w:rFonts w:hint="eastAsia" w:ascii="宋体" w:hAnsi="宋体" w:cs="宋体"/>
          <w:sz w:val="24"/>
          <w:szCs w:val="24"/>
        </w:rPr>
        <w:t>在日常生活的碎片时间里，甚至是休闲一刻的时候，相比于长篇幅的文字和长时间的视频，人们更倾向于有吸引力，时间简短的内容，解决碎片时间同时扩展视野。而我们设计APP-眼迹作为一款精品短视频日报应用，几分钟到十五分钟的时间加上超精选内容的本质，满足用户工作间隙、地铁、公交等碎片化时间的观看需求，有效利用碎片化时间。同时也可为用户提供设计灵感，收集素材，或作为用户休闲娱乐的一种新方式。</w:t>
      </w:r>
    </w:p>
    <w:p>
      <w:pPr>
        <w:numPr>
          <w:ilvl w:val="0"/>
          <w:numId w:val="2"/>
        </w:numPr>
        <w:jc w:val="both"/>
        <w:outlineLvl w:val="1"/>
        <w:rPr>
          <w:rFonts w:hint="eastAsia" w:ascii="黑体" w:hAnsi="黑体" w:eastAsia="黑体" w:cs="黑体"/>
          <w:b/>
          <w:bCs/>
          <w:sz w:val="30"/>
          <w:szCs w:val="30"/>
          <w:lang w:val="en-US" w:eastAsia="zh-CN"/>
        </w:rPr>
      </w:pPr>
      <w:bookmarkStart w:id="3" w:name="_Toc5542"/>
      <w:r>
        <w:rPr>
          <w:rFonts w:hint="eastAsia" w:ascii="黑体" w:hAnsi="黑体" w:eastAsia="黑体" w:cs="黑体"/>
          <w:b/>
          <w:bCs/>
          <w:sz w:val="30"/>
          <w:szCs w:val="30"/>
          <w:lang w:val="en-US" w:eastAsia="zh-CN"/>
        </w:rPr>
        <w:t>行业市场分析</w:t>
      </w:r>
      <w:bookmarkEnd w:id="3"/>
    </w:p>
    <w:p>
      <w:pPr>
        <w:spacing w:line="360" w:lineRule="auto"/>
        <w:ind w:firstLine="480" w:firstLineChars="200"/>
        <w:rPr>
          <w:rFonts w:hint="eastAsia" w:ascii="宋体" w:hAnsi="宋体" w:cs="宋体"/>
          <w:sz w:val="24"/>
          <w:szCs w:val="24"/>
        </w:rPr>
      </w:pPr>
      <w:r>
        <w:rPr>
          <w:rFonts w:hint="eastAsia" w:ascii="宋体" w:hAnsi="宋体" w:cs="宋体"/>
          <w:sz w:val="24"/>
          <w:szCs w:val="24"/>
        </w:rPr>
        <w:t>2016 年互联网哪个领域会实现爆发式发展，其中有一个说法便是视频领域。确实，美拍、秒拍等视频平台的爆发，直播、短视频这些形式的各方实践，都展示了视频领域的火热以及活力。</w:t>
      </w:r>
    </w:p>
    <w:p>
      <w:pPr>
        <w:spacing w:line="360" w:lineRule="auto"/>
        <w:ind w:firstLine="480" w:firstLineChars="200"/>
        <w:rPr>
          <w:rFonts w:hint="eastAsia" w:ascii="宋体" w:hAnsi="宋体" w:cs="宋体"/>
          <w:sz w:val="24"/>
          <w:szCs w:val="24"/>
          <w:lang w:val="en-US" w:eastAsia="zh-CN"/>
        </w:rPr>
      </w:pPr>
      <w:r>
        <w:rPr>
          <w:rFonts w:hint="eastAsia" w:ascii="宋体" w:hAnsi="宋体" w:cs="宋体"/>
          <w:sz w:val="24"/>
          <w:szCs w:val="24"/>
        </w:rPr>
        <w:t>而在火热的视频应用行业，开眼把目光放在了精品短视频推荐上。：每天精选 5 条高清短视频，内容涵盖创意、运动、广告、音乐等方面，希望“让你大开眼界”。</w:t>
      </w:r>
    </w:p>
    <w:p>
      <w:pPr>
        <w:numPr>
          <w:ilvl w:val="0"/>
          <w:numId w:val="2"/>
        </w:numPr>
        <w:jc w:val="both"/>
        <w:outlineLvl w:val="1"/>
        <w:rPr>
          <w:rFonts w:hint="eastAsia" w:ascii="黑体" w:hAnsi="黑体" w:eastAsia="黑体" w:cs="黑体"/>
          <w:b/>
          <w:bCs/>
          <w:sz w:val="30"/>
          <w:szCs w:val="30"/>
          <w:lang w:val="en-US" w:eastAsia="zh-CN"/>
        </w:rPr>
      </w:pPr>
      <w:bookmarkStart w:id="4" w:name="_Toc24274"/>
      <w:r>
        <w:rPr>
          <w:rFonts w:hint="eastAsia" w:ascii="黑体" w:hAnsi="黑体" w:eastAsia="黑体" w:cs="黑体"/>
          <w:b/>
          <w:bCs/>
          <w:sz w:val="30"/>
          <w:szCs w:val="30"/>
          <w:lang w:val="en-US" w:eastAsia="zh-CN"/>
        </w:rPr>
        <w:t>竞争对手或同类产品分析</w:t>
      </w:r>
      <w:bookmarkEnd w:id="4"/>
    </w:p>
    <w:p>
      <w:pPr>
        <w:spacing w:line="360" w:lineRule="auto"/>
        <w:ind w:firstLine="480" w:firstLineChars="200"/>
        <w:rPr>
          <w:rFonts w:hint="eastAsia" w:ascii="宋体" w:hAnsi="宋体" w:cs="宋体"/>
          <w:sz w:val="24"/>
          <w:szCs w:val="24"/>
        </w:rPr>
      </w:pPr>
      <w:r>
        <w:rPr>
          <w:rFonts w:hint="eastAsia" w:ascii="宋体" w:hAnsi="宋体" w:cs="宋体"/>
          <w:sz w:val="24"/>
          <w:szCs w:val="24"/>
        </w:rPr>
        <w:t>Eyepetizer这个词由appetizer衍生而来，appetizer for eye。产品相对其他短视频app来说，是一款轻量级短视频日报应用：每天只有五条视频，目前分类只有12类。内容少而精，不会让人产生使用疲劳，反而会有意犹未尽的感觉，所以每天视频更新都会去浏览一下。</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产品细节很到位：UI设计方面比如分类页面的所有图片都做了统一的处理，保证了视觉的一致性。</w:t>
      </w:r>
    </w:p>
    <w:p>
      <w:pPr>
        <w:spacing w:line="360" w:lineRule="auto"/>
        <w:ind w:firstLine="480" w:firstLineChars="200"/>
        <w:rPr>
          <w:rFonts w:hint="eastAsia" w:ascii="宋体" w:hAnsi="宋体" w:cs="宋体"/>
          <w:sz w:val="24"/>
          <w:szCs w:val="24"/>
          <w:lang w:val="en-US" w:eastAsia="zh-CN"/>
        </w:rPr>
      </w:pPr>
      <w:r>
        <w:rPr>
          <w:rFonts w:hint="eastAsia" w:ascii="宋体" w:hAnsi="宋体" w:cs="宋体"/>
          <w:sz w:val="24"/>
          <w:szCs w:val="24"/>
        </w:rPr>
        <w:t>产品所推荐的视频内容很有质量，产品所推荐的视频内容很有质量，线上的影片由三部分组成：编辑主动筛选、国内 PGC (专业生产内容)供稿 、用户投稿。</w:t>
      </w:r>
    </w:p>
    <w:p>
      <w:pPr>
        <w:numPr>
          <w:ilvl w:val="0"/>
          <w:numId w:val="2"/>
        </w:numPr>
        <w:jc w:val="both"/>
        <w:outlineLvl w:val="1"/>
        <w:rPr>
          <w:rFonts w:hint="eastAsia" w:ascii="黑体" w:hAnsi="黑体" w:eastAsia="黑体" w:cs="黑体"/>
          <w:b/>
          <w:bCs/>
          <w:sz w:val="30"/>
          <w:szCs w:val="30"/>
          <w:lang w:val="en-US" w:eastAsia="zh-CN"/>
        </w:rPr>
      </w:pPr>
      <w:bookmarkStart w:id="5" w:name="_Toc15004"/>
      <w:r>
        <w:rPr>
          <w:rFonts w:hint="eastAsia" w:ascii="黑体" w:hAnsi="黑体" w:eastAsia="黑体" w:cs="黑体"/>
          <w:b/>
          <w:bCs/>
          <w:sz w:val="30"/>
          <w:szCs w:val="30"/>
          <w:lang w:val="en-US" w:eastAsia="zh-CN"/>
        </w:rPr>
        <w:t>自身条件分析</w:t>
      </w:r>
      <w:bookmarkEnd w:id="5"/>
    </w:p>
    <w:p>
      <w:pPr>
        <w:spacing w:line="360" w:lineRule="auto"/>
        <w:ind w:firstLine="480" w:firstLineChars="200"/>
        <w:rPr>
          <w:rFonts w:hint="eastAsia" w:ascii="宋体" w:hAnsi="宋体" w:cs="宋体"/>
          <w:sz w:val="24"/>
          <w:szCs w:val="24"/>
        </w:rPr>
      </w:pPr>
      <w:r>
        <w:rPr>
          <w:rFonts w:hint="eastAsia" w:ascii="宋体" w:hAnsi="宋体" w:cs="宋体"/>
          <w:sz w:val="24"/>
          <w:szCs w:val="24"/>
        </w:rPr>
        <w:t>开眼解决了用户在碎片时间里对高质量视频的需求。新兴移动视频平台的爆发，但内容更偏向于娱乐与大众消费，因而用户群体有一定的局限；另一方面是短视频自媒体的快速发展，但却因为这些优质内容分散在不同的公众号或者网站，要发现它们并不容易。开眼想要解决的就是这个痛点。“去帮用户更高密度地找到好内容，去满足用户更高层次的需求。所以用户群体的定位也是以城市的年轻人为主，为他们提供一些精致、新奇、有趣、能产生共鸣感的内容，使他们在稍微稳定的碎片时间里能够有一个比较高质量的视觉消费的享受。</w:t>
      </w:r>
    </w:p>
    <w:p>
      <w:pPr>
        <w:spacing w:line="360" w:lineRule="auto"/>
        <w:ind w:firstLine="480" w:firstLineChars="200"/>
        <w:rPr>
          <w:rFonts w:hint="eastAsia" w:ascii="宋体" w:hAnsi="宋体" w:cs="宋体"/>
          <w:sz w:val="24"/>
          <w:szCs w:val="24"/>
          <w:lang w:val="en-US" w:eastAsia="zh-CN"/>
        </w:rPr>
      </w:pPr>
    </w:p>
    <w:p>
      <w:pPr>
        <w:numPr>
          <w:ilvl w:val="0"/>
          <w:numId w:val="1"/>
        </w:numPr>
        <w:jc w:val="both"/>
        <w:outlineLvl w:val="0"/>
        <w:rPr>
          <w:rFonts w:hint="eastAsia" w:ascii="黑体" w:hAnsi="黑体" w:eastAsia="黑体" w:cs="黑体"/>
          <w:b/>
          <w:bCs/>
          <w:sz w:val="30"/>
          <w:szCs w:val="30"/>
          <w:lang w:val="en-US" w:eastAsia="zh-CN"/>
        </w:rPr>
      </w:pPr>
      <w:bookmarkStart w:id="6" w:name="_Toc20034"/>
      <w:r>
        <w:rPr>
          <w:rFonts w:hint="eastAsia" w:ascii="黑体" w:hAnsi="黑体" w:eastAsia="黑体" w:cs="黑体"/>
          <w:b/>
          <w:bCs/>
          <w:sz w:val="30"/>
          <w:szCs w:val="30"/>
          <w:lang w:val="en-US" w:eastAsia="zh-CN"/>
        </w:rPr>
        <w:t>产品定位及目标</w:t>
      </w:r>
      <w:bookmarkEnd w:id="6"/>
    </w:p>
    <w:p>
      <w:pPr>
        <w:numPr>
          <w:ilvl w:val="0"/>
          <w:numId w:val="3"/>
        </w:numPr>
        <w:jc w:val="both"/>
        <w:outlineLvl w:val="1"/>
        <w:rPr>
          <w:rFonts w:hint="eastAsia" w:ascii="黑体" w:hAnsi="黑体" w:eastAsia="黑体" w:cs="黑体"/>
          <w:b/>
          <w:bCs/>
          <w:sz w:val="30"/>
          <w:szCs w:val="30"/>
          <w:lang w:val="en-US" w:eastAsia="zh-CN"/>
        </w:rPr>
      </w:pPr>
      <w:bookmarkStart w:id="7" w:name="_Toc30577"/>
      <w:r>
        <w:rPr>
          <w:rFonts w:hint="eastAsia" w:ascii="黑体" w:hAnsi="黑体" w:eastAsia="黑体" w:cs="黑体"/>
          <w:b/>
          <w:bCs/>
          <w:sz w:val="30"/>
          <w:szCs w:val="30"/>
          <w:lang w:val="en-US" w:eastAsia="zh-CN"/>
        </w:rPr>
        <w:t>用户群分析</w:t>
      </w:r>
      <w:bookmarkEnd w:id="7"/>
    </w:p>
    <w:p>
      <w:pPr>
        <w:spacing w:line="360" w:lineRule="auto"/>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针对的用户群主要为互联网、影视等行业从业者和大学生，高中生。他们在忙碌的工作或者学习的生活中拥有片刻的休闲时间，在短暂的休息之后又要投入到自身的事情里，尤其在高竞争压力的环境下，碎片时间变得日常化。</w:t>
      </w:r>
    </w:p>
    <w:p>
      <w:pPr>
        <w:spacing w:line="360" w:lineRule="auto"/>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再者对于互联网，影视行业的从业者，他们的工作需要一些感官上的刺激从而得到灵感，因而有创意的东西，界面设计风格简洁的安卓应用程序更容易得到他们的青睐。 因此对于这类优先考虑的用户，他们可以在“眼迹”上观看视频，并且能够下载、收藏、分享及评论，在应用上获得良好的使用体验。</w:t>
      </w:r>
    </w:p>
    <w:p>
      <w:pPr>
        <w:spacing w:line="360" w:lineRule="auto"/>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 xml:space="preserve">还有“眼迹”的后台管理人员，针对上述用户的需求，每天需要精选有创意的短款视频，并且管理视频，因而“眼迹”后台管理系统需要实现让管理者上传、管理精选的视频，还有管理用户的评论的功能。 </w:t>
      </w:r>
    </w:p>
    <w:p>
      <w:pPr>
        <w:numPr>
          <w:ilvl w:val="0"/>
          <w:numId w:val="3"/>
        </w:numPr>
        <w:jc w:val="both"/>
        <w:outlineLvl w:val="1"/>
        <w:rPr>
          <w:rFonts w:hint="eastAsia" w:ascii="黑体" w:hAnsi="黑体" w:eastAsia="黑体" w:cs="黑体"/>
          <w:b/>
          <w:bCs/>
          <w:sz w:val="30"/>
          <w:szCs w:val="30"/>
          <w:lang w:val="en-US" w:eastAsia="zh-CN"/>
        </w:rPr>
      </w:pPr>
      <w:bookmarkStart w:id="8" w:name="_Toc1006"/>
      <w:r>
        <w:rPr>
          <w:rFonts w:hint="eastAsia" w:ascii="黑体" w:hAnsi="黑体" w:eastAsia="黑体" w:cs="黑体"/>
          <w:b/>
          <w:bCs/>
          <w:sz w:val="30"/>
          <w:szCs w:val="30"/>
          <w:lang w:val="en-US" w:eastAsia="zh-CN"/>
        </w:rPr>
        <w:t>功能介绍</w:t>
      </w:r>
      <w:bookmarkEnd w:id="8"/>
    </w:p>
    <w:p>
      <w:pPr>
        <w:numPr>
          <w:numId w:val="0"/>
        </w:numPr>
        <w:jc w:val="both"/>
      </w:pPr>
      <w:r>
        <w:drawing>
          <wp:inline distT="0" distB="0" distL="114300" distR="114300">
            <wp:extent cx="5406390" cy="4464685"/>
            <wp:effectExtent l="0" t="0" r="381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l="2528"/>
                    <a:stretch>
                      <a:fillRect/>
                    </a:stretch>
                  </pic:blipFill>
                  <pic:spPr>
                    <a:xfrm>
                      <a:off x="0" y="0"/>
                      <a:ext cx="5406390" cy="4464685"/>
                    </a:xfrm>
                    <a:prstGeom prst="rect">
                      <a:avLst/>
                    </a:prstGeom>
                    <a:noFill/>
                    <a:ln w="9525">
                      <a:noFill/>
                    </a:ln>
                  </pic:spPr>
                </pic:pic>
              </a:graphicData>
            </a:graphic>
          </wp:inline>
        </w:drawing>
      </w:r>
    </w:p>
    <w:p>
      <w:pPr>
        <w:pStyle w:val="11"/>
        <w:numPr>
          <w:ilvl w:val="0"/>
          <w:numId w:val="4"/>
        </w:numPr>
        <w:spacing w:line="360" w:lineRule="auto"/>
        <w:ind w:firstLineChars="0"/>
        <w:jc w:val="left"/>
        <w:outlineLvl w:val="2"/>
        <w:rPr>
          <w:rFonts w:hint="eastAsia" w:ascii="宋体" w:hAnsi="宋体"/>
          <w:b/>
          <w:bCs/>
          <w:sz w:val="24"/>
        </w:rPr>
      </w:pPr>
      <w:bookmarkStart w:id="9" w:name="_Toc26893"/>
      <w:r>
        <w:rPr>
          <w:rFonts w:hint="eastAsia" w:ascii="宋体" w:hAnsi="宋体"/>
          <w:b/>
          <w:bCs/>
          <w:sz w:val="24"/>
        </w:rPr>
        <w:t>登录和注册</w:t>
      </w:r>
      <w:bookmarkEnd w:id="9"/>
    </w:p>
    <w:p>
      <w:pPr>
        <w:pStyle w:val="11"/>
        <w:spacing w:line="360" w:lineRule="auto"/>
        <w:ind w:firstLine="0" w:firstLineChars="0"/>
        <w:jc w:val="left"/>
        <w:rPr>
          <w:rFonts w:hint="eastAsia" w:ascii="宋体" w:hAnsi="宋体"/>
          <w:sz w:val="24"/>
        </w:rPr>
      </w:pPr>
      <w:r>
        <w:rPr>
          <w:rFonts w:hint="eastAsia" w:ascii="宋体" w:hAnsi="宋体"/>
          <w:sz w:val="24"/>
        </w:rPr>
        <w:t>（1）构建用户数据库，存储用户名、对应密码。</w:t>
      </w:r>
    </w:p>
    <w:p>
      <w:pPr>
        <w:pStyle w:val="11"/>
        <w:spacing w:line="360" w:lineRule="auto"/>
        <w:ind w:firstLine="0" w:firstLineChars="0"/>
        <w:jc w:val="left"/>
        <w:rPr>
          <w:rFonts w:hint="eastAsia" w:ascii="宋体" w:hAnsi="宋体"/>
          <w:sz w:val="24"/>
        </w:rPr>
      </w:pPr>
      <w:r>
        <w:rPr>
          <w:rFonts w:hint="eastAsia" w:ascii="宋体" w:hAnsi="宋体"/>
          <w:sz w:val="24"/>
        </w:rPr>
        <w:t>（2）可选择登录时记住密码。</w:t>
      </w:r>
    </w:p>
    <w:p>
      <w:pPr>
        <w:pStyle w:val="11"/>
        <w:numPr>
          <w:ilvl w:val="0"/>
          <w:numId w:val="4"/>
        </w:numPr>
        <w:spacing w:line="360" w:lineRule="auto"/>
        <w:ind w:firstLineChars="0"/>
        <w:jc w:val="left"/>
        <w:outlineLvl w:val="2"/>
        <w:rPr>
          <w:rFonts w:ascii="宋体" w:hAnsi="宋体"/>
          <w:b/>
          <w:bCs/>
          <w:sz w:val="24"/>
        </w:rPr>
      </w:pPr>
      <w:bookmarkStart w:id="10" w:name="_Toc29152"/>
      <w:r>
        <w:rPr>
          <w:rFonts w:hint="eastAsia" w:ascii="宋体" w:hAnsi="宋体"/>
          <w:b/>
          <w:bCs/>
          <w:sz w:val="24"/>
        </w:rPr>
        <w:t>每日精选</w:t>
      </w:r>
      <w:bookmarkEnd w:id="10"/>
    </w:p>
    <w:p>
      <w:pPr>
        <w:pStyle w:val="11"/>
        <w:spacing w:line="360" w:lineRule="auto"/>
        <w:ind w:firstLine="0" w:firstLineChars="0"/>
        <w:jc w:val="left"/>
        <w:rPr>
          <w:rFonts w:hint="eastAsia" w:ascii="宋体" w:hAnsi="宋体"/>
          <w:sz w:val="24"/>
        </w:rPr>
      </w:pPr>
      <w:r>
        <w:rPr>
          <w:rFonts w:hint="eastAsia" w:ascii="宋体" w:hAnsi="宋体"/>
          <w:sz w:val="24"/>
        </w:rPr>
        <w:t xml:space="preserve">（1）每日定期更新5-10款短款精品视频可供用户观看。 </w:t>
      </w:r>
    </w:p>
    <w:p>
      <w:pPr>
        <w:pStyle w:val="11"/>
        <w:spacing w:line="360" w:lineRule="auto"/>
        <w:ind w:firstLine="0" w:firstLineChars="0"/>
        <w:jc w:val="left"/>
        <w:rPr>
          <w:rFonts w:hint="eastAsia" w:ascii="宋体" w:hAnsi="宋体"/>
          <w:sz w:val="24"/>
        </w:rPr>
      </w:pPr>
      <w:r>
        <w:rPr>
          <w:rFonts w:hint="eastAsia" w:ascii="宋体" w:hAnsi="宋体"/>
          <w:sz w:val="24"/>
        </w:rPr>
        <w:t>（2）推荐累计点击量高的视频.</w:t>
      </w:r>
    </w:p>
    <w:p>
      <w:pPr>
        <w:pStyle w:val="11"/>
        <w:numPr>
          <w:ilvl w:val="0"/>
          <w:numId w:val="4"/>
        </w:numPr>
        <w:spacing w:line="360" w:lineRule="auto"/>
        <w:ind w:firstLineChars="0"/>
        <w:jc w:val="left"/>
        <w:outlineLvl w:val="2"/>
        <w:rPr>
          <w:rFonts w:ascii="宋体" w:hAnsi="宋体"/>
          <w:b/>
          <w:bCs/>
          <w:sz w:val="24"/>
        </w:rPr>
      </w:pPr>
      <w:bookmarkStart w:id="11" w:name="_Toc26372"/>
      <w:r>
        <w:rPr>
          <w:rFonts w:hint="eastAsia" w:ascii="宋体" w:hAnsi="宋体"/>
          <w:b/>
          <w:bCs/>
          <w:sz w:val="24"/>
        </w:rPr>
        <w:t>往期分类</w:t>
      </w:r>
      <w:bookmarkEnd w:id="11"/>
    </w:p>
    <w:p>
      <w:pPr>
        <w:pStyle w:val="11"/>
        <w:spacing w:line="360" w:lineRule="auto"/>
        <w:ind w:firstLine="0" w:firstLineChars="0"/>
        <w:jc w:val="left"/>
        <w:rPr>
          <w:rFonts w:ascii="宋体" w:hAnsi="宋体"/>
          <w:sz w:val="24"/>
        </w:rPr>
      </w:pPr>
      <w:r>
        <w:rPr>
          <w:rFonts w:hint="eastAsia" w:ascii="宋体" w:hAnsi="宋体"/>
          <w:sz w:val="24"/>
        </w:rPr>
        <w:t>（1）将以往更新的视频进行分类，满足用户观看不同类型视频的需求</w:t>
      </w:r>
      <w:r>
        <w:rPr>
          <w:rFonts w:ascii="宋体" w:hAnsi="宋体"/>
          <w:sz w:val="24"/>
        </w:rPr>
        <w:t>，便于搜索</w:t>
      </w:r>
      <w:r>
        <w:rPr>
          <w:rFonts w:hint="eastAsia" w:ascii="宋体" w:hAnsi="宋体"/>
          <w:sz w:val="24"/>
        </w:rPr>
        <w:t>。</w:t>
      </w:r>
    </w:p>
    <w:p>
      <w:pPr>
        <w:pStyle w:val="11"/>
        <w:spacing w:line="360" w:lineRule="auto"/>
        <w:ind w:firstLine="0" w:firstLineChars="0"/>
        <w:jc w:val="left"/>
        <w:rPr>
          <w:rFonts w:hint="eastAsia" w:ascii="宋体" w:hAnsi="宋体"/>
          <w:sz w:val="24"/>
        </w:rPr>
      </w:pPr>
      <w:r>
        <w:rPr>
          <w:rFonts w:hint="eastAsia" w:ascii="宋体" w:hAnsi="宋体"/>
          <w:sz w:val="24"/>
        </w:rPr>
        <w:t>（2）记录用户观看历史，定义用户喜好指数（主要参数受评论、收藏、转发等操作影响），根据用户喜好指数推荐视频。</w:t>
      </w:r>
    </w:p>
    <w:p>
      <w:pPr>
        <w:spacing w:line="360" w:lineRule="auto"/>
        <w:ind w:firstLine="241" w:firstLineChars="100"/>
        <w:jc w:val="left"/>
        <w:outlineLvl w:val="2"/>
        <w:rPr>
          <w:rFonts w:ascii="宋体" w:hAnsi="宋体"/>
          <w:b/>
          <w:bCs/>
          <w:sz w:val="24"/>
        </w:rPr>
      </w:pPr>
      <w:bookmarkStart w:id="12" w:name="_Toc28715"/>
      <w:r>
        <w:rPr>
          <w:rFonts w:hint="eastAsia" w:ascii="宋体" w:hAnsi="宋体"/>
          <w:b/>
          <w:bCs/>
          <w:sz w:val="24"/>
        </w:rPr>
        <w:t>4. 评论社区</w:t>
      </w:r>
      <w:bookmarkEnd w:id="12"/>
    </w:p>
    <w:p>
      <w:pPr>
        <w:tabs>
          <w:tab w:val="left" w:pos="420"/>
        </w:tabs>
        <w:spacing w:line="360" w:lineRule="auto"/>
        <w:rPr>
          <w:rFonts w:ascii="宋体" w:hAnsi="宋体"/>
          <w:sz w:val="24"/>
        </w:rPr>
      </w:pPr>
      <w:r>
        <w:rPr>
          <w:rFonts w:hint="eastAsia" w:ascii="宋体" w:hAnsi="宋体"/>
          <w:sz w:val="24"/>
        </w:rPr>
        <w:t>（1）在每个视频下方有评论区，用户可</w:t>
      </w:r>
      <w:r>
        <w:rPr>
          <w:rFonts w:ascii="宋体" w:hAnsi="宋体"/>
          <w:sz w:val="24"/>
        </w:rPr>
        <w:t>就视频</w:t>
      </w:r>
      <w:r>
        <w:rPr>
          <w:rFonts w:hint="eastAsia" w:ascii="宋体" w:hAnsi="宋体"/>
          <w:sz w:val="24"/>
        </w:rPr>
        <w:t>发表看法</w:t>
      </w:r>
      <w:r>
        <w:rPr>
          <w:rFonts w:ascii="宋体" w:hAnsi="宋体"/>
          <w:sz w:val="24"/>
        </w:rPr>
        <w:t>，与其他观看者交流意</w:t>
      </w:r>
      <w:r>
        <w:rPr>
          <w:rFonts w:hint="eastAsia" w:ascii="宋体" w:hAnsi="宋体"/>
          <w:sz w:val="24"/>
        </w:rPr>
        <w:t>见同时可以点赞，置顶评论等等。</w:t>
      </w:r>
    </w:p>
    <w:p>
      <w:pPr>
        <w:tabs>
          <w:tab w:val="left" w:pos="420"/>
        </w:tabs>
        <w:spacing w:line="360" w:lineRule="auto"/>
        <w:jc w:val="left"/>
        <w:rPr>
          <w:rFonts w:ascii="宋体" w:hAnsi="宋体"/>
          <w:sz w:val="24"/>
        </w:rPr>
      </w:pPr>
      <w:r>
        <w:rPr>
          <w:rFonts w:hint="eastAsia" w:ascii="宋体" w:hAnsi="宋体"/>
          <w:sz w:val="24"/>
        </w:rPr>
        <w:t>（2）用户可以将视频分享至</w:t>
      </w:r>
      <w:r>
        <w:rPr>
          <w:rFonts w:ascii="宋体" w:hAnsi="宋体"/>
          <w:sz w:val="24"/>
        </w:rPr>
        <w:t>“眼迹”</w:t>
      </w:r>
      <w:r>
        <w:rPr>
          <w:rFonts w:hint="eastAsia" w:ascii="宋体" w:hAnsi="宋体"/>
          <w:sz w:val="24"/>
        </w:rPr>
        <w:t>评论社区，如同一个专属的“眼迹”朋友圈，和其他用户</w:t>
      </w:r>
      <w:r>
        <w:rPr>
          <w:rFonts w:ascii="宋体" w:hAnsi="宋体"/>
          <w:sz w:val="24"/>
        </w:rPr>
        <w:t>在评论社区中</w:t>
      </w:r>
      <w:r>
        <w:rPr>
          <w:rFonts w:hint="eastAsia" w:ascii="宋体" w:hAnsi="宋体"/>
          <w:sz w:val="24"/>
        </w:rPr>
        <w:t>一起聊</w:t>
      </w:r>
      <w:r>
        <w:rPr>
          <w:rFonts w:ascii="宋体" w:hAnsi="宋体"/>
          <w:sz w:val="24"/>
        </w:rPr>
        <w:t>视频</w:t>
      </w:r>
      <w:r>
        <w:rPr>
          <w:rFonts w:hint="eastAsia" w:ascii="宋体" w:hAnsi="宋体"/>
          <w:sz w:val="24"/>
        </w:rPr>
        <w:t>。</w:t>
      </w:r>
    </w:p>
    <w:p>
      <w:pPr>
        <w:spacing w:line="360" w:lineRule="auto"/>
        <w:ind w:firstLine="241" w:firstLineChars="100"/>
        <w:jc w:val="left"/>
        <w:outlineLvl w:val="2"/>
        <w:rPr>
          <w:rFonts w:ascii="宋体" w:hAnsi="宋体"/>
          <w:b/>
          <w:bCs/>
          <w:sz w:val="24"/>
        </w:rPr>
      </w:pPr>
      <w:bookmarkStart w:id="13" w:name="_Toc5294"/>
      <w:r>
        <w:rPr>
          <w:rFonts w:hint="eastAsia" w:ascii="宋体" w:hAnsi="宋体"/>
          <w:b/>
          <w:bCs/>
          <w:sz w:val="24"/>
        </w:rPr>
        <w:t>5. 用户收藏</w:t>
      </w:r>
      <w:bookmarkEnd w:id="13"/>
    </w:p>
    <w:p>
      <w:pPr>
        <w:spacing w:line="360" w:lineRule="auto"/>
        <w:jc w:val="left"/>
        <w:rPr>
          <w:rFonts w:ascii="宋体" w:hAnsi="宋体"/>
          <w:sz w:val="24"/>
        </w:rPr>
      </w:pPr>
      <w:r>
        <w:rPr>
          <w:rFonts w:hint="eastAsia" w:ascii="宋体" w:hAnsi="宋体"/>
          <w:sz w:val="24"/>
        </w:rPr>
        <w:t>（1）用户</w:t>
      </w:r>
      <w:r>
        <w:rPr>
          <w:rFonts w:ascii="宋体" w:hAnsi="宋体"/>
          <w:sz w:val="24"/>
        </w:rPr>
        <w:t>可以</w:t>
      </w:r>
      <w:r>
        <w:rPr>
          <w:rFonts w:hint="eastAsia" w:ascii="宋体" w:hAnsi="宋体"/>
          <w:sz w:val="24"/>
        </w:rPr>
        <w:t>收藏</w:t>
      </w:r>
      <w:r>
        <w:rPr>
          <w:rFonts w:ascii="宋体" w:hAnsi="宋体"/>
          <w:sz w:val="24"/>
        </w:rPr>
        <w:t>自己喜欢的视频</w:t>
      </w:r>
      <w:r>
        <w:rPr>
          <w:rFonts w:hint="eastAsia" w:ascii="宋体" w:hAnsi="宋体"/>
          <w:sz w:val="24"/>
        </w:rPr>
        <w:t>，</w:t>
      </w:r>
      <w:r>
        <w:rPr>
          <w:rFonts w:ascii="宋体" w:hAnsi="宋体"/>
          <w:sz w:val="24"/>
        </w:rPr>
        <w:t>保存在自己的收藏中，</w:t>
      </w:r>
      <w:r>
        <w:rPr>
          <w:rFonts w:hint="eastAsia" w:ascii="宋体" w:hAnsi="宋体"/>
          <w:sz w:val="24"/>
        </w:rPr>
        <w:t>并且记录在用户的个人喜好中</w:t>
      </w:r>
      <w:r>
        <w:rPr>
          <w:rFonts w:ascii="宋体" w:hAnsi="宋体"/>
          <w:sz w:val="24"/>
        </w:rPr>
        <w:t>，每个视频会显示收藏人数</w:t>
      </w:r>
      <w:r>
        <w:rPr>
          <w:rFonts w:hint="eastAsia" w:ascii="宋体" w:hAnsi="宋体"/>
          <w:sz w:val="24"/>
        </w:rPr>
        <w:t>。</w:t>
      </w:r>
    </w:p>
    <w:p>
      <w:pPr>
        <w:spacing w:line="360" w:lineRule="auto"/>
        <w:ind w:firstLine="241" w:firstLineChars="100"/>
        <w:jc w:val="left"/>
        <w:outlineLvl w:val="2"/>
        <w:rPr>
          <w:rFonts w:ascii="宋体" w:hAnsi="宋体"/>
          <w:b/>
          <w:bCs/>
          <w:sz w:val="24"/>
        </w:rPr>
      </w:pPr>
      <w:bookmarkStart w:id="14" w:name="_Toc14895"/>
      <w:r>
        <w:rPr>
          <w:rFonts w:hint="eastAsia" w:ascii="宋体" w:hAnsi="宋体"/>
          <w:b/>
          <w:bCs/>
          <w:sz w:val="24"/>
        </w:rPr>
        <w:t>6. 分享视频</w:t>
      </w:r>
      <w:bookmarkEnd w:id="14"/>
    </w:p>
    <w:p>
      <w:pPr>
        <w:spacing w:line="360" w:lineRule="auto"/>
        <w:jc w:val="left"/>
        <w:rPr>
          <w:rFonts w:ascii="宋体" w:hAnsi="宋体"/>
          <w:sz w:val="24"/>
        </w:rPr>
      </w:pPr>
      <w:r>
        <w:rPr>
          <w:rFonts w:hint="eastAsia" w:ascii="宋体" w:hAnsi="宋体"/>
          <w:sz w:val="24"/>
        </w:rPr>
        <w:t>（1）用户可以将视频分享至自媒体平台，如微信、微博、QQ等等。</w:t>
      </w:r>
      <w:r>
        <w:rPr>
          <w:rFonts w:ascii="宋体" w:hAnsi="宋体"/>
          <w:sz w:val="24"/>
        </w:rPr>
        <w:t>每个视频会显示分享次数。</w:t>
      </w:r>
    </w:p>
    <w:p>
      <w:pPr>
        <w:spacing w:line="360" w:lineRule="auto"/>
        <w:ind w:firstLine="241" w:firstLineChars="100"/>
        <w:jc w:val="left"/>
        <w:outlineLvl w:val="2"/>
        <w:rPr>
          <w:rFonts w:hint="eastAsia" w:ascii="宋体" w:hAnsi="宋体"/>
          <w:b/>
          <w:bCs/>
          <w:sz w:val="24"/>
        </w:rPr>
      </w:pPr>
      <w:bookmarkStart w:id="15" w:name="_Toc22466"/>
      <w:r>
        <w:rPr>
          <w:rFonts w:hint="eastAsia" w:ascii="宋体" w:hAnsi="宋体"/>
          <w:b/>
          <w:bCs/>
          <w:sz w:val="24"/>
        </w:rPr>
        <w:t>7. 下载视频</w:t>
      </w:r>
      <w:bookmarkEnd w:id="15"/>
    </w:p>
    <w:p>
      <w:pPr>
        <w:spacing w:line="360" w:lineRule="auto"/>
        <w:jc w:val="left"/>
        <w:rPr>
          <w:rFonts w:hint="eastAsia" w:ascii="宋体" w:hAnsi="宋体"/>
          <w:sz w:val="24"/>
          <w:lang w:val="en-US" w:eastAsia="zh-CN"/>
        </w:rPr>
      </w:pPr>
      <w:r>
        <w:rPr>
          <w:rFonts w:hint="eastAsia" w:ascii="宋体" w:hAnsi="宋体"/>
          <w:sz w:val="24"/>
        </w:rPr>
        <w:t>（1）可以保存视频至本地，</w:t>
      </w:r>
      <w:r>
        <w:rPr>
          <w:rFonts w:ascii="宋体" w:hAnsi="宋体"/>
          <w:sz w:val="24"/>
        </w:rPr>
        <w:t>以便用户</w:t>
      </w:r>
      <w:r>
        <w:rPr>
          <w:rFonts w:hint="eastAsia" w:ascii="宋体" w:hAnsi="宋体"/>
          <w:sz w:val="24"/>
        </w:rPr>
        <w:t>随时随地再次观看。</w:t>
      </w:r>
    </w:p>
    <w:p>
      <w:pPr>
        <w:numPr>
          <w:ilvl w:val="0"/>
          <w:numId w:val="1"/>
        </w:numPr>
        <w:jc w:val="both"/>
        <w:outlineLvl w:val="0"/>
        <w:rPr>
          <w:rFonts w:hint="eastAsia" w:ascii="黑体" w:hAnsi="黑体" w:eastAsia="黑体" w:cs="黑体"/>
          <w:b/>
          <w:bCs/>
          <w:sz w:val="30"/>
          <w:szCs w:val="30"/>
          <w:lang w:val="en-US" w:eastAsia="zh-CN"/>
        </w:rPr>
      </w:pPr>
      <w:bookmarkStart w:id="16" w:name="_Toc16177"/>
      <w:r>
        <w:rPr>
          <w:rFonts w:hint="eastAsia" w:ascii="黑体" w:hAnsi="黑体" w:eastAsia="黑体" w:cs="黑体"/>
          <w:b/>
          <w:bCs/>
          <w:sz w:val="30"/>
          <w:szCs w:val="30"/>
          <w:lang w:val="en-US" w:eastAsia="zh-CN"/>
        </w:rPr>
        <w:t>产品内容总策划</w:t>
      </w:r>
      <w:bookmarkEnd w:id="16"/>
    </w:p>
    <w:p>
      <w:pPr>
        <w:numPr>
          <w:ilvl w:val="0"/>
          <w:numId w:val="5"/>
        </w:numPr>
        <w:jc w:val="both"/>
        <w:outlineLvl w:val="1"/>
        <w:rPr>
          <w:rFonts w:hint="eastAsia" w:ascii="宋体" w:hAnsi="宋体" w:eastAsia="宋体" w:cs="宋体"/>
          <w:b/>
          <w:bCs/>
          <w:sz w:val="24"/>
          <w:szCs w:val="24"/>
          <w:lang w:val="en-US" w:eastAsia="zh-CN"/>
        </w:rPr>
      </w:pPr>
      <w:bookmarkStart w:id="17" w:name="_Toc18716"/>
      <w:r>
        <w:rPr>
          <w:rFonts w:hint="eastAsia" w:ascii="宋体" w:hAnsi="宋体" w:eastAsia="宋体" w:cs="宋体"/>
          <w:b/>
          <w:bCs/>
          <w:sz w:val="24"/>
          <w:szCs w:val="24"/>
          <w:lang w:val="en-US" w:eastAsia="zh-CN"/>
        </w:rPr>
        <w:t>原型界面</w:t>
      </w:r>
      <w:bookmarkEnd w:id="17"/>
    </w:p>
    <w:p>
      <w:pPr>
        <w:numPr>
          <w:numId w:val="0"/>
        </w:numPr>
        <w:jc w:val="both"/>
      </w:pPr>
      <w:r>
        <w:drawing>
          <wp:inline distT="0" distB="0" distL="114300" distR="114300">
            <wp:extent cx="2420620" cy="3731260"/>
            <wp:effectExtent l="0" t="0" r="17780" b="2540"/>
            <wp:docPr id="7" name="图片 6" descr="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主页"/>
                    <pic:cNvPicPr>
                      <a:picLocks noChangeAspect="1"/>
                    </pic:cNvPicPr>
                  </pic:nvPicPr>
                  <pic:blipFill>
                    <a:blip r:embed="rId7"/>
                    <a:stretch>
                      <a:fillRect/>
                    </a:stretch>
                  </pic:blipFill>
                  <pic:spPr>
                    <a:xfrm>
                      <a:off x="0" y="0"/>
                      <a:ext cx="2420620" cy="3731260"/>
                    </a:xfrm>
                    <a:prstGeom prst="rect">
                      <a:avLst/>
                    </a:prstGeom>
                  </pic:spPr>
                </pic:pic>
              </a:graphicData>
            </a:graphic>
          </wp:inline>
        </w:drawing>
      </w:r>
      <w:r>
        <w:rPr>
          <w:rFonts w:hint="eastAsia"/>
          <w:lang w:val="en-US" w:eastAsia="zh-CN"/>
        </w:rPr>
        <w:t xml:space="preserve"> </w:t>
      </w:r>
      <w:r>
        <w:drawing>
          <wp:inline distT="0" distB="0" distL="114300" distR="114300">
            <wp:extent cx="2400300" cy="3718560"/>
            <wp:effectExtent l="0" t="0" r="0" b="15240"/>
            <wp:docPr id="6" name="图片 2" descr="社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社区"/>
                    <pic:cNvPicPr>
                      <a:picLocks noChangeAspect="1"/>
                    </pic:cNvPicPr>
                  </pic:nvPicPr>
                  <pic:blipFill>
                    <a:blip r:embed="rId8"/>
                    <a:stretch>
                      <a:fillRect/>
                    </a:stretch>
                  </pic:blipFill>
                  <pic:spPr>
                    <a:xfrm>
                      <a:off x="0" y="0"/>
                      <a:ext cx="2400300" cy="3718560"/>
                    </a:xfrm>
                    <a:prstGeom prst="rect">
                      <a:avLst/>
                    </a:prstGeom>
                  </pic:spPr>
                </pic:pic>
              </a:graphicData>
            </a:graphic>
          </wp:inline>
        </w:drawing>
      </w:r>
    </w:p>
    <w:p>
      <w:pPr>
        <w:numPr>
          <w:numId w:val="0"/>
        </w:numPr>
        <w:ind w:leftChars="500" w:firstLine="450" w:firstLineChars="300"/>
        <w:jc w:val="both"/>
        <w:rPr>
          <w:rFonts w:hint="eastAsia"/>
          <w:sz w:val="15"/>
          <w:szCs w:val="15"/>
          <w:lang w:val="en-US" w:eastAsia="zh-CN"/>
        </w:rPr>
      </w:pPr>
      <w:r>
        <w:rPr>
          <w:rFonts w:hint="eastAsia"/>
          <w:sz w:val="15"/>
          <w:szCs w:val="15"/>
          <w:lang w:val="en-US" w:eastAsia="zh-CN"/>
        </w:rPr>
        <w:t>（1）主页</w:t>
      </w:r>
      <w:r>
        <w:rPr>
          <w:rFonts w:hint="eastAsia"/>
          <w:sz w:val="15"/>
          <w:szCs w:val="15"/>
          <w:lang w:val="en-US" w:eastAsia="zh-CN"/>
        </w:rPr>
        <w:tab/>
        <w:t/>
      </w:r>
      <w:r>
        <w:rPr>
          <w:rFonts w:hint="eastAsia"/>
          <w:sz w:val="15"/>
          <w:szCs w:val="15"/>
          <w:lang w:val="en-US" w:eastAsia="zh-CN"/>
        </w:rPr>
        <w:tab/>
        <w:t/>
      </w:r>
      <w:r>
        <w:rPr>
          <w:rFonts w:hint="eastAsia"/>
          <w:sz w:val="15"/>
          <w:szCs w:val="15"/>
          <w:lang w:val="en-US" w:eastAsia="zh-CN"/>
        </w:rPr>
        <w:tab/>
        <w:t/>
      </w:r>
      <w:r>
        <w:rPr>
          <w:rFonts w:hint="eastAsia"/>
          <w:sz w:val="15"/>
          <w:szCs w:val="15"/>
          <w:lang w:val="en-US" w:eastAsia="zh-CN"/>
        </w:rPr>
        <w:tab/>
        <w:t/>
      </w:r>
      <w:r>
        <w:rPr>
          <w:rFonts w:hint="eastAsia"/>
          <w:sz w:val="15"/>
          <w:szCs w:val="15"/>
          <w:lang w:val="en-US" w:eastAsia="zh-CN"/>
        </w:rPr>
        <w:tab/>
        <w:t/>
      </w:r>
      <w:r>
        <w:rPr>
          <w:rFonts w:hint="eastAsia"/>
          <w:sz w:val="15"/>
          <w:szCs w:val="15"/>
          <w:lang w:val="en-US" w:eastAsia="zh-CN"/>
        </w:rPr>
        <w:tab/>
        <w:t/>
      </w:r>
      <w:r>
        <w:rPr>
          <w:rFonts w:hint="eastAsia"/>
          <w:sz w:val="15"/>
          <w:szCs w:val="15"/>
          <w:lang w:val="en-US" w:eastAsia="zh-CN"/>
        </w:rPr>
        <w:tab/>
        <w:t/>
      </w:r>
      <w:r>
        <w:rPr>
          <w:rFonts w:hint="eastAsia"/>
          <w:sz w:val="15"/>
          <w:szCs w:val="15"/>
          <w:lang w:val="en-US" w:eastAsia="zh-CN"/>
        </w:rPr>
        <w:tab/>
        <w:t>（2）社区</w:t>
      </w:r>
    </w:p>
    <w:p>
      <w:pPr>
        <w:numPr>
          <w:numId w:val="0"/>
        </w:numPr>
        <w:jc w:val="both"/>
      </w:pPr>
      <w:r>
        <w:drawing>
          <wp:inline distT="0" distB="0" distL="114300" distR="114300">
            <wp:extent cx="2453640" cy="3543300"/>
            <wp:effectExtent l="0" t="0" r="3810" b="0"/>
            <wp:docPr id="8" name="图片 3" descr="往期分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往期分类"/>
                    <pic:cNvPicPr>
                      <a:picLocks noChangeAspect="1"/>
                    </pic:cNvPicPr>
                  </pic:nvPicPr>
                  <pic:blipFill>
                    <a:blip r:embed="rId9"/>
                    <a:stretch>
                      <a:fillRect/>
                    </a:stretch>
                  </pic:blipFill>
                  <pic:spPr>
                    <a:xfrm>
                      <a:off x="0" y="0"/>
                      <a:ext cx="2453640" cy="3543300"/>
                    </a:xfrm>
                    <a:prstGeom prst="rect">
                      <a:avLst/>
                    </a:prstGeom>
                  </pic:spPr>
                </pic:pic>
              </a:graphicData>
            </a:graphic>
          </wp:inline>
        </w:drawing>
      </w:r>
      <w:r>
        <w:rPr>
          <w:rFonts w:hint="eastAsia"/>
          <w:lang w:val="en-US" w:eastAsia="zh-CN"/>
        </w:rPr>
        <w:t xml:space="preserve"> </w:t>
      </w:r>
      <w:r>
        <w:drawing>
          <wp:inline distT="0" distB="0" distL="114300" distR="114300">
            <wp:extent cx="2432050" cy="3538855"/>
            <wp:effectExtent l="0" t="0" r="6350" b="4445"/>
            <wp:docPr id="9" name="图片 4" descr="我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我的"/>
                    <pic:cNvPicPr>
                      <a:picLocks noChangeAspect="1"/>
                    </pic:cNvPicPr>
                  </pic:nvPicPr>
                  <pic:blipFill>
                    <a:blip r:embed="rId10"/>
                    <a:stretch>
                      <a:fillRect/>
                    </a:stretch>
                  </pic:blipFill>
                  <pic:spPr>
                    <a:xfrm>
                      <a:off x="0" y="0"/>
                      <a:ext cx="2432050" cy="3538855"/>
                    </a:xfrm>
                    <a:prstGeom prst="rect">
                      <a:avLst/>
                    </a:prstGeom>
                  </pic:spPr>
                </pic:pic>
              </a:graphicData>
            </a:graphic>
          </wp:inline>
        </w:drawing>
      </w:r>
    </w:p>
    <w:p>
      <w:pPr>
        <w:numPr>
          <w:numId w:val="0"/>
        </w:numPr>
        <w:ind w:leftChars="500"/>
        <w:jc w:val="both"/>
        <w:rPr>
          <w:rFonts w:hint="eastAsia"/>
          <w:sz w:val="15"/>
          <w:szCs w:val="15"/>
          <w:lang w:val="en-US" w:eastAsia="zh-CN"/>
        </w:rPr>
      </w:pPr>
      <w:r>
        <w:rPr>
          <w:rFonts w:hint="eastAsia"/>
          <w:sz w:val="15"/>
          <w:szCs w:val="15"/>
          <w:lang w:val="en-US" w:eastAsia="zh-CN"/>
        </w:rPr>
        <w:t>（3）往期分类</w:t>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（4）我的</w:t>
      </w:r>
    </w:p>
    <w:p>
      <w:pPr>
        <w:numPr>
          <w:numId w:val="0"/>
        </w:numPr>
        <w:jc w:val="both"/>
        <w:rPr>
          <w:rFonts w:hint="eastAsia"/>
          <w:lang w:val="en-US" w:eastAsia="zh-CN"/>
        </w:rPr>
      </w:pPr>
    </w:p>
    <w:p>
      <w:pPr>
        <w:numPr>
          <w:ilvl w:val="0"/>
          <w:numId w:val="5"/>
        </w:numPr>
        <w:jc w:val="both"/>
        <w:outlineLvl w:val="1"/>
        <w:rPr>
          <w:rFonts w:hint="eastAsia" w:ascii="黑体" w:hAnsi="黑体" w:eastAsia="黑体" w:cs="黑体"/>
          <w:b/>
          <w:bCs/>
          <w:sz w:val="30"/>
          <w:szCs w:val="30"/>
          <w:lang w:val="en-US" w:eastAsia="zh-CN"/>
        </w:rPr>
      </w:pPr>
      <w:bookmarkStart w:id="18" w:name="_Toc10408"/>
      <w:r>
        <w:rPr>
          <w:rFonts w:hint="eastAsia" w:ascii="黑体" w:hAnsi="黑体" w:eastAsia="黑体" w:cs="黑体"/>
          <w:b/>
          <w:bCs/>
          <w:sz w:val="30"/>
          <w:szCs w:val="30"/>
          <w:lang w:val="en-US" w:eastAsia="zh-CN"/>
        </w:rPr>
        <w:t>应用流程图</w:t>
      </w:r>
      <w:bookmarkEnd w:id="18"/>
    </w:p>
    <w:p>
      <w:pPr>
        <w:numPr>
          <w:numId w:val="0"/>
        </w:numPr>
        <w:jc w:val="both"/>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drawing>
          <wp:inline distT="0" distB="0" distL="114300" distR="114300">
            <wp:extent cx="5337175" cy="3689350"/>
            <wp:effectExtent l="0" t="0" r="15875" b="6350"/>
            <wp:docPr id="2" name="图片 2" descr="系统流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系统流程图2"/>
                    <pic:cNvPicPr>
                      <a:picLocks noChangeAspect="1"/>
                    </pic:cNvPicPr>
                  </pic:nvPicPr>
                  <pic:blipFill>
                    <a:blip r:embed="rId11"/>
                    <a:stretch>
                      <a:fillRect/>
                    </a:stretch>
                  </pic:blipFill>
                  <pic:spPr>
                    <a:xfrm>
                      <a:off x="0" y="0"/>
                      <a:ext cx="5337175" cy="3689350"/>
                    </a:xfrm>
                    <a:prstGeom prst="rect">
                      <a:avLst/>
                    </a:prstGeom>
                  </pic:spPr>
                </pic:pic>
              </a:graphicData>
            </a:graphic>
          </wp:inline>
        </w:drawing>
      </w:r>
    </w:p>
    <w:p>
      <w:pPr>
        <w:numPr>
          <w:numId w:val="0"/>
        </w:numPr>
        <w:jc w:val="both"/>
        <w:rPr>
          <w:rFonts w:hint="eastAsia" w:ascii="黑体" w:hAnsi="黑体" w:eastAsia="黑体" w:cs="黑体"/>
          <w:b/>
          <w:bCs/>
          <w:sz w:val="30"/>
          <w:szCs w:val="30"/>
          <w:lang w:val="en-US" w:eastAsia="zh-CN"/>
        </w:rPr>
      </w:pPr>
    </w:p>
    <w:p>
      <w:pPr>
        <w:numPr>
          <w:numId w:val="0"/>
        </w:numPr>
        <w:jc w:val="both"/>
        <w:rPr>
          <w:rFonts w:hint="eastAsia" w:ascii="黑体" w:hAnsi="黑体" w:eastAsia="黑体" w:cs="黑体"/>
          <w:b/>
          <w:bCs/>
          <w:sz w:val="30"/>
          <w:szCs w:val="30"/>
          <w:lang w:val="en-US" w:eastAsia="zh-CN"/>
        </w:rPr>
      </w:pPr>
    </w:p>
    <w:p>
      <w:pPr>
        <w:numPr>
          <w:ilvl w:val="0"/>
          <w:numId w:val="5"/>
        </w:numPr>
        <w:jc w:val="both"/>
        <w:outlineLvl w:val="1"/>
        <w:rPr>
          <w:rFonts w:hint="eastAsia" w:ascii="黑体" w:hAnsi="黑体" w:eastAsia="黑体" w:cs="黑体"/>
          <w:b/>
          <w:bCs/>
          <w:sz w:val="30"/>
          <w:szCs w:val="30"/>
          <w:lang w:val="en-US" w:eastAsia="zh-CN"/>
        </w:rPr>
      </w:pPr>
      <w:bookmarkStart w:id="19" w:name="_Toc6223"/>
      <w:r>
        <w:rPr>
          <w:rFonts w:hint="eastAsia" w:ascii="黑体" w:hAnsi="黑体" w:eastAsia="黑体" w:cs="黑体"/>
          <w:b/>
          <w:bCs/>
          <w:sz w:val="30"/>
          <w:szCs w:val="30"/>
          <w:lang w:val="en-US" w:eastAsia="zh-CN"/>
        </w:rPr>
        <w:t>数据流图</w:t>
      </w:r>
      <w:bookmarkEnd w:id="19"/>
    </w:p>
    <w:p>
      <w:pPr>
        <w:numPr>
          <w:numId w:val="0"/>
        </w:numPr>
        <w:jc w:val="both"/>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 xml:space="preserve"> 1. 0层</w:t>
      </w:r>
    </w:p>
    <w:p>
      <w:pPr>
        <w:numPr>
          <w:numId w:val="0"/>
        </w:numPr>
        <w:jc w:val="both"/>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drawing>
          <wp:inline distT="0" distB="0" distL="114300" distR="114300">
            <wp:extent cx="5268595" cy="3159125"/>
            <wp:effectExtent l="0" t="0" r="8255" b="3175"/>
            <wp:docPr id="3" name="图片 3" descr="眼迹app数据流图0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眼迹app数据流图0层"/>
                    <pic:cNvPicPr>
                      <a:picLocks noChangeAspect="1"/>
                    </pic:cNvPicPr>
                  </pic:nvPicPr>
                  <pic:blipFill>
                    <a:blip r:embed="rId12"/>
                    <a:stretch>
                      <a:fillRect/>
                    </a:stretch>
                  </pic:blipFill>
                  <pic:spPr>
                    <a:xfrm>
                      <a:off x="0" y="0"/>
                      <a:ext cx="5268595" cy="3159125"/>
                    </a:xfrm>
                    <a:prstGeom prst="rect">
                      <a:avLst/>
                    </a:prstGeom>
                  </pic:spPr>
                </pic:pic>
              </a:graphicData>
            </a:graphic>
          </wp:inline>
        </w:drawing>
      </w:r>
    </w:p>
    <w:p>
      <w:pPr>
        <w:numPr>
          <w:numId w:val="0"/>
        </w:numPr>
        <w:jc w:val="both"/>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 xml:space="preserve"> 2. 1层</w:t>
      </w:r>
    </w:p>
    <w:p>
      <w:pPr>
        <w:numPr>
          <w:numId w:val="0"/>
        </w:numPr>
        <w:jc w:val="both"/>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drawing>
          <wp:inline distT="0" distB="0" distL="114300" distR="114300">
            <wp:extent cx="5374640" cy="4206240"/>
            <wp:effectExtent l="0" t="0" r="16510" b="3810"/>
            <wp:docPr id="4" name="图片 4" descr="数据流图1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数据流图1层"/>
                    <pic:cNvPicPr>
                      <a:picLocks noChangeAspect="1"/>
                    </pic:cNvPicPr>
                  </pic:nvPicPr>
                  <pic:blipFill>
                    <a:blip r:embed="rId13"/>
                    <a:srcRect l="1085" r="8499"/>
                    <a:stretch>
                      <a:fillRect/>
                    </a:stretch>
                  </pic:blipFill>
                  <pic:spPr>
                    <a:xfrm>
                      <a:off x="0" y="0"/>
                      <a:ext cx="5374640" cy="4206240"/>
                    </a:xfrm>
                    <a:prstGeom prst="rect">
                      <a:avLst/>
                    </a:prstGeom>
                  </pic:spPr>
                </pic:pic>
              </a:graphicData>
            </a:graphic>
          </wp:inline>
        </w:drawing>
      </w:r>
    </w:p>
    <w:p>
      <w:pPr>
        <w:numPr>
          <w:ilvl w:val="0"/>
          <w:numId w:val="5"/>
        </w:numPr>
        <w:jc w:val="both"/>
        <w:outlineLvl w:val="1"/>
        <w:rPr>
          <w:rFonts w:hint="eastAsia" w:ascii="黑体" w:hAnsi="黑体" w:eastAsia="黑体" w:cs="黑体"/>
          <w:b/>
          <w:bCs/>
          <w:sz w:val="30"/>
          <w:szCs w:val="30"/>
          <w:lang w:val="en-US" w:eastAsia="zh-CN"/>
        </w:rPr>
      </w:pPr>
      <w:bookmarkStart w:id="20" w:name="_Toc19428"/>
      <w:r>
        <w:rPr>
          <w:rFonts w:hint="eastAsia" w:ascii="黑体" w:hAnsi="黑体" w:eastAsia="黑体" w:cs="黑体"/>
          <w:b/>
          <w:bCs/>
          <w:sz w:val="30"/>
          <w:szCs w:val="30"/>
          <w:lang w:val="en-US" w:eastAsia="zh-CN"/>
        </w:rPr>
        <w:t>设计与测试规划</w:t>
      </w:r>
      <w:bookmarkEnd w:id="20"/>
    </w:p>
    <w:p>
      <w:pPr>
        <w:numPr>
          <w:numId w:val="0"/>
        </w:numPr>
        <w:ind w:firstLine="301" w:firstLineChars="100"/>
        <w:jc w:val="both"/>
        <w:outlineLvl w:val="2"/>
        <w:rPr>
          <w:rFonts w:hint="eastAsia" w:ascii="宋体" w:hAnsi="宋体"/>
          <w:b/>
          <w:bCs/>
          <w:sz w:val="24"/>
          <w:lang w:val="en-US" w:eastAsia="zh-CN"/>
        </w:rPr>
      </w:pPr>
      <w:bookmarkStart w:id="21" w:name="_Toc24885"/>
      <w:r>
        <w:rPr>
          <w:rFonts w:hint="eastAsia" w:ascii="黑体" w:hAnsi="黑体" w:eastAsia="黑体" w:cs="黑体"/>
          <w:b/>
          <w:bCs/>
          <w:sz w:val="30"/>
          <w:szCs w:val="30"/>
          <w:lang w:val="en-US" w:eastAsia="zh-CN"/>
        </w:rPr>
        <w:t>1. 设计规划</w:t>
      </w:r>
      <w:bookmarkEnd w:id="21"/>
    </w:p>
    <w:p>
      <w:pPr>
        <w:spacing w:line="360" w:lineRule="auto"/>
        <w:jc w:val="left"/>
        <w:rPr>
          <w:rFonts w:hint="eastAsia" w:ascii="宋体" w:hAnsi="宋体"/>
          <w:sz w:val="24"/>
          <w:lang w:val="en-US" w:eastAsia="zh-CN"/>
        </w:rPr>
      </w:pPr>
      <w:r>
        <w:rPr>
          <w:rFonts w:hint="eastAsia" w:ascii="宋体" w:hAnsi="宋体"/>
          <w:sz w:val="24"/>
          <w:lang w:val="en-US" w:eastAsia="zh-CN"/>
        </w:rPr>
        <w:t>（1）数据设计：侧重于数据结构的定义</w:t>
      </w:r>
    </w:p>
    <w:p>
      <w:pPr>
        <w:spacing w:line="360" w:lineRule="auto"/>
        <w:jc w:val="left"/>
        <w:rPr>
          <w:rFonts w:hint="eastAsia" w:ascii="宋体" w:hAnsi="宋体" w:eastAsia="宋体" w:cs="宋体"/>
          <w:sz w:val="24"/>
          <w:lang w:val="en-US" w:eastAsia="zh-CN"/>
        </w:rPr>
      </w:pPr>
      <w:r>
        <w:rPr>
          <w:rFonts w:hint="eastAsia" w:ascii="宋体" w:hAnsi="宋体"/>
          <w:sz w:val="24"/>
          <w:lang w:val="en-US" w:eastAsia="zh-CN"/>
        </w:rPr>
        <w:t>（2）系统结构设计：定</w:t>
      </w:r>
      <w:r>
        <w:rPr>
          <w:rFonts w:hint="eastAsia" w:ascii="宋体" w:hAnsi="宋体" w:eastAsia="宋体" w:cs="宋体"/>
          <w:sz w:val="24"/>
          <w:lang w:val="en-US" w:eastAsia="zh-CN"/>
        </w:rPr>
        <w:t>义软件系统各主要成分之间的关系</w:t>
      </w:r>
    </w:p>
    <w:p>
      <w:pPr>
        <w:spacing w:line="360" w:lineRule="auto"/>
        <w:jc w:val="left"/>
        <w:rPr>
          <w:rFonts w:hint="eastAsia" w:ascii="宋体" w:hAnsi="宋体"/>
          <w:sz w:val="24"/>
          <w:lang w:val="en-US" w:eastAsia="zh-CN"/>
        </w:rPr>
      </w:pPr>
      <w:r>
        <w:rPr>
          <w:rFonts w:hint="eastAsia" w:ascii="宋体" w:hAnsi="宋体" w:eastAsia="宋体" w:cs="宋体"/>
          <w:sz w:val="24"/>
          <w:lang w:val="en-US" w:eastAsia="zh-CN"/>
        </w:rPr>
        <w:t>（3）过程设计：把结构成分转换成软件的过程性描述。在编码步骤，根据这种过程性描述，生成源程序代码，</w:t>
      </w:r>
      <w:r>
        <w:rPr>
          <w:rFonts w:hint="eastAsia" w:ascii="宋体" w:hAnsi="宋体"/>
          <w:sz w:val="24"/>
          <w:lang w:val="en-US" w:eastAsia="zh-CN"/>
        </w:rPr>
        <w:t>然后通过测试最终得到完整有效的软件。</w:t>
      </w:r>
    </w:p>
    <w:p>
      <w:pPr>
        <w:spacing w:line="360" w:lineRule="auto"/>
        <w:jc w:val="left"/>
        <w:outlineLvl w:val="2"/>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 xml:space="preserve"> </w:t>
      </w:r>
      <w:bookmarkStart w:id="22" w:name="_Toc10750"/>
      <w:r>
        <w:rPr>
          <w:rFonts w:hint="eastAsia" w:ascii="黑体" w:hAnsi="黑体" w:eastAsia="黑体" w:cs="黑体"/>
          <w:b/>
          <w:bCs/>
          <w:sz w:val="30"/>
          <w:szCs w:val="30"/>
          <w:lang w:val="en-US" w:eastAsia="zh-CN"/>
        </w:rPr>
        <w:t>2. 测试规划</w:t>
      </w:r>
      <w:bookmarkEnd w:id="22"/>
    </w:p>
    <w:p>
      <w:pPr>
        <w:spacing w:line="360" w:lineRule="auto"/>
        <w:jc w:val="left"/>
        <w:rPr>
          <w:rFonts w:hint="eastAsia" w:ascii="宋体" w:hAnsi="宋体"/>
          <w:sz w:val="24"/>
          <w:lang w:val="en-US" w:eastAsia="zh-CN"/>
        </w:rPr>
      </w:pPr>
      <w:r>
        <w:rPr>
          <w:rFonts w:hint="eastAsia" w:ascii="宋体" w:hAnsi="宋体"/>
          <w:sz w:val="24"/>
          <w:lang w:val="en-US" w:eastAsia="zh-CN"/>
        </w:rPr>
        <w:t xml:space="preserve">（1）功能测试   </w:t>
      </w:r>
    </w:p>
    <w:p>
      <w:pPr>
        <w:spacing w:line="360" w:lineRule="auto"/>
        <w:jc w:val="left"/>
        <w:rPr>
          <w:rFonts w:hint="eastAsia" w:ascii="宋体" w:hAnsi="宋体"/>
          <w:sz w:val="24"/>
          <w:lang w:val="en-US" w:eastAsia="zh-CN"/>
        </w:rPr>
      </w:pPr>
      <w:r>
        <w:rPr>
          <w:rFonts w:hint="eastAsia" w:ascii="宋体" w:hAnsi="宋体"/>
          <w:sz w:val="24"/>
          <w:lang w:val="en-US" w:eastAsia="zh-CN"/>
        </w:rPr>
        <w:t xml:space="preserve">（2）性能测试   </w:t>
      </w:r>
    </w:p>
    <w:p>
      <w:pPr>
        <w:spacing w:line="360" w:lineRule="auto"/>
        <w:jc w:val="left"/>
        <w:rPr>
          <w:rFonts w:hint="eastAsia" w:ascii="宋体" w:hAnsi="宋体"/>
          <w:sz w:val="24"/>
          <w:lang w:val="en-US" w:eastAsia="zh-CN"/>
        </w:rPr>
      </w:pPr>
      <w:r>
        <w:rPr>
          <w:rFonts w:hint="eastAsia" w:ascii="宋体" w:hAnsi="宋体"/>
          <w:sz w:val="24"/>
          <w:lang w:val="en-US" w:eastAsia="zh-CN"/>
        </w:rPr>
        <w:t xml:space="preserve">（3）用户界面测试   </w:t>
      </w:r>
    </w:p>
    <w:p>
      <w:pPr>
        <w:spacing w:line="360" w:lineRule="auto"/>
        <w:jc w:val="left"/>
        <w:rPr>
          <w:rFonts w:hint="eastAsia" w:ascii="宋体" w:hAnsi="宋体"/>
          <w:sz w:val="24"/>
          <w:lang w:val="en-US" w:eastAsia="zh-CN"/>
        </w:rPr>
      </w:pPr>
      <w:r>
        <w:rPr>
          <w:rFonts w:hint="eastAsia" w:ascii="宋体" w:hAnsi="宋体"/>
          <w:sz w:val="24"/>
          <w:lang w:val="en-US" w:eastAsia="zh-CN"/>
        </w:rPr>
        <w:t xml:space="preserve">（4）系统兼容性测试  </w:t>
      </w:r>
    </w:p>
    <w:p>
      <w:pPr>
        <w:spacing w:line="360" w:lineRule="auto"/>
        <w:jc w:val="left"/>
        <w:rPr>
          <w:rFonts w:hint="eastAsia" w:ascii="宋体" w:hAnsi="宋体"/>
          <w:sz w:val="24"/>
          <w:lang w:val="en-US" w:eastAsia="zh-CN"/>
        </w:rPr>
      </w:pPr>
      <w:r>
        <w:rPr>
          <w:rFonts w:hint="eastAsia" w:ascii="宋体" w:hAnsi="宋体"/>
          <w:sz w:val="24"/>
          <w:lang w:val="en-US" w:eastAsia="zh-CN"/>
        </w:rPr>
        <w:t xml:space="preserve">（5）系统安全性测试 </w:t>
      </w:r>
    </w:p>
    <w:p>
      <w:pPr>
        <w:spacing w:line="360" w:lineRule="auto"/>
        <w:jc w:val="left"/>
        <w:rPr>
          <w:rFonts w:hint="eastAsia" w:ascii="宋体" w:hAnsi="宋体"/>
          <w:sz w:val="24"/>
          <w:lang w:val="en-US" w:eastAsia="zh-CN"/>
        </w:rPr>
      </w:pPr>
      <w:r>
        <w:rPr>
          <w:rFonts w:hint="eastAsia" w:ascii="宋体" w:hAnsi="宋体"/>
          <w:sz w:val="24"/>
          <w:lang w:val="en-US" w:eastAsia="zh-CN"/>
        </w:rPr>
        <w:t xml:space="preserve">（6）系统接口测试   </w:t>
      </w:r>
    </w:p>
    <w:p>
      <w:pPr>
        <w:spacing w:line="360" w:lineRule="auto"/>
        <w:jc w:val="left"/>
        <w:rPr>
          <w:rFonts w:hint="eastAsia" w:ascii="宋体" w:hAnsi="宋体"/>
          <w:sz w:val="24"/>
          <w:lang w:val="en-US" w:eastAsia="zh-CN"/>
        </w:rPr>
      </w:pPr>
    </w:p>
    <w:p>
      <w:pPr>
        <w:numPr>
          <w:ilvl w:val="0"/>
          <w:numId w:val="5"/>
        </w:numPr>
        <w:jc w:val="both"/>
        <w:outlineLvl w:val="1"/>
        <w:rPr>
          <w:rFonts w:hint="eastAsia" w:ascii="黑体" w:hAnsi="黑体" w:eastAsia="黑体" w:cs="黑体"/>
          <w:b/>
          <w:bCs/>
          <w:sz w:val="30"/>
          <w:szCs w:val="30"/>
          <w:lang w:val="en-US" w:eastAsia="zh-CN"/>
        </w:rPr>
      </w:pPr>
      <w:bookmarkStart w:id="23" w:name="_Toc10914"/>
      <w:r>
        <w:rPr>
          <w:rFonts w:hint="eastAsia" w:ascii="黑体" w:hAnsi="黑体" w:eastAsia="黑体" w:cs="黑体"/>
          <w:b/>
          <w:bCs/>
          <w:sz w:val="30"/>
          <w:szCs w:val="30"/>
          <w:lang w:val="en-US" w:eastAsia="zh-CN"/>
        </w:rPr>
        <w:t>开发日程表</w:t>
      </w:r>
      <w:bookmarkEnd w:id="23"/>
    </w:p>
    <w:p>
      <w:pPr>
        <w:numPr>
          <w:numId w:val="0"/>
        </w:numPr>
        <w:jc w:val="both"/>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drawing>
          <wp:inline distT="0" distB="0" distL="114300" distR="114300">
            <wp:extent cx="5312410" cy="3940175"/>
            <wp:effectExtent l="0" t="0" r="2540" b="3175"/>
            <wp:docPr id="5" name="图片 5" descr="开发日程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开发日程表"/>
                    <pic:cNvPicPr>
                      <a:picLocks noChangeAspect="1"/>
                    </pic:cNvPicPr>
                  </pic:nvPicPr>
                  <pic:blipFill>
                    <a:blip r:embed="rId14"/>
                    <a:stretch>
                      <a:fillRect/>
                    </a:stretch>
                  </pic:blipFill>
                  <pic:spPr>
                    <a:xfrm>
                      <a:off x="0" y="0"/>
                      <a:ext cx="5312410" cy="3940175"/>
                    </a:xfrm>
                    <a:prstGeom prst="rect">
                      <a:avLst/>
                    </a:prstGeom>
                  </pic:spPr>
                </pic:pic>
              </a:graphicData>
            </a:graphic>
          </wp:inline>
        </w:drawing>
      </w:r>
    </w:p>
    <w:p>
      <w:pPr>
        <w:numPr>
          <w:ilvl w:val="0"/>
          <w:numId w:val="1"/>
        </w:numPr>
        <w:jc w:val="both"/>
        <w:outlineLvl w:val="0"/>
        <w:rPr>
          <w:rFonts w:hint="eastAsia" w:ascii="黑体" w:hAnsi="黑体" w:eastAsia="黑体" w:cs="黑体"/>
          <w:b/>
          <w:bCs/>
          <w:sz w:val="30"/>
          <w:szCs w:val="30"/>
          <w:lang w:val="en-US" w:eastAsia="zh-CN"/>
        </w:rPr>
      </w:pPr>
      <w:bookmarkStart w:id="24" w:name="_Toc30766"/>
      <w:r>
        <w:rPr>
          <w:rFonts w:hint="eastAsia" w:ascii="黑体" w:hAnsi="黑体" w:eastAsia="黑体" w:cs="黑体"/>
          <w:b/>
          <w:bCs/>
          <w:sz w:val="30"/>
          <w:szCs w:val="30"/>
          <w:lang w:val="en-US" w:eastAsia="zh-CN"/>
        </w:rPr>
        <w:t>技术解决方案</w:t>
      </w:r>
      <w:bookmarkEnd w:id="24"/>
    </w:p>
    <w:p>
      <w:pPr>
        <w:spacing w:line="360" w:lineRule="auto"/>
        <w:jc w:val="left"/>
        <w:outlineLvl w:val="1"/>
        <w:rPr>
          <w:rFonts w:ascii="宋体" w:hAnsi="宋体" w:cs="宋体"/>
          <w:b/>
          <w:bCs/>
          <w:sz w:val="24"/>
          <w:szCs w:val="24"/>
        </w:rPr>
      </w:pPr>
      <w:r>
        <w:rPr>
          <w:rFonts w:hint="eastAsia" w:ascii="宋体" w:hAnsi="宋体" w:cs="宋体"/>
          <w:b/>
          <w:bCs/>
          <w:sz w:val="24"/>
          <w:szCs w:val="24"/>
        </w:rPr>
        <w:t xml:space="preserve"> </w:t>
      </w:r>
      <w:bookmarkStart w:id="25" w:name="_Toc16337"/>
      <w:r>
        <w:rPr>
          <w:rFonts w:hint="eastAsia" w:ascii="宋体" w:hAnsi="宋体" w:cs="宋体"/>
          <w:b/>
          <w:bCs/>
          <w:sz w:val="24"/>
          <w:szCs w:val="24"/>
        </w:rPr>
        <w:t>1. 视频推荐</w:t>
      </w:r>
      <w:bookmarkEnd w:id="25"/>
    </w:p>
    <w:p>
      <w:pPr>
        <w:spacing w:line="360" w:lineRule="auto"/>
        <w:ind w:firstLine="480" w:firstLineChars="200"/>
        <w:jc w:val="left"/>
        <w:rPr>
          <w:rFonts w:hint="eastAsia" w:ascii="宋体" w:hAnsi="宋体" w:eastAsia="宋体" w:cs="宋体"/>
          <w:sz w:val="24"/>
          <w:lang w:val="en-US" w:eastAsia="zh-CN"/>
        </w:rPr>
      </w:pPr>
      <w:r>
        <w:rPr>
          <w:rFonts w:hint="eastAsia" w:ascii="宋体" w:hAnsi="宋体" w:eastAsia="宋体" w:cs="宋体"/>
          <w:sz w:val="24"/>
          <w:lang w:val="en-US" w:eastAsia="zh-CN"/>
        </w:rPr>
        <w:t>视频推荐是眼迹的重要功能，用户</w:t>
      </w:r>
      <w:bookmarkStart w:id="40" w:name="_GoBack"/>
      <w:bookmarkEnd w:id="40"/>
      <w:r>
        <w:rPr>
          <w:rFonts w:hint="eastAsia" w:ascii="宋体" w:hAnsi="宋体" w:eastAsia="宋体" w:cs="宋体"/>
          <w:sz w:val="24"/>
          <w:lang w:val="en-US" w:eastAsia="zh-CN"/>
        </w:rPr>
        <w:t>需要在这个功能下获取到有创意的短款视频。每日会更新5-10条，满足用户休闲的需要，避免造成内容混杂的感觉。</w:t>
      </w:r>
    </w:p>
    <w:p>
      <w:pPr>
        <w:spacing w:line="360" w:lineRule="auto"/>
        <w:jc w:val="left"/>
        <w:rPr>
          <w:rFonts w:hint="eastAsia" w:ascii="宋体" w:hAnsi="宋体" w:eastAsia="宋体" w:cs="宋体"/>
          <w:sz w:val="24"/>
          <w:lang w:val="en-US" w:eastAsia="zh-CN"/>
        </w:rPr>
      </w:pPr>
      <w:r>
        <w:rPr>
          <w:rFonts w:hint="eastAsia" w:ascii="宋体" w:hAnsi="宋体" w:eastAsia="宋体" w:cs="宋体"/>
          <w:sz w:val="24"/>
          <w:lang w:val="en-US" w:eastAsia="zh-CN"/>
        </w:rPr>
        <w:t xml:space="preserve">    该功能从两个方面实现:</w:t>
      </w:r>
    </w:p>
    <w:p>
      <w:pPr>
        <w:spacing w:line="360" w:lineRule="auto"/>
        <w:jc w:val="left"/>
        <w:rPr>
          <w:rFonts w:hint="eastAsia" w:ascii="宋体" w:hAnsi="宋体" w:eastAsia="宋体" w:cs="宋体"/>
          <w:sz w:val="24"/>
          <w:lang w:val="en-US" w:eastAsia="zh-CN"/>
        </w:rPr>
      </w:pPr>
      <w:r>
        <w:rPr>
          <w:rFonts w:hint="eastAsia" w:ascii="宋体" w:hAnsi="宋体" w:eastAsia="宋体" w:cs="宋体"/>
          <w:sz w:val="24"/>
          <w:lang w:val="en-US" w:eastAsia="zh-CN"/>
        </w:rPr>
        <w:t>（1）接入开眼的api，获取获取当日精选的视频，获得json数据，视频的内容，作者，时间长度，再接入眼迹的客户端。通过界面将其展现出来。</w:t>
      </w:r>
    </w:p>
    <w:p>
      <w:pPr>
        <w:spacing w:line="360" w:lineRule="auto"/>
        <w:jc w:val="left"/>
        <w:rPr>
          <w:rFonts w:hint="eastAsia" w:ascii="宋体" w:hAnsi="宋体" w:eastAsia="宋体" w:cs="宋体"/>
          <w:sz w:val="24"/>
          <w:lang w:val="en-US" w:eastAsia="zh-CN"/>
        </w:rPr>
      </w:pPr>
      <w:r>
        <w:rPr>
          <w:rFonts w:hint="eastAsia" w:ascii="宋体" w:hAnsi="宋体" w:eastAsia="宋体" w:cs="宋体"/>
          <w:sz w:val="24"/>
          <w:lang w:val="en-US" w:eastAsia="zh-CN"/>
        </w:rPr>
        <w:t>（2）构建眼迹后台，将管理人员的精选的视频链接存储数据库中，还有视频的相关信息，再通过客户端根据一定界面设计通过视频链接把视频展现出来。</w:t>
      </w:r>
    </w:p>
    <w:p>
      <w:pPr>
        <w:spacing w:line="360" w:lineRule="auto"/>
        <w:ind w:firstLine="480" w:firstLineChars="200"/>
        <w:rPr>
          <w:rFonts w:hint="eastAsia" w:ascii="宋体" w:hAnsi="宋体" w:cs="宋体"/>
          <w:sz w:val="24"/>
        </w:rPr>
      </w:pPr>
    </w:p>
    <w:p>
      <w:pPr>
        <w:spacing w:line="360" w:lineRule="auto"/>
        <w:jc w:val="left"/>
        <w:outlineLvl w:val="1"/>
        <w:rPr>
          <w:rFonts w:ascii="宋体" w:hAnsi="宋体" w:cs="宋体"/>
          <w:b/>
          <w:bCs/>
          <w:sz w:val="24"/>
          <w:szCs w:val="24"/>
        </w:rPr>
      </w:pPr>
      <w:r>
        <w:rPr>
          <w:rFonts w:hint="eastAsia" w:ascii="宋体" w:hAnsi="宋体" w:cs="宋体"/>
          <w:b/>
          <w:bCs/>
          <w:sz w:val="24"/>
          <w:szCs w:val="24"/>
        </w:rPr>
        <w:t xml:space="preserve"> </w:t>
      </w:r>
      <w:bookmarkStart w:id="26" w:name="_Toc15361"/>
      <w:r>
        <w:rPr>
          <w:rFonts w:hint="eastAsia" w:ascii="宋体" w:hAnsi="宋体" w:cs="宋体"/>
          <w:b/>
          <w:bCs/>
          <w:sz w:val="24"/>
          <w:szCs w:val="24"/>
        </w:rPr>
        <w:t>2. 视频分类</w:t>
      </w:r>
      <w:bookmarkEnd w:id="2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rPr>
      </w:pPr>
      <w:r>
        <w:rPr>
          <w:rFonts w:hint="eastAsia" w:ascii="宋体" w:hAnsi="宋体" w:eastAsia="宋体" w:cs="宋体"/>
          <w:sz w:val="24"/>
          <w:szCs w:val="24"/>
        </w:rPr>
        <w:t>视频信息的数据量很大，又是一种非结构的数据，传统的基于文本的信息查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4"/>
        </w:rPr>
      </w:pPr>
      <w:r>
        <w:rPr>
          <w:rFonts w:hint="eastAsia" w:ascii="宋体" w:hAnsi="宋体" w:eastAsia="宋体" w:cs="宋体"/>
          <w:sz w:val="24"/>
          <w:szCs w:val="24"/>
        </w:rPr>
        <w:t>询技术已不能满足用户的需要。虽然目前的数字视频可以在产生阶段以各种形式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4"/>
        </w:rPr>
      </w:pPr>
      <w:r>
        <w:rPr>
          <w:rFonts w:hint="eastAsia" w:ascii="宋体" w:hAnsi="宋体" w:eastAsia="宋体" w:cs="宋体"/>
          <w:sz w:val="24"/>
          <w:szCs w:val="24"/>
        </w:rPr>
        <w:t>被贴上标签，但是仍然需要自动视频分类技术的存在，比如很多之前已存在的视频还没有被标注，手动标注的话是一个非常耗时并且昂贵的任务，而且很难满足快速增长的视频数量。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rPr>
      </w:pPr>
      <w:r>
        <w:rPr>
          <w:rFonts w:hint="eastAsia" w:ascii="宋体" w:hAnsi="宋体" w:eastAsia="宋体" w:cs="宋体"/>
          <w:sz w:val="24"/>
          <w:szCs w:val="24"/>
        </w:rPr>
        <w:t>经过多年的发展，人们对视频分类技术的研究已经比较深入了，提出了许多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4"/>
        </w:rPr>
      </w:pPr>
      <w:r>
        <w:rPr>
          <w:rFonts w:hint="eastAsia" w:ascii="宋体" w:hAnsi="宋体" w:eastAsia="宋体" w:cs="宋体"/>
          <w:sz w:val="24"/>
          <w:szCs w:val="24"/>
        </w:rPr>
        <w:t>基于内容的视频分类方法和系统，包括从低级的、有限检测范围的事件检测方法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4"/>
        </w:rPr>
      </w:pPr>
      <w:r>
        <w:rPr>
          <w:rFonts w:hint="eastAsia" w:ascii="宋体" w:hAnsi="宋体" w:eastAsia="宋体" w:cs="宋体"/>
          <w:sz w:val="24"/>
          <w:szCs w:val="24"/>
        </w:rPr>
        <w:t>到高级的、较宽检测范围的类型分类方法。但总体来看，这些系统需要研究的主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4"/>
        </w:rPr>
      </w:pPr>
      <w:r>
        <w:rPr>
          <w:rFonts w:hint="eastAsia" w:ascii="宋体" w:hAnsi="宋体" w:eastAsia="宋体" w:cs="宋体"/>
          <w:sz w:val="24"/>
          <w:szCs w:val="24"/>
        </w:rPr>
        <w:t>要技术大都包括视频分割方法，视频特征提取及数据处理、视频分类方法三个方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4"/>
        </w:rPr>
      </w:pPr>
      <w:r>
        <w:rPr>
          <w:rFonts w:hint="eastAsia" w:ascii="宋体" w:hAnsi="宋体" w:eastAsia="宋体" w:cs="宋体"/>
          <w:sz w:val="24"/>
          <w:szCs w:val="24"/>
        </w:rPr>
        <w:t>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为了得到有效的分类方法，第一是如何获得有效的视频特征表达方式，第二是分类器的选择和设计，使其能够利用已提取的特征进行正确的分类。对于视频特征的表达方式问题，前人做了大量的研究。例如使用视频的长度，镜头长度，切变率等简单特征来对视频进行描述，对于非完整视频来说，很多特征将会变得无效。还有一些方法使用了视频的颜色、纹理、形状、运动、声音等各种特征来对视频进行描述。虽然这种描述已经足以表达视频的各方面特性，但是在视频特征提取中，并非使用的特征种类或维数越多越好，当特征数超过一定的限度的时候，反而会出现副作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对于视频分类问题的研究，另外一个很重要的问题就是分类器的选择。近年来，机器学习方法被成功的用于多媒体分类研究中。例如一些系统使用了基于HMM算法，基于熵的感应树学习器算法；神经网络也是一个很好的分类器，径向基神经网络，前馈神经网络，递归神经网络等分类器经常会被采用。另外还有SVM分类器的应用也非常广泛。</w:t>
      </w:r>
    </w:p>
    <w:p>
      <w:pPr>
        <w:spacing w:line="360" w:lineRule="auto"/>
        <w:rPr>
          <w:rFonts w:hint="eastAsia" w:ascii="宋体" w:hAnsi="宋体" w:cs="宋体"/>
          <w:sz w:val="24"/>
          <w:szCs w:val="24"/>
        </w:rPr>
      </w:pPr>
    </w:p>
    <w:p>
      <w:pPr>
        <w:spacing w:line="360" w:lineRule="auto"/>
        <w:jc w:val="left"/>
        <w:outlineLvl w:val="1"/>
        <w:rPr>
          <w:rFonts w:ascii="宋体" w:hAnsi="宋体" w:cs="宋体"/>
          <w:b/>
          <w:bCs/>
          <w:sz w:val="24"/>
          <w:szCs w:val="24"/>
        </w:rPr>
      </w:pPr>
      <w:r>
        <w:rPr>
          <w:rFonts w:hint="eastAsia" w:ascii="宋体" w:hAnsi="宋体" w:cs="宋体"/>
          <w:b/>
          <w:bCs/>
          <w:sz w:val="24"/>
          <w:szCs w:val="24"/>
        </w:rPr>
        <w:t xml:space="preserve"> </w:t>
      </w:r>
      <w:bookmarkStart w:id="27" w:name="_Toc25179"/>
      <w:r>
        <w:rPr>
          <w:rFonts w:hint="eastAsia" w:ascii="宋体" w:hAnsi="宋体" w:cs="宋体"/>
          <w:b/>
          <w:bCs/>
          <w:sz w:val="24"/>
          <w:szCs w:val="24"/>
        </w:rPr>
        <w:t>3.</w:t>
      </w:r>
      <w:bookmarkStart w:id="28" w:name="_Hlk494466599"/>
      <w:r>
        <w:rPr>
          <w:rFonts w:hint="eastAsia" w:ascii="宋体" w:hAnsi="宋体" w:cs="宋体"/>
          <w:b/>
          <w:bCs/>
          <w:sz w:val="24"/>
          <w:szCs w:val="24"/>
        </w:rPr>
        <w:t xml:space="preserve"> 视频下方评论区</w:t>
      </w:r>
      <w:bookmarkEnd w:id="27"/>
      <w:bookmarkEnd w:id="28"/>
    </w:p>
    <w:p>
      <w:pPr>
        <w:spacing w:line="360" w:lineRule="auto"/>
        <w:ind w:firstLine="480" w:firstLineChars="200"/>
        <w:rPr>
          <w:rFonts w:ascii="宋体" w:hAnsi="宋体" w:cs="宋体"/>
          <w:sz w:val="24"/>
        </w:rPr>
      </w:pPr>
      <w:r>
        <w:rPr>
          <w:rFonts w:hint="eastAsia" w:ascii="宋体" w:hAnsi="宋体" w:cs="宋体"/>
          <w:sz w:val="24"/>
        </w:rPr>
        <w:t>视频除了可供观看、分享之外，还可以让用户就视频内容与其他用户进行交流，给用户提供一个交换意见的平台，现在几乎所有的平台都有评论功能，所以“眼迹”的评论也可以让用户在观看视频之余，发表一下自己的见解，阅读他人的观点，评论也是能给用户带来额外收获甚至主要收获的地方。</w:t>
      </w:r>
    </w:p>
    <w:p>
      <w:pPr>
        <w:spacing w:line="360" w:lineRule="auto"/>
        <w:ind w:firstLine="480" w:firstLineChars="200"/>
        <w:rPr>
          <w:rFonts w:ascii="宋体" w:hAnsi="宋体" w:cs="宋体"/>
          <w:sz w:val="24"/>
        </w:rPr>
      </w:pPr>
      <w:r>
        <w:rPr>
          <w:rFonts w:hint="eastAsia" w:ascii="宋体" w:hAnsi="宋体" w:cs="宋体"/>
          <w:sz w:val="24"/>
        </w:rPr>
        <w:t>具体的实现方法：</w:t>
      </w:r>
    </w:p>
    <w:p>
      <w:pPr>
        <w:spacing w:line="360" w:lineRule="auto"/>
        <w:ind w:firstLine="480" w:firstLineChars="200"/>
        <w:rPr>
          <w:rFonts w:ascii="等线" w:hAnsi="等线" w:cs="等线"/>
          <w:sz w:val="24"/>
        </w:rPr>
      </w:pPr>
      <w:r>
        <w:rPr>
          <w:rFonts w:hint="eastAsia" w:ascii="宋体" w:hAnsi="宋体" w:cs="宋体"/>
          <w:sz w:val="24"/>
        </w:rPr>
        <w:t>可用树形结构来实现评论功能，将评论显示出来，以id为根，id1进行评论即为第二层，id2回复了id1即为第三层，以此类推，以时间先后进行显示，点赞数最高则置顶，每个节点都有如id、评论内容、点赞次</w:t>
      </w:r>
      <w:r>
        <w:rPr>
          <w:rFonts w:hint="eastAsia" w:ascii="等线" w:hAnsi="等线" w:cs="等线"/>
          <w:sz w:val="24"/>
          <w:szCs w:val="24"/>
        </w:rPr>
        <w:t>数、评论时间等属性。</w:t>
      </w:r>
    </w:p>
    <w:p>
      <w:pPr>
        <w:spacing w:line="360" w:lineRule="auto"/>
        <w:ind w:firstLine="420"/>
        <w:rPr>
          <w:rFonts w:hint="eastAsia" w:ascii="宋体" w:hAnsi="宋体" w:cs="宋体"/>
          <w:sz w:val="24"/>
        </w:rPr>
      </w:pPr>
      <w:r>
        <w:rPr>
          <w:rFonts w:hint="eastAsia" w:ascii="宋体" w:hAnsi="宋体" w:cs="宋体"/>
          <w:sz w:val="24"/>
        </w:rPr>
        <w:t>（备注：还可用数据库实现评论功能，显示评论时读取数据库表中的内容，收到评论即写入数据库，表的内容同样有id、评论内容、点赞数、时间等。）</w:t>
      </w:r>
    </w:p>
    <w:p>
      <w:pPr>
        <w:spacing w:line="360" w:lineRule="auto"/>
        <w:ind w:firstLine="420"/>
        <w:rPr>
          <w:rFonts w:hint="eastAsia" w:ascii="宋体" w:hAnsi="宋体" w:cs="宋体"/>
          <w:sz w:val="24"/>
        </w:rPr>
      </w:pPr>
    </w:p>
    <w:p>
      <w:pPr>
        <w:spacing w:line="360" w:lineRule="auto"/>
        <w:jc w:val="left"/>
        <w:outlineLvl w:val="1"/>
        <w:rPr>
          <w:rFonts w:ascii="宋体" w:hAnsi="宋体" w:cs="宋体"/>
          <w:b/>
          <w:bCs/>
          <w:sz w:val="24"/>
          <w:szCs w:val="24"/>
        </w:rPr>
      </w:pPr>
      <w:r>
        <w:rPr>
          <w:rFonts w:hint="eastAsia" w:ascii="宋体" w:hAnsi="宋体" w:cs="宋体"/>
          <w:b/>
          <w:bCs/>
          <w:sz w:val="24"/>
          <w:szCs w:val="24"/>
        </w:rPr>
        <w:t xml:space="preserve"> </w:t>
      </w:r>
      <w:bookmarkStart w:id="29" w:name="_Toc8703"/>
      <w:r>
        <w:rPr>
          <w:rFonts w:hint="eastAsia" w:ascii="宋体" w:hAnsi="宋体" w:cs="宋体"/>
          <w:b/>
          <w:bCs/>
          <w:sz w:val="24"/>
          <w:szCs w:val="24"/>
        </w:rPr>
        <w:t>4. 专属评论社区</w:t>
      </w:r>
      <w:bookmarkEnd w:id="29"/>
    </w:p>
    <w:p>
      <w:pPr>
        <w:spacing w:line="360" w:lineRule="auto"/>
        <w:ind w:firstLine="480" w:firstLineChars="200"/>
        <w:rPr>
          <w:rFonts w:ascii="宋体" w:hAnsi="宋体" w:cs="宋体"/>
          <w:sz w:val="24"/>
        </w:rPr>
      </w:pPr>
      <w:r>
        <w:rPr>
          <w:rFonts w:hint="eastAsia" w:ascii="宋体" w:hAnsi="宋体" w:cs="宋体"/>
          <w:sz w:val="24"/>
        </w:rPr>
        <w:t>专属评论社区不在将评论局限于单个视频。“眼</w:t>
      </w:r>
      <w:r>
        <w:rPr>
          <w:rFonts w:hint="eastAsia" w:ascii="宋体" w:hAnsi="宋体" w:cs="宋体"/>
          <w:sz w:val="24"/>
          <w:lang w:val="en-US" w:eastAsia="zh-CN"/>
        </w:rPr>
        <w:t>迹</w:t>
      </w:r>
      <w:r>
        <w:rPr>
          <w:rFonts w:hint="eastAsia" w:ascii="宋体" w:hAnsi="宋体" w:cs="宋体"/>
          <w:sz w:val="24"/>
        </w:rPr>
        <w:t>”专属评论社区主要特点是就视频进行交流，汇聚所有app使用者对与分享视频的评论。可以理解为一个专属的“眼</w:t>
      </w:r>
      <w:r>
        <w:rPr>
          <w:rFonts w:hint="eastAsia" w:ascii="宋体" w:hAnsi="宋体" w:cs="宋体"/>
          <w:sz w:val="24"/>
          <w:lang w:val="en-US" w:eastAsia="zh-CN"/>
        </w:rPr>
        <w:t>迹</w:t>
      </w:r>
      <w:r>
        <w:rPr>
          <w:rFonts w:hint="eastAsia" w:ascii="宋体" w:hAnsi="宋体" w:cs="宋体"/>
          <w:sz w:val="24"/>
        </w:rPr>
        <w:t>”朋友圈。而这个朋友圈面向的对象就是所有的app用户。是就视频内容进行评论的一个针对性比较强的交流平台。</w:t>
      </w:r>
    </w:p>
    <w:p>
      <w:pPr>
        <w:spacing w:line="360" w:lineRule="auto"/>
        <w:rPr>
          <w:rFonts w:ascii="宋体" w:hAnsi="宋体" w:cs="宋体"/>
          <w:sz w:val="24"/>
        </w:rPr>
      </w:pPr>
      <w:r>
        <w:rPr>
          <w:rFonts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rPr>
        <w:t>要实现专属“眼</w:t>
      </w:r>
      <w:r>
        <w:rPr>
          <w:rFonts w:hint="eastAsia" w:ascii="宋体" w:hAnsi="宋体" w:cs="宋体"/>
          <w:sz w:val="24"/>
          <w:lang w:val="en-US" w:eastAsia="zh-CN"/>
        </w:rPr>
        <w:t>迹</w:t>
      </w:r>
      <w:r>
        <w:rPr>
          <w:rFonts w:hint="eastAsia" w:ascii="宋体" w:hAnsi="宋体" w:cs="宋体"/>
          <w:sz w:val="24"/>
        </w:rPr>
        <w:t>”评论社区功能，主要要实现的功能有两个：视频转发功能与专属圈评论功能。</w:t>
      </w:r>
    </w:p>
    <w:p>
      <w:pPr>
        <w:spacing w:line="360" w:lineRule="auto"/>
        <w:rPr>
          <w:rFonts w:ascii="宋体" w:hAnsi="宋体" w:cs="宋体"/>
          <w:sz w:val="24"/>
        </w:rPr>
      </w:pPr>
      <w:r>
        <w:rPr>
          <w:rFonts w:hint="eastAsia" w:ascii="宋体" w:hAnsi="宋体" w:cs="宋体"/>
          <w:sz w:val="24"/>
        </w:rPr>
        <w:t xml:space="preserve">  </w:t>
      </w:r>
      <w:r>
        <w:rPr>
          <w:rFonts w:ascii="宋体" w:hAnsi="宋体" w:cs="宋体"/>
          <w:sz w:val="24"/>
        </w:rPr>
        <w:t xml:space="preserve"> </w:t>
      </w:r>
      <w:r>
        <w:rPr>
          <w:rFonts w:hint="eastAsia" w:ascii="宋体" w:hAnsi="宋体" w:cs="宋体"/>
          <w:sz w:val="24"/>
        </w:rPr>
        <w:t>（1</w:t>
      </w:r>
      <w:r>
        <w:rPr>
          <w:rFonts w:ascii="宋体" w:hAnsi="宋体" w:cs="宋体"/>
          <w:sz w:val="24"/>
        </w:rPr>
        <w:t>）</w:t>
      </w:r>
      <w:r>
        <w:rPr>
          <w:rFonts w:hint="eastAsia" w:ascii="宋体" w:hAnsi="宋体" w:cs="宋体"/>
          <w:sz w:val="24"/>
        </w:rPr>
        <w:t>视频转发功能：用户会将视频和评论转发到专属评论社区，因这是一个针对在“眼</w:t>
      </w:r>
      <w:r>
        <w:rPr>
          <w:rFonts w:hint="eastAsia" w:ascii="宋体" w:hAnsi="宋体" w:cs="宋体"/>
          <w:sz w:val="24"/>
          <w:lang w:val="en-US" w:eastAsia="zh-CN"/>
        </w:rPr>
        <w:t>迹</w:t>
      </w:r>
      <w:r>
        <w:rPr>
          <w:rFonts w:hint="eastAsia" w:ascii="宋体" w:hAnsi="宋体" w:cs="宋体"/>
          <w:sz w:val="24"/>
        </w:rPr>
        <w:t>”app上的内容，所以核心在于在视频资源库中找到目标视频。定位方式是该网络视频链接，在专属评论社区分享、观看时，都将视频原链接封装起来，用户只会看到视频本身。视频转发方式：用户分享的视频信息，将上传到app</w:t>
      </w:r>
      <w:r>
        <w:rPr>
          <w:rFonts w:ascii="宋体" w:hAnsi="宋体" w:cs="宋体"/>
          <w:sz w:val="24"/>
        </w:rPr>
        <w:t>CDN</w:t>
      </w:r>
      <w:r>
        <w:rPr>
          <w:rFonts w:hint="eastAsia" w:ascii="宋体" w:hAnsi="宋体" w:cs="宋体"/>
          <w:sz w:val="24"/>
        </w:rPr>
        <w:t>节点（Content Delivery Network，即内容分发网），上传的数据包括：用户ID号、分享时间、分享视频链接、该分享页的评论树节点。</w:t>
      </w:r>
    </w:p>
    <w:p>
      <w:pPr>
        <w:spacing w:line="360" w:lineRule="auto"/>
        <w:rPr>
          <w:rFonts w:ascii="宋体" w:hAnsi="宋体" w:cs="宋体"/>
          <w:sz w:val="24"/>
        </w:rPr>
      </w:pPr>
      <w:r>
        <w:rPr>
          <w:rFonts w:hint="eastAsia" w:ascii="宋体" w:hAnsi="宋体" w:cs="宋体"/>
          <w:sz w:val="24"/>
        </w:rPr>
        <w:t>上传到该app的CDN后，系统端群发消息（通知用户这里有一个新的发布）：视频链接等元数据，来把这个发布写到发布的表里。</w:t>
      </w:r>
    </w:p>
    <w:p>
      <w:pPr>
        <w:spacing w:line="360" w:lineRule="auto"/>
        <w:rPr>
          <w:rFonts w:hint="eastAsia" w:ascii="宋体" w:hAnsi="宋体" w:cs="宋体"/>
          <w:sz w:val="24"/>
        </w:rPr>
      </w:pPr>
      <w:r>
        <w:rPr>
          <w:rFonts w:hint="eastAsia" w:ascii="宋体" w:hAnsi="宋体" w:cs="宋体"/>
          <w:sz w:val="24"/>
        </w:rPr>
        <w:t xml:space="preserve">  </w:t>
      </w:r>
      <w:r>
        <w:rPr>
          <w:rFonts w:ascii="宋体" w:hAnsi="宋体" w:cs="宋体"/>
          <w:sz w:val="24"/>
        </w:rPr>
        <w:t xml:space="preserve"> </w:t>
      </w:r>
      <w:r>
        <w:rPr>
          <w:rFonts w:hint="eastAsia" w:ascii="宋体" w:hAnsi="宋体" w:cs="宋体"/>
          <w:sz w:val="24"/>
        </w:rPr>
        <w:t>（2）评论功能：与视频下方评论区功能实现方式相同，区别在于写评论树的对象不同。</w:t>
      </w:r>
    </w:p>
    <w:p>
      <w:pPr>
        <w:spacing w:line="360" w:lineRule="auto"/>
        <w:rPr>
          <w:rFonts w:hint="eastAsia" w:ascii="宋体" w:hAnsi="宋体" w:cs="宋体"/>
          <w:sz w:val="24"/>
          <w:lang w:val="en-US" w:eastAsia="zh-CN"/>
        </w:rPr>
      </w:pPr>
    </w:p>
    <w:p>
      <w:pPr>
        <w:numPr>
          <w:ilvl w:val="0"/>
          <w:numId w:val="1"/>
        </w:numPr>
        <w:jc w:val="both"/>
        <w:outlineLvl w:val="0"/>
        <w:rPr>
          <w:rFonts w:hint="eastAsia" w:ascii="黑体" w:hAnsi="黑体" w:eastAsia="黑体" w:cs="黑体"/>
          <w:b/>
          <w:bCs/>
          <w:sz w:val="30"/>
          <w:szCs w:val="30"/>
          <w:lang w:val="en-US" w:eastAsia="zh-CN"/>
        </w:rPr>
      </w:pPr>
      <w:bookmarkStart w:id="30" w:name="_Toc173"/>
      <w:r>
        <w:rPr>
          <w:rFonts w:hint="eastAsia" w:ascii="黑体" w:hAnsi="黑体" w:eastAsia="黑体" w:cs="黑体"/>
          <w:b/>
          <w:bCs/>
          <w:sz w:val="30"/>
          <w:szCs w:val="30"/>
          <w:lang w:val="en-US" w:eastAsia="zh-CN"/>
        </w:rPr>
        <w:t>推广方案</w:t>
      </w:r>
      <w:bookmarkEnd w:id="30"/>
    </w:p>
    <w:p>
      <w:pPr>
        <w:numPr>
          <w:numId w:val="0"/>
        </w:numPr>
        <w:jc w:val="both"/>
        <w:outlineLvl w:val="1"/>
        <w:rPr>
          <w:rFonts w:hint="eastAsia" w:ascii="宋体" w:hAnsi="宋体" w:eastAsia="宋体" w:cs="宋体"/>
          <w:b/>
          <w:bCs/>
          <w:sz w:val="24"/>
          <w:szCs w:val="24"/>
          <w:lang w:val="en-US" w:eastAsia="zh-CN"/>
        </w:rPr>
      </w:pPr>
      <w:bookmarkStart w:id="31" w:name="_Toc10946"/>
      <w:r>
        <w:rPr>
          <w:rFonts w:hint="eastAsia" w:ascii="宋体" w:hAnsi="宋体" w:eastAsia="宋体" w:cs="宋体"/>
          <w:b/>
          <w:bCs/>
          <w:sz w:val="24"/>
          <w:szCs w:val="24"/>
          <w:lang w:val="en-US" w:eastAsia="zh-CN"/>
        </w:rPr>
        <w:t>（一）APP应用市场推广</w:t>
      </w:r>
      <w:bookmarkEnd w:id="31"/>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将眼迹提交至国内主流的Android应用市场，例如360软件管家，选择符合用户习惯的下载渠道，方便用户通过各种渠道进行下载使用。</w:t>
      </w:r>
    </w:p>
    <w:p>
      <w:pPr>
        <w:spacing w:line="360" w:lineRule="auto"/>
        <w:rPr>
          <w:rFonts w:hint="eastAsia" w:ascii="宋体" w:hAnsi="宋体" w:cs="宋体"/>
          <w:sz w:val="24"/>
          <w:lang w:val="en-US" w:eastAsia="zh-CN"/>
        </w:rPr>
      </w:pPr>
    </w:p>
    <w:p>
      <w:pPr>
        <w:numPr>
          <w:ilvl w:val="0"/>
          <w:numId w:val="0"/>
        </w:numPr>
        <w:jc w:val="both"/>
        <w:outlineLvl w:val="1"/>
        <w:rPr>
          <w:rFonts w:hint="eastAsia" w:ascii="宋体" w:hAnsi="宋体" w:eastAsia="宋体" w:cs="宋体"/>
          <w:b/>
          <w:bCs/>
          <w:sz w:val="24"/>
          <w:szCs w:val="24"/>
          <w:lang w:val="en-US" w:eastAsia="zh-CN"/>
        </w:rPr>
      </w:pPr>
      <w:bookmarkStart w:id="32" w:name="_Toc15702"/>
      <w:r>
        <w:rPr>
          <w:rFonts w:hint="eastAsia" w:ascii="宋体" w:hAnsi="宋体" w:eastAsia="宋体" w:cs="宋体"/>
          <w:b/>
          <w:bCs/>
          <w:sz w:val="24"/>
          <w:szCs w:val="24"/>
          <w:lang w:val="en-US" w:eastAsia="zh-CN"/>
        </w:rPr>
        <w:t>（二）社交平台推广</w:t>
      </w:r>
      <w:bookmarkEnd w:id="32"/>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微博，朋友圈进行推广。眼迹中的视频拥有分享功能，支持微信、微博、QQ分享，分享的同时进行了推广。</w:t>
      </w:r>
    </w:p>
    <w:p>
      <w:pPr>
        <w:spacing w:line="360" w:lineRule="auto"/>
        <w:rPr>
          <w:rFonts w:hint="eastAsia" w:ascii="宋体" w:hAnsi="宋体" w:cs="宋体"/>
          <w:sz w:val="24"/>
          <w:lang w:val="en-US" w:eastAsia="zh-CN"/>
        </w:rPr>
      </w:pPr>
    </w:p>
    <w:p>
      <w:pPr>
        <w:numPr>
          <w:ilvl w:val="0"/>
          <w:numId w:val="0"/>
        </w:numPr>
        <w:jc w:val="both"/>
        <w:outlineLvl w:val="1"/>
        <w:rPr>
          <w:rFonts w:hint="eastAsia" w:ascii="宋体" w:hAnsi="宋体" w:eastAsia="宋体" w:cs="宋体"/>
          <w:b/>
          <w:bCs/>
          <w:sz w:val="24"/>
          <w:szCs w:val="24"/>
          <w:lang w:val="en-US" w:eastAsia="zh-CN"/>
        </w:rPr>
      </w:pPr>
      <w:bookmarkStart w:id="33" w:name="_Toc27026"/>
      <w:r>
        <w:rPr>
          <w:rFonts w:hint="eastAsia" w:ascii="宋体" w:hAnsi="宋体" w:eastAsia="宋体" w:cs="宋体"/>
          <w:b/>
          <w:bCs/>
          <w:sz w:val="24"/>
          <w:szCs w:val="24"/>
          <w:lang w:val="en-US" w:eastAsia="zh-CN"/>
        </w:rPr>
        <w:t>（三）活动推广</w:t>
      </w:r>
      <w:bookmarkEnd w:id="33"/>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建立眼迹公众号、眼迹官方微博，不定期展开活动，例如转发朋友圈、微博送礼物等活动。</w:t>
      </w:r>
    </w:p>
    <w:p>
      <w:pPr>
        <w:spacing w:line="360" w:lineRule="auto"/>
        <w:rPr>
          <w:rFonts w:hint="eastAsia" w:ascii="宋体" w:hAnsi="宋体" w:cs="宋体"/>
          <w:sz w:val="24"/>
          <w:lang w:val="en-US" w:eastAsia="zh-CN"/>
        </w:rPr>
      </w:pPr>
    </w:p>
    <w:p>
      <w:pPr>
        <w:numPr>
          <w:ilvl w:val="0"/>
          <w:numId w:val="0"/>
        </w:numPr>
        <w:jc w:val="both"/>
        <w:outlineLvl w:val="1"/>
        <w:rPr>
          <w:rFonts w:hint="eastAsia" w:ascii="宋体" w:hAnsi="宋体" w:eastAsia="宋体" w:cs="宋体"/>
          <w:b/>
          <w:bCs/>
          <w:sz w:val="24"/>
          <w:szCs w:val="24"/>
          <w:lang w:val="en-US" w:eastAsia="zh-CN"/>
        </w:rPr>
      </w:pPr>
      <w:bookmarkStart w:id="34" w:name="_Toc13736"/>
      <w:r>
        <w:rPr>
          <w:rFonts w:hint="eastAsia" w:ascii="宋体" w:hAnsi="宋体" w:eastAsia="宋体" w:cs="宋体"/>
          <w:b/>
          <w:bCs/>
          <w:sz w:val="24"/>
          <w:szCs w:val="24"/>
          <w:lang w:val="en-US" w:eastAsia="zh-CN"/>
        </w:rPr>
        <w:t>（四）线下渠道</w:t>
      </w:r>
      <w:bookmarkEnd w:id="34"/>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与校内大型活动合作，进行应用宣传。</w:t>
      </w:r>
    </w:p>
    <w:p>
      <w:pPr>
        <w:numPr>
          <w:numId w:val="0"/>
        </w:numPr>
        <w:jc w:val="both"/>
        <w:rPr>
          <w:rFonts w:hint="eastAsia" w:ascii="黑体" w:hAnsi="黑体" w:eastAsia="黑体" w:cs="黑体"/>
          <w:b/>
          <w:bCs/>
          <w:sz w:val="30"/>
          <w:szCs w:val="30"/>
          <w:lang w:val="en-US" w:eastAsia="zh-CN"/>
        </w:rPr>
      </w:pPr>
    </w:p>
    <w:p>
      <w:pPr>
        <w:numPr>
          <w:ilvl w:val="0"/>
          <w:numId w:val="1"/>
        </w:numPr>
        <w:jc w:val="both"/>
        <w:outlineLvl w:val="0"/>
        <w:rPr>
          <w:rFonts w:hint="eastAsia" w:ascii="黑体" w:hAnsi="黑体" w:eastAsia="黑体" w:cs="黑体"/>
          <w:b/>
          <w:bCs/>
          <w:sz w:val="30"/>
          <w:szCs w:val="30"/>
          <w:lang w:val="en-US" w:eastAsia="zh-CN"/>
        </w:rPr>
      </w:pPr>
      <w:bookmarkStart w:id="35" w:name="_Toc10488"/>
      <w:r>
        <w:rPr>
          <w:rFonts w:hint="eastAsia" w:ascii="黑体" w:hAnsi="黑体" w:eastAsia="黑体" w:cs="黑体"/>
          <w:b/>
          <w:bCs/>
          <w:sz w:val="30"/>
          <w:szCs w:val="30"/>
          <w:lang w:val="en-US" w:eastAsia="zh-CN"/>
        </w:rPr>
        <w:t>运营规划书</w:t>
      </w:r>
      <w:bookmarkEnd w:id="35"/>
    </w:p>
    <w:p>
      <w:pPr>
        <w:numPr>
          <w:numId w:val="0"/>
        </w:numPr>
        <w:jc w:val="both"/>
        <w:outlineLvl w:val="1"/>
        <w:rPr>
          <w:rFonts w:hint="eastAsia" w:ascii="黑体" w:hAnsi="黑体" w:eastAsia="黑体" w:cs="黑体"/>
          <w:b/>
          <w:bCs/>
          <w:sz w:val="30"/>
          <w:szCs w:val="30"/>
          <w:lang w:val="en-US" w:eastAsia="zh-CN"/>
        </w:rPr>
      </w:pPr>
      <w:bookmarkStart w:id="36" w:name="_Toc10880"/>
      <w:r>
        <w:rPr>
          <w:rFonts w:hint="eastAsia" w:ascii="黑体" w:hAnsi="黑体" w:eastAsia="黑体" w:cs="黑体"/>
          <w:b/>
          <w:bCs/>
          <w:sz w:val="30"/>
          <w:szCs w:val="30"/>
          <w:lang w:val="en-US" w:eastAsia="zh-CN"/>
        </w:rPr>
        <w:t>（一）建立初期</w:t>
      </w:r>
      <w:bookmarkEnd w:id="36"/>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1. “眼迹”APP各功能的完善，开通微博官方页面，官方公众号以及主页。</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2. 常规栏目的试运行，如热门精选、视频分类、视频横竖屏播放的功能，可先利用周围资源进行初步推广，关注效果和反馈进行功能上、风格上的微调。</w:t>
      </w:r>
    </w:p>
    <w:p>
      <w:pPr>
        <w:numPr>
          <w:ilvl w:val="0"/>
          <w:numId w:val="0"/>
        </w:numPr>
        <w:jc w:val="both"/>
        <w:outlineLvl w:val="1"/>
        <w:rPr>
          <w:rFonts w:hint="eastAsia" w:ascii="黑体" w:hAnsi="黑体" w:eastAsia="黑体" w:cs="黑体"/>
          <w:b/>
          <w:bCs/>
          <w:sz w:val="30"/>
          <w:szCs w:val="30"/>
          <w:lang w:val="en-US" w:eastAsia="zh-CN"/>
        </w:rPr>
      </w:pPr>
      <w:bookmarkStart w:id="37" w:name="_Toc11505"/>
      <w:r>
        <w:rPr>
          <w:rFonts w:hint="eastAsia" w:ascii="黑体" w:hAnsi="黑体" w:eastAsia="黑体" w:cs="黑体"/>
          <w:b/>
          <w:bCs/>
          <w:sz w:val="30"/>
          <w:szCs w:val="30"/>
          <w:lang w:val="en-US" w:eastAsia="zh-CN"/>
        </w:rPr>
        <w:t>（二）运营探索期</w:t>
      </w:r>
      <w:bookmarkEnd w:id="37"/>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1. 探索用户的心理和需求，风格喜好等，逐步调整优化应用程序，根据情况确定是否加入新栏目，优化栏目和语言风格。</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2. 在微博、公众号方面前期通过线上有奖活动，增长关注和互动。设置有奖转发，大转盘，截图关注等。</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p>
    <w:p>
      <w:pPr>
        <w:numPr>
          <w:ilvl w:val="0"/>
          <w:numId w:val="0"/>
        </w:numPr>
        <w:jc w:val="both"/>
        <w:outlineLvl w:val="1"/>
        <w:rPr>
          <w:rFonts w:hint="eastAsia" w:ascii="黑体" w:hAnsi="黑体" w:eastAsia="黑体" w:cs="黑体"/>
          <w:b/>
          <w:bCs/>
          <w:sz w:val="30"/>
          <w:szCs w:val="30"/>
          <w:lang w:val="en-US" w:eastAsia="zh-CN"/>
        </w:rPr>
      </w:pPr>
      <w:bookmarkStart w:id="38" w:name="_Toc1074"/>
      <w:r>
        <w:rPr>
          <w:rFonts w:hint="eastAsia" w:ascii="黑体" w:hAnsi="黑体" w:eastAsia="黑体" w:cs="黑体"/>
          <w:b/>
          <w:bCs/>
          <w:sz w:val="30"/>
          <w:szCs w:val="30"/>
          <w:lang w:val="en-US" w:eastAsia="zh-CN"/>
        </w:rPr>
        <w:t>（三）运营发展期</w:t>
      </w:r>
      <w:bookmarkEnd w:id="38"/>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1. 把核心用户分类，找到核心用户中契合度高的粉丝，与粉丝互评，交流，提高与粉丝之间的互动性，提高粉丝的忠诚度和粘度，为以后更多的线上或线下活动打好基础。</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2. 在栏目稳定，风格固定，粉丝积累的基础较为扎实之后，在评论社区里做一些创意类的社会化推广，以及一些话题性炒作，结合当下热点吸引网友眼球。</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p>
    <w:p>
      <w:pPr>
        <w:numPr>
          <w:ilvl w:val="0"/>
          <w:numId w:val="0"/>
        </w:numPr>
        <w:jc w:val="both"/>
        <w:outlineLvl w:val="1"/>
        <w:rPr>
          <w:rFonts w:hint="eastAsia" w:ascii="黑体" w:hAnsi="黑体" w:eastAsia="黑体" w:cs="黑体"/>
          <w:b/>
          <w:bCs/>
          <w:sz w:val="30"/>
          <w:szCs w:val="30"/>
          <w:lang w:val="en-US" w:eastAsia="zh-CN"/>
        </w:rPr>
      </w:pPr>
      <w:bookmarkStart w:id="39" w:name="_Toc18338"/>
      <w:r>
        <w:rPr>
          <w:rFonts w:hint="eastAsia" w:ascii="黑体" w:hAnsi="黑体" w:eastAsia="黑体" w:cs="黑体"/>
          <w:b/>
          <w:bCs/>
          <w:sz w:val="30"/>
          <w:szCs w:val="30"/>
          <w:lang w:val="en-US" w:eastAsia="zh-CN"/>
        </w:rPr>
        <w:t>（四）运营后续期</w:t>
      </w:r>
      <w:bookmarkEnd w:id="39"/>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1. 举办一些线上或线下的活动，加大对于用户与活动之间的渗透，增加宣传效果。</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2. 可考虑在一些大型活动中添加产品信息，支持比赛以达到宣传的效果。</w:t>
      </w:r>
    </w:p>
    <w:p>
      <w:pPr>
        <w:numPr>
          <w:numId w:val="0"/>
        </w:numPr>
        <w:jc w:val="both"/>
        <w:rPr>
          <w:rFonts w:hint="eastAsia" w:ascii="黑体" w:hAnsi="黑体" w:eastAsia="黑体" w:cs="黑体"/>
          <w:b/>
          <w:bCs/>
          <w:sz w:val="30"/>
          <w:szCs w:val="30"/>
          <w:lang w:val="en-US" w:eastAsia="zh-CN"/>
        </w:rPr>
      </w:pPr>
    </w:p>
    <w:p>
      <w:pPr>
        <w:numPr>
          <w:numId w:val="0"/>
        </w:numPr>
        <w:jc w:val="both"/>
        <w:rPr>
          <w:rFonts w:hint="eastAsia" w:ascii="黑体" w:hAnsi="黑体" w:eastAsia="黑体" w:cs="黑体"/>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小组成员</w:t>
      </w:r>
      <w:r>
        <w:rPr>
          <w:rFonts w:hint="eastAsia" w:ascii="宋体" w:hAnsi="宋体" w:eastAsia="宋体" w:cs="宋体"/>
          <w:b w:val="0"/>
          <w:bCs w:val="0"/>
          <w:sz w:val="28"/>
          <w:szCs w:val="28"/>
          <w:lang w:val="en-US" w:eastAsia="zh-CN"/>
        </w:rPr>
        <w:t>：钟勇辉、吴创硕、郭炯声、黄春丽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完成时间：</w:t>
      </w:r>
      <w:r>
        <w:rPr>
          <w:rFonts w:hint="eastAsia" w:ascii="宋体" w:hAnsi="宋体" w:eastAsia="宋体" w:cs="宋体"/>
          <w:b w:val="0"/>
          <w:bCs w:val="0"/>
          <w:sz w:val="28"/>
          <w:szCs w:val="28"/>
          <w:lang w:val="en-US" w:eastAsia="zh-CN"/>
        </w:rPr>
        <w:t>2017年10月17日</w:t>
      </w:r>
    </w:p>
    <w:sectPr>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QQ1tcICAADYBQAADgAAAAAA&#10;AAABACAAAAAfAQAAZHJzL2Uyb0RvYy54bWxQSwUGAAAAAAYABgBZAQAAUwY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ind w:firstLine="320" w:firstLineChars="200"/>
        <w:rPr>
          <w:sz w:val="16"/>
          <w:szCs w:val="20"/>
        </w:rPr>
      </w:pPr>
      <w:r>
        <w:rPr>
          <w:rStyle w:val="9"/>
          <w:sz w:val="16"/>
          <w:szCs w:val="20"/>
        </w:rPr>
        <w:footnoteRef/>
      </w:r>
      <w:r>
        <w:rPr>
          <w:sz w:val="16"/>
          <w:szCs w:val="20"/>
        </w:rPr>
        <w:t xml:space="preserve"> </w:t>
      </w:r>
      <w:r>
        <w:rPr>
          <w:rFonts w:hint="eastAsia"/>
          <w:sz w:val="16"/>
          <w:szCs w:val="20"/>
        </w:rPr>
        <w:t>说明：本实验项目主要模仿软件“eyepetizer”（开眼），因此项目实施可行性报告基于对eyepetizer的分析，并在此基础上补充对实验项目本身的实施可行性报告。</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5FE80"/>
    <w:multiLevelType w:val="singleLevel"/>
    <w:tmpl w:val="59E5FE80"/>
    <w:lvl w:ilvl="0" w:tentative="0">
      <w:start w:val="1"/>
      <w:numFmt w:val="chineseCounting"/>
      <w:suff w:val="nothing"/>
      <w:lvlText w:val="%1、"/>
      <w:lvlJc w:val="left"/>
    </w:lvl>
  </w:abstractNum>
  <w:abstractNum w:abstractNumId="1">
    <w:nsid w:val="59E5FF1E"/>
    <w:multiLevelType w:val="singleLevel"/>
    <w:tmpl w:val="59E5FF1E"/>
    <w:lvl w:ilvl="0" w:tentative="0">
      <w:start w:val="1"/>
      <w:numFmt w:val="chineseCounting"/>
      <w:suff w:val="nothing"/>
      <w:lvlText w:val="（%1）"/>
      <w:lvlJc w:val="left"/>
    </w:lvl>
  </w:abstractNum>
  <w:abstractNum w:abstractNumId="2">
    <w:nsid w:val="59E60149"/>
    <w:multiLevelType w:val="singleLevel"/>
    <w:tmpl w:val="59E60149"/>
    <w:lvl w:ilvl="0" w:tentative="0">
      <w:start w:val="1"/>
      <w:numFmt w:val="chineseCounting"/>
      <w:suff w:val="nothing"/>
      <w:lvlText w:val="（%1）"/>
      <w:lvlJc w:val="left"/>
    </w:lvl>
  </w:abstractNum>
  <w:abstractNum w:abstractNumId="3">
    <w:nsid w:val="59E60307"/>
    <w:multiLevelType w:val="singleLevel"/>
    <w:tmpl w:val="59E60307"/>
    <w:lvl w:ilvl="0" w:tentative="0">
      <w:start w:val="1"/>
      <w:numFmt w:val="chineseCounting"/>
      <w:suff w:val="nothing"/>
      <w:lvlText w:val="（%1）"/>
      <w:lvlJc w:val="left"/>
    </w:lvl>
  </w:abstractNum>
  <w:abstractNum w:abstractNumId="4">
    <w:nsid w:val="7CBB54FC"/>
    <w:multiLevelType w:val="multilevel"/>
    <w:tmpl w:val="7CBB54FC"/>
    <w:lvl w:ilvl="0" w:tentative="0">
      <w:start w:val="1"/>
      <w:numFmt w:val="decimal"/>
      <w:lvlText w:val="%1."/>
      <w:lvlJc w:val="left"/>
      <w:pPr>
        <w:ind w:left="600" w:hanging="360"/>
      </w:pPr>
      <w:rPr>
        <w:rFonts w:hint="default"/>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3E2BB6"/>
    <w:rsid w:val="248155AF"/>
    <w:rsid w:val="7C9D10CD"/>
    <w:rsid w:val="7E3E2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paragraph" w:styleId="6">
    <w:name w:val="footnote text"/>
    <w:basedOn w:val="1"/>
    <w:uiPriority w:val="0"/>
    <w:pPr>
      <w:snapToGrid w:val="0"/>
      <w:jc w:val="left"/>
    </w:pPr>
    <w:rPr>
      <w:sz w:val="18"/>
    </w:rPr>
  </w:style>
  <w:style w:type="paragraph" w:styleId="7">
    <w:name w:val="toc 2"/>
    <w:basedOn w:val="1"/>
    <w:next w:val="1"/>
    <w:uiPriority w:val="0"/>
    <w:pPr>
      <w:ind w:left="420" w:leftChars="200"/>
    </w:pPr>
  </w:style>
  <w:style w:type="character" w:styleId="9">
    <w:name w:val="footnote reference"/>
    <w:basedOn w:val="8"/>
    <w:uiPriority w:val="0"/>
    <w:rPr>
      <w:vertAlign w:val="superscript"/>
    </w:rPr>
  </w:style>
  <w:style w:type="paragraph" w:customStyle="1" w:styleId="1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2017-10-17T12:44:00Z</dcterms:created>
  <dc:creator>Rory_Zhong</dc:creator>
  <cp:lastModifiedBy>Rory_Zhong</cp:lastModifiedBy>
  <dcterms:modified xsi:type="dcterms:W3CDTF">2017-10-17T14:03:55Z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