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b/>
          <w:bCs/>
          <w:sz w:val="36"/>
          <w:szCs w:val="36"/>
          <w:lang w:val="en-US" w:eastAsia="zh-CN"/>
        </w:rPr>
      </w:pPr>
      <w:r>
        <w:rPr>
          <w:rFonts w:hint="eastAsia" w:asciiTheme="minorEastAsia" w:hAnsiTheme="minorEastAsia" w:eastAsiaTheme="minorEastAsia" w:cstheme="minorEastAsia"/>
          <w:b/>
          <w:bCs/>
          <w:sz w:val="36"/>
          <w:szCs w:val="36"/>
          <w:lang w:val="en-US" w:eastAsia="zh-CN"/>
        </w:rPr>
        <w:t>果蔬样本采样APP产品方案设计</w:t>
      </w:r>
    </w:p>
    <w:p>
      <w:pPr>
        <w:jc w:val="both"/>
        <w:rPr>
          <w:rFonts w:hint="eastAsia" w:asciiTheme="minorEastAsia" w:hAnsiTheme="minorEastAsia" w:eastAsiaTheme="minorEastAsia" w:cstheme="minorEastAsia"/>
          <w:b/>
          <w:bCs/>
          <w:sz w:val="36"/>
          <w:szCs w:val="36"/>
          <w:lang w:val="en-US" w:eastAsia="zh-CN"/>
        </w:rPr>
      </w:pPr>
    </w:p>
    <w:p>
      <w:pPr>
        <w:numPr>
          <w:ilvl w:val="0"/>
          <w:numId w:val="0"/>
        </w:numPr>
        <w:jc w:val="left"/>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一．APP</w:t>
      </w:r>
      <w:r>
        <w:rPr>
          <w:rFonts w:hint="eastAsia" w:asciiTheme="minorEastAsia" w:hAnsiTheme="minorEastAsia" w:cstheme="minorEastAsia"/>
          <w:b/>
          <w:bCs/>
          <w:sz w:val="32"/>
          <w:szCs w:val="32"/>
          <w:lang w:val="en-US" w:eastAsia="zh-CN"/>
        </w:rPr>
        <w:t>名称</w:t>
      </w:r>
    </w:p>
    <w:p>
      <w:pPr>
        <w:pStyle w:val="2"/>
        <w:jc w:val="both"/>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果蔬</w:t>
      </w:r>
      <w:r>
        <w:rPr>
          <w:rFonts w:hint="eastAsia" w:asciiTheme="minorEastAsia" w:hAnsiTheme="minorEastAsia" w:eastAsiaTheme="minorEastAsia" w:cstheme="minorEastAsia"/>
          <w:b w:val="0"/>
          <w:bCs w:val="0"/>
          <w:sz w:val="24"/>
          <w:szCs w:val="24"/>
          <w:lang w:val="en-US" w:eastAsia="zh-CN"/>
        </w:rPr>
        <w:t>样本采集与识别</w:t>
      </w:r>
      <w:r>
        <w:rPr>
          <w:rFonts w:hint="eastAsia" w:asciiTheme="minorEastAsia" w:hAnsiTheme="minorEastAsia" w:eastAsiaTheme="minorEastAsia" w:cstheme="minorEastAsia"/>
          <w:b w:val="0"/>
          <w:bCs w:val="0"/>
          <w:sz w:val="24"/>
          <w:szCs w:val="24"/>
        </w:rPr>
        <w:t>应用</w:t>
      </w:r>
    </w:p>
    <w:p>
      <w:pPr>
        <w:numPr>
          <w:ilvl w:val="0"/>
          <w:numId w:val="0"/>
        </w:numPr>
        <w:jc w:val="left"/>
        <w:rPr>
          <w:rFonts w:hint="eastAsia" w:asciiTheme="minorEastAsia" w:hAnsiTheme="minorEastAsia" w:eastAsiaTheme="minorEastAsia" w:cstheme="minorEastAsia"/>
          <w:b/>
          <w:bCs/>
          <w:sz w:val="28"/>
          <w:szCs w:val="28"/>
          <w:lang w:val="en-US" w:eastAsia="zh-CN"/>
        </w:rPr>
      </w:pPr>
      <w:bookmarkStart w:id="0" w:name="_Toc358408479"/>
      <w:bookmarkEnd w:id="0"/>
      <w:bookmarkStart w:id="1" w:name="_Toc358408815"/>
      <w:bookmarkEnd w:id="1"/>
      <w:bookmarkStart w:id="2" w:name="_Toc358408591"/>
      <w:bookmarkEnd w:id="2"/>
      <w:r>
        <w:rPr>
          <w:rFonts w:hint="eastAsia" w:asciiTheme="minorEastAsia" w:hAnsiTheme="minorEastAsia" w:eastAsiaTheme="minorEastAsia" w:cstheme="minorEastAsia"/>
          <w:b/>
          <w:bCs/>
          <w:sz w:val="28"/>
          <w:szCs w:val="28"/>
          <w:lang w:val="en-US" w:eastAsia="zh-CN"/>
        </w:rPr>
        <w:t>二．项目实施可行性报告</w:t>
      </w:r>
    </w:p>
    <w:p>
      <w:pPr>
        <w:numPr>
          <w:ilvl w:val="0"/>
          <w:numId w:val="1"/>
        </w:numPr>
        <w:ind w:firstLine="420" w:firstLineChars="0"/>
        <w:jc w:val="left"/>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行业市场分析</w:t>
      </w:r>
    </w:p>
    <w:p>
      <w:pPr>
        <w:numPr>
          <w:ilvl w:val="0"/>
          <w:numId w:val="0"/>
        </w:numPr>
        <w:ind w:firstLine="420" w:firstLineChars="0"/>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I.发展情况</w:t>
      </w:r>
    </w:p>
    <w:p>
      <w:pPr>
        <w:numPr>
          <w:ilvl w:val="0"/>
          <w:numId w:val="0"/>
        </w:numPr>
        <w:ind w:firstLine="420"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我国是世界蔬菜、水果得生产大国，总产量居世界第一，但由于品种结构不合理，产品商品化处理技术和设备落后，产品缺乏市场竞争力，出口量少、价格低。而西方发达国家果蔬生产，强调规模性的专业化生产，拥有了机器化生产设备。这对我国的果蔬出口是不利的。并且在我国的果蔬市场中，虽然也有一些分类分级的操作但是大多都在人工下进行，这种方式虽然成本低廉但是违背了解放生产力的目标，同时也带来了诸多不可避免的缺点比如没有统一的标准、等级判定是根据个人的经验和瞬间判断的结果, 其结果必然是因人而异, 同时还受人的情绪和疲劳程度的影响。因此研究一个智能的水果分类系统也成为提高市场竞争力的、改善人们生活条件的必然。</w:t>
      </w:r>
    </w:p>
    <w:p>
      <w:pPr>
        <w:numPr>
          <w:ilvl w:val="0"/>
          <w:numId w:val="0"/>
        </w:numPr>
        <w:ind w:firstLine="420" w:firstLineChars="0"/>
        <w:jc w:val="left"/>
        <w:rPr>
          <w:rFonts w:hint="eastAsia" w:asciiTheme="minorEastAsia" w:hAnsiTheme="minorEastAsia" w:eastAsiaTheme="minorEastAsia" w:cstheme="minorEastAsia"/>
          <w:b w:val="0"/>
          <w:bCs w:val="0"/>
          <w:sz w:val="24"/>
          <w:szCs w:val="24"/>
          <w:lang w:val="en-US" w:eastAsia="zh-CN"/>
        </w:rPr>
      </w:pPr>
    </w:p>
    <w:p>
      <w:pPr>
        <w:numPr>
          <w:ilvl w:val="0"/>
          <w:numId w:val="0"/>
        </w:numPr>
        <w:ind w:firstLine="420" w:firstLineChars="0"/>
        <w:jc w:val="left"/>
        <w:rPr>
          <w:rFonts w:ascii="宋体" w:hAnsi="宋体" w:eastAsia="宋体" w:cs="宋体"/>
          <w:b/>
          <w:bCs/>
          <w:sz w:val="24"/>
          <w:szCs w:val="24"/>
        </w:rPr>
      </w:pPr>
      <w:r>
        <w:rPr>
          <w:rFonts w:hint="eastAsia" w:ascii="宋体" w:hAnsi="宋体" w:eastAsia="宋体" w:cs="宋体"/>
          <w:b/>
          <w:bCs/>
          <w:sz w:val="24"/>
          <w:szCs w:val="24"/>
          <w:lang w:val="en-US" w:eastAsia="zh-CN"/>
        </w:rPr>
        <w:t>II.</w:t>
      </w:r>
      <w:r>
        <w:rPr>
          <w:rFonts w:ascii="宋体" w:hAnsi="宋体" w:eastAsia="宋体" w:cs="宋体"/>
          <w:b/>
          <w:bCs/>
          <w:sz w:val="24"/>
          <w:szCs w:val="24"/>
        </w:rPr>
        <w:t xml:space="preserve">在果品方面的研究状况 </w:t>
      </w:r>
    </w:p>
    <w:p>
      <w:pPr>
        <w:numPr>
          <w:ilvl w:val="0"/>
          <w:numId w:val="0"/>
        </w:numPr>
        <w:ind w:firstLine="420" w:firstLineChars="0"/>
        <w:jc w:val="left"/>
        <w:rPr>
          <w:rFonts w:ascii="宋体" w:hAnsi="宋体" w:eastAsia="宋体" w:cs="宋体"/>
          <w:sz w:val="24"/>
          <w:szCs w:val="24"/>
        </w:rPr>
      </w:pPr>
      <w:r>
        <w:rPr>
          <w:rFonts w:ascii="宋体" w:hAnsi="宋体" w:eastAsia="宋体" w:cs="宋体"/>
          <w:sz w:val="24"/>
          <w:szCs w:val="24"/>
        </w:rPr>
        <w:t>J. A. Throop 等人（1989）的研究表明利用计算 机视觉通过检测平均灰度来确定可见光在苹果中的透 射能力，可以百分之百的测量苹果中是否有水芯存 在，但无法确定水芯的严重程度。M .J. Deiwiche 等 人（1990）利用行扫描摄像机采集以 1 . 2m /S 的速度 通过一个漫射光照箱的干梅脯的图像，测出各种表面 缺陷的光谱特性，根据灰度级的变化确定完好或损伤 的像素，并用一个单目标线性决策函数来分类，正确 率达 97 . 6%。B. K. Miiier 等人（1991）开发了用于 检测和鉴定市售的新鲜桃子的表面缺陷（伤疤、切 口、擦伤、等级、虫孔和褐色腐烂）的实验室机器视 觉系统。并开发了用于桃子图像的断面缺陷区域的图 像分析算法。分级器用于特定缺陷类型的断面区域的 鉴定。N. K. Okamura 等人（1993）用机器视觉系统 进行了葡萄干分级系统的研究。Reyer Zwiggeiaar 等 人（1996）研究了用计算机视觉技术检测桃和杏的撞 伤问题。对有伤果品检测的成功率大约为 65%。并 用实践表明这些常用算法是非常符合于农产品分选视 觉信息的并行处理的。A. Ghazanfari 等人（1996）应 用多级结构神经网络分级机和机器视觉系统对阿月浑 子仁进行分级。T . C PearSon 等人（1996）利用机器 视觉技术检测阿月浑子壳上的早期裂纹，有裂纹处的 灰度级明显大于完好的果壳。 徐娟等人（1997）进行了苹果分选图像信息处理 前 2 个阶段中常用算法的并行实验及性能分析。何东 健（1997）利用投影图像直接测定球形果实表面缺陷 存在的问题，并进行了验证。王江枫（1998）探讨了 计算机视觉技术应用于芒果质量及果面坏损检测的方 法，建立了芒果质量与其投影图像的相互关系。刘禾 （1998）根据苹果光学反射特性建立了一套适用于苹 果检测的计算机图像系统，且具有较高的坏损检出 率。应义斌等人（1999）利用机器视觉技术检测黄花 梨外形尺寸与表面状况，提出利用红（R），绿（G） 色彩分量在坏损与非坏损交界处的突变，求出可疑 点，再经区域增长定出整个黄花梨的整个受损面。同 时，还提出了黄花梨果形的机器视觉识别的方法。王 红永等人（1999）基于图像处理技术和神经网络理 论，开发了一种适用于长形瓜果的判别系统。系统对 黄瓜等级判别的准确率在 96% 以上。赵静（2001） 研究了果实形状的计算机识别方法。</w:t>
      </w:r>
    </w:p>
    <w:p>
      <w:pPr>
        <w:numPr>
          <w:ilvl w:val="0"/>
          <w:numId w:val="0"/>
        </w:numPr>
        <w:ind w:firstLine="420" w:firstLineChars="0"/>
        <w:jc w:val="left"/>
        <w:rPr>
          <w:rFonts w:ascii="宋体" w:hAnsi="宋体" w:eastAsia="宋体" w:cs="宋体"/>
          <w:sz w:val="24"/>
          <w:szCs w:val="24"/>
        </w:rPr>
      </w:pPr>
      <w:r>
        <w:rPr>
          <w:rFonts w:ascii="宋体" w:hAnsi="宋体" w:eastAsia="宋体" w:cs="宋体"/>
          <w:sz w:val="24"/>
          <w:szCs w:val="24"/>
        </w:rPr>
        <w:t xml:space="preserve"> </w:t>
      </w:r>
    </w:p>
    <w:p>
      <w:pPr>
        <w:numPr>
          <w:ilvl w:val="0"/>
          <w:numId w:val="0"/>
        </w:numPr>
        <w:ind w:firstLine="420" w:firstLineChars="0"/>
        <w:jc w:val="left"/>
        <w:rPr>
          <w:rFonts w:ascii="宋体" w:hAnsi="宋体" w:eastAsia="宋体" w:cs="宋体"/>
          <w:b/>
          <w:bCs/>
          <w:sz w:val="24"/>
          <w:szCs w:val="24"/>
        </w:rPr>
      </w:pPr>
      <w:r>
        <w:rPr>
          <w:rFonts w:hint="eastAsia" w:ascii="宋体" w:hAnsi="宋体" w:eastAsia="宋体" w:cs="宋体"/>
          <w:b/>
          <w:bCs/>
          <w:sz w:val="24"/>
          <w:szCs w:val="24"/>
          <w:lang w:val="en-US" w:eastAsia="zh-CN"/>
        </w:rPr>
        <w:t>III.</w:t>
      </w:r>
      <w:r>
        <w:rPr>
          <w:rFonts w:ascii="宋体" w:hAnsi="宋体" w:eastAsia="宋体" w:cs="宋体"/>
          <w:b/>
          <w:bCs/>
          <w:sz w:val="24"/>
          <w:szCs w:val="24"/>
        </w:rPr>
        <w:t xml:space="preserve">在蔬菜方面的研究进展 </w:t>
      </w:r>
    </w:p>
    <w:p>
      <w:pPr>
        <w:numPr>
          <w:ilvl w:val="0"/>
          <w:numId w:val="0"/>
        </w:numPr>
        <w:ind w:firstLine="420" w:firstLineChars="0"/>
        <w:jc w:val="left"/>
        <w:rPr>
          <w:rFonts w:ascii="宋体" w:hAnsi="宋体" w:eastAsia="宋体" w:cs="宋体"/>
          <w:sz w:val="24"/>
          <w:szCs w:val="24"/>
        </w:rPr>
      </w:pPr>
      <w:r>
        <w:rPr>
          <w:rFonts w:ascii="宋体" w:hAnsi="宋体" w:eastAsia="宋体" w:cs="宋体"/>
          <w:sz w:val="24"/>
          <w:szCs w:val="24"/>
        </w:rPr>
        <w:t xml:space="preserve">Sarker N. 等人利用数字图像分析和模式识别技 术研究了一种用于新鲜市售西红柿的定向和根据尺 寸、颜色、形状和表面缺陷分类的特殊算法，并研制 成功了一种具有定向机构和合适的照明装置的机器视 觉市售西红柿品质分级装置。试验表明，可以达到或 在某些情况下将超过人工检测的精度，分级误差为 3 . 5%。J. R Brandon（1990）将计算机视觉形态采集 !" !""! 年第 # 期《粮油加工与食品机械》 专 题 综 述 的胡萝卜顶部的外形参数输入神经网络，将胡萝卜顶 部的形状分为 级，该分级结果优于其他统计分类方 法。 等人提出根据颜色利用机器视觉对新鲜市售农产品进行品质分级的新方法，该 方法用于圆椒的品质评价时的正确率高达 。 等人根据青西红柿的 一扫描图 像来分类西红柿的成熟等级。 等人采用相近的方法来区分弯曲、变形或破损的 胡萝卜，也取得良好的效果。同时求出了胡萝卜的外 形曲率曲线，并用非线性最小二乘法将胡萝卜根部的 曲率曲线近似为只有 个参数描述的曲线。根据这 个参数，构造一个能根据胡萝卜根部外形将其分成从 锐到钝的 个等级的 决策函数，分级准确率达 到 。 等人利用机器视觉 技术测定了蘑菇的各种形态学特征，用圆度、弯曲能 量、球 形 度 和 偏 心 距 等 来 描 述 蘑 菇 的 形 状 特 征。 等人用图像处理算法检测芦笋 的缺陷。 等人用正交放置的 个摄 像机拍摄马铃薯的图像，对马铃薯进行鉴别和分类。 把马铃薯按照形状、尺寸和发绿程度分类，其结果也 优于统计分类方法。 等人应用图像分析对普通白色伞菌属蘑菇的品质特征进行 了量化，以实现对蘑菇的自动检测和分级。考虑的特 征是颜色、形状、茎切和伞帽的张开。该机器系统利 用阈值被训练来把蘑菇分成 个质量等级。逐个蘑菇 的人工检测结果和机器视觉系统的结果比较。根据被 评价的质量特征，机器视觉系统的误分率为 ，而平均值为。等研究了基于傅立叶 形状分类方法的应用于马铃薯形状分级的机器视觉自 动检测系统。为提取形状参数，在傅立叶域内，研究 了物体的形状和它的边沿谱线值的关系。给出了用于 估计物体的“灰色 ”理论和边沿傅立叶系数 的方法。试验表明：形状分析仪是有效的。该机器视 觉系统的研制对马铃薯的自动分级具有很大潜力的帮 助作用。同时又研制成功了用于马铃薯和苹果颜色检 测的机器视觉系统，主要用于区别好的马铃薯和发芽 的马铃薯及黄色与绿色的“金帅苹果”。研究发现， 彩色系统用于颜色评价和图像处理是非常有效 的。利用色调直方图表示颜色特征，采用多变量识别 技术使该系统在检测马铃薯和苹果颜色时达到 以上的正确率。 等人利用机器视觉 技术可以根据美国农业部的标准将西红柿按成熟度分 成 个等级， 个等级相应的表面颜色分别为绿色、浅绿色、红绿交替色、粉红色、浅红色和红色。分级 结构与人工分级的吻合度为 ，但所有误分的西 红柿的误差均只有一个成熟度等级。 等人开发了一个基于 机的机器视觉系统，而且把它应用于计算机辅助马铃薯检测。该系统能针 对马铃薯的主要分类指标———质量、切面直径、形状 和颜色进行分级，分级速率为个马铃薯的形 状用椭圆来描述。该机器视觉算法能对 多种马铃薯的质量、切面直径、形状和颜色进行客观地评价。 当考虑以上所有的标准时，其总的分级成功率为 。 等人利用图像分析技术研 究了黄瓜的长短、粗细和形状的精确测量方法! </w:t>
      </w:r>
    </w:p>
    <w:p>
      <w:pPr>
        <w:numPr>
          <w:ilvl w:val="0"/>
          <w:numId w:val="0"/>
        </w:numPr>
        <w:ind w:firstLine="420" w:firstLineChars="0"/>
        <w:jc w:val="left"/>
        <w:rPr>
          <w:rFonts w:ascii="宋体" w:hAnsi="宋体" w:eastAsia="宋体" w:cs="宋体"/>
          <w:b/>
          <w:bCs/>
          <w:sz w:val="24"/>
          <w:szCs w:val="24"/>
        </w:rPr>
      </w:pPr>
      <w:r>
        <w:rPr>
          <w:rFonts w:hint="eastAsia" w:ascii="宋体" w:hAnsi="宋体" w:eastAsia="宋体" w:cs="宋体"/>
          <w:b/>
          <w:bCs/>
          <w:sz w:val="24"/>
          <w:szCs w:val="24"/>
          <w:lang w:val="en-US" w:eastAsia="zh-CN"/>
        </w:rPr>
        <w:t>IV.</w:t>
      </w:r>
      <w:r>
        <w:rPr>
          <w:rFonts w:ascii="宋体" w:hAnsi="宋体" w:eastAsia="宋体" w:cs="宋体"/>
          <w:b/>
          <w:bCs/>
          <w:sz w:val="24"/>
          <w:szCs w:val="24"/>
        </w:rPr>
        <w:t xml:space="preserve">发展意见 </w:t>
      </w:r>
    </w:p>
    <w:p>
      <w:pPr>
        <w:numPr>
          <w:ilvl w:val="0"/>
          <w:numId w:val="0"/>
        </w:numPr>
        <w:ind w:firstLine="420" w:firstLineChars="0"/>
        <w:jc w:val="left"/>
        <w:rPr>
          <w:rFonts w:hint="eastAsia" w:asciiTheme="minorEastAsia" w:hAnsiTheme="minorEastAsia" w:eastAsiaTheme="minorEastAsia" w:cstheme="minorEastAsia"/>
          <w:b w:val="0"/>
          <w:bCs w:val="0"/>
          <w:sz w:val="24"/>
          <w:szCs w:val="24"/>
          <w:lang w:val="en-US" w:eastAsia="zh-CN"/>
        </w:rPr>
      </w:pPr>
      <w:r>
        <w:rPr>
          <w:rFonts w:ascii="宋体" w:hAnsi="宋体" w:eastAsia="宋体" w:cs="宋体"/>
          <w:sz w:val="24"/>
          <w:szCs w:val="24"/>
        </w:rPr>
        <w:t>机器视觉系统在农产品检测方面的广泛应用，使 得国外的果蔬采后处理技术出现了最流行的既按果蔬 的颜色程度又按果蔬的大小或质量分级的分级设备。 例如，美国的俄勒冈州的 公司生产的 分选果实、蔬菜的装置。该装置采用了高清晰度的 摄像机，能按产品的色泽或大小进行分选，并 能将特定产品分选内容编程并预先存储在存储器内。 我国由于在机器视觉方面的研究起步较晚，目前，在 果品方面的研究有一些报道，而在蔬菜方面的研究却 相对较少。同时，理论和实际还有很大的距离。目 前，我国水果的 仍是手工分级。所用的分级设 备还仅限于机械分级法，即利用质量和大小分级设备 进行分级。蔬菜的机械分级率更低。分级的蔬菜主要 出售于净菜市场。随着人们消费观念、时间观念的变 化，对果蔬的质量和品质的要求将越来越严格，果蔬 的分级也将变得越来越重要。因此，很有必要加强对 果品和蔬菜的识别和分级方面的研究。这是国内外科 研工作者所面临的共同问题。同时，应加大力度将新 技术应用于实际生产中，以最终提高我国果品和蔬菜 在国际市场上的竞争能力，并产生较大的社会效益和 经济效益。</w:t>
      </w:r>
    </w:p>
    <w:p>
      <w:pPr>
        <w:numPr>
          <w:ilvl w:val="0"/>
          <w:numId w:val="1"/>
        </w:numPr>
        <w:ind w:firstLine="420" w:firstLineChars="0"/>
        <w:jc w:val="left"/>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竞争对手或同类产品分析</w:t>
      </w:r>
    </w:p>
    <w:p>
      <w:pPr>
        <w:numPr>
          <w:ilvl w:val="0"/>
          <w:numId w:val="0"/>
        </w:numPr>
        <w:ind w:firstLine="480" w:firstLineChars="20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目前，</w:t>
      </w:r>
      <w:r>
        <w:rPr>
          <w:rFonts w:hint="eastAsia" w:asciiTheme="minorEastAsia" w:hAnsiTheme="minorEastAsia" w:cstheme="minorEastAsia"/>
          <w:b w:val="0"/>
          <w:bCs w:val="0"/>
          <w:sz w:val="24"/>
          <w:szCs w:val="24"/>
          <w:lang w:val="en-US" w:eastAsia="zh-CN"/>
        </w:rPr>
        <w:t>市面上已经有一些水果识别系统，而且已经应用到生产线上，</w:t>
      </w:r>
      <w:r>
        <w:rPr>
          <w:rFonts w:hint="eastAsia" w:asciiTheme="minorEastAsia" w:hAnsiTheme="minorEastAsia" w:eastAsiaTheme="minorEastAsia" w:cstheme="minorEastAsia"/>
          <w:b w:val="0"/>
          <w:bCs w:val="0"/>
          <w:sz w:val="24"/>
          <w:szCs w:val="24"/>
          <w:lang w:val="en-US" w:eastAsia="zh-CN"/>
        </w:rPr>
        <w:t>该生产线正被用于特色水果--</w:t>
      </w:r>
      <w:r>
        <w:rPr>
          <w:rFonts w:hint="eastAsia" w:asciiTheme="minorEastAsia" w:hAnsiTheme="minorEastAsia" w:cstheme="minorEastAsia"/>
          <w:b w:val="0"/>
          <w:bCs w:val="0"/>
          <w:sz w:val="24"/>
          <w:szCs w:val="24"/>
          <w:lang w:val="en-US" w:eastAsia="zh-CN"/>
        </w:rPr>
        <w:t>如</w:t>
      </w:r>
      <w:r>
        <w:rPr>
          <w:rFonts w:hint="eastAsia" w:asciiTheme="minorEastAsia" w:hAnsiTheme="minorEastAsia" w:eastAsiaTheme="minorEastAsia" w:cstheme="minorEastAsia"/>
          <w:b w:val="0"/>
          <w:bCs w:val="0"/>
          <w:sz w:val="24"/>
          <w:szCs w:val="24"/>
          <w:lang w:val="en-US" w:eastAsia="zh-CN"/>
        </w:rPr>
        <w:t>脐橙的品质检测和分级，其工作性能已得到用户的高度评价。该水果品质智能化实时检测与分级生产线由水果品质检测与分级软件系统、计算机视觉系统、能完成水果的单列化并均匀翻转的水果输送系统与能精确地实施分级的高速分级机构和自动控制系统等部分组成，可用于柑桔、脐橙、胡柚、苹果、西红柿和土豆等多种水果及农产品的大小、形状、色泽、果面缺陷等品质指标的智能化实时检测与分级。相对于国内而言，国外水果智能分类系统主要也应用在水果品质的检测和分级方面，一些国家技术已经相对成熟，尤其是日本和美国，在此项技术上已走在世界前列，几乎所有的农业协同组连合会都普遍引进了自动化机械和机器人设备。</w:t>
      </w:r>
    </w:p>
    <w:p>
      <w:pPr>
        <w:numPr>
          <w:ilvl w:val="0"/>
          <w:numId w:val="1"/>
        </w:numPr>
        <w:ind w:firstLine="420" w:firstLineChars="0"/>
        <w:jc w:val="left"/>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自身条件分析</w:t>
      </w:r>
    </w:p>
    <w:p>
      <w:pPr>
        <w:numPr>
          <w:ilvl w:val="0"/>
          <w:numId w:val="0"/>
        </w:numPr>
        <w:ind w:firstLine="420"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目前，我们的开发小组还处于初步开发阶段，系统的框架还没有搭建好，在开发过程中可能会遇到一些问题，不过我们可以向指导老师进行询问解惑。</w:t>
      </w:r>
    </w:p>
    <w:p>
      <w:pPr>
        <w:numPr>
          <w:ilvl w:val="0"/>
          <w:numId w:val="0"/>
        </w:numPr>
        <w:jc w:val="left"/>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三．产品定位及目标</w:t>
      </w:r>
    </w:p>
    <w:p>
      <w:pPr>
        <w:numPr>
          <w:ilvl w:val="0"/>
          <w:numId w:val="0"/>
        </w:numPr>
        <w:ind w:firstLine="420" w:firstLineChars="0"/>
        <w:jc w:val="left"/>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（1）用户群分析</w:t>
      </w:r>
    </w:p>
    <w:p>
      <w:pPr>
        <w:numPr>
          <w:ilvl w:val="0"/>
          <w:numId w:val="0"/>
        </w:numPr>
        <w:ind w:firstLine="420" w:firstLineChars="0"/>
        <w:jc w:val="left"/>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val="0"/>
          <w:bCs w:val="0"/>
          <w:sz w:val="24"/>
          <w:szCs w:val="24"/>
          <w:lang w:val="en-US" w:eastAsia="zh-CN"/>
        </w:rPr>
        <w:t>目前，</w:t>
      </w:r>
    </w:p>
    <w:p>
      <w:pPr>
        <w:jc w:val="left"/>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四．产品内容总策划</w:t>
      </w:r>
    </w:p>
    <w:p>
      <w:pPr>
        <w:ind w:firstLine="420" w:firstLineChars="0"/>
        <w:jc w:val="left"/>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（1）应用流程规划</w:t>
      </w:r>
    </w:p>
    <w:p>
      <w:pPr>
        <w:pStyle w:val="11"/>
        <w:spacing w:before="0"/>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lang w:val="en-US" w:eastAsia="zh-CN"/>
        </w:rPr>
        <w:t>I.</w:t>
      </w:r>
      <w:r>
        <w:rPr>
          <w:rFonts w:hint="eastAsia" w:asciiTheme="minorEastAsia" w:hAnsiTheme="minorEastAsia" w:eastAsiaTheme="minorEastAsia" w:cstheme="minorEastAsia"/>
          <w:b/>
          <w:bCs/>
          <w:sz w:val="28"/>
          <w:szCs w:val="28"/>
        </w:rPr>
        <w:t>总体功能体系如下图所示：</w:t>
      </w:r>
    </w:p>
    <w:p>
      <w:pPr>
        <w:pStyle w:val="11"/>
        <w:spacing w:before="0"/>
        <w:ind w:firstLine="0"/>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rPr>
        <w:object>
          <v:shape id="_x0000_i1025" o:spt="75" type="#_x0000_t75" style="height:341.05pt;width:415.35pt;" o:ole="t" filled="f" o:preferrelative="t" stroked="f" coordsize="21600,21600">
            <v:path/>
            <v:fill on="f" focussize="0,0"/>
            <v:stroke on="f" joinstyle="miter"/>
            <v:imagedata r:id="rId5" o:title=""/>
            <o:lock v:ext="edit" aspectratio="t"/>
            <w10:wrap type="none"/>
            <w10:anchorlock/>
          </v:shape>
          <o:OLEObject Type="Embed" ProgID="Visio.Drawing.11" ShapeID="_x0000_i1025" DrawAspect="Content" ObjectID="_1468075725" r:id="rId4">
            <o:LockedField>false</o:LockedField>
          </o:OLEObject>
        </w:object>
      </w:r>
    </w:p>
    <w:p>
      <w:pPr>
        <w:pStyle w:val="11"/>
        <w:spacing w:before="0"/>
        <w:ind w:firstLine="0"/>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lang w:val="en-US" w:eastAsia="zh-CN"/>
        </w:rPr>
        <w:t>II.</w:t>
      </w:r>
      <w:r>
        <w:rPr>
          <w:rFonts w:hint="eastAsia" w:asciiTheme="minorEastAsia" w:hAnsiTheme="minorEastAsia" w:eastAsiaTheme="minorEastAsia" w:cstheme="minorEastAsia"/>
          <w:b/>
          <w:bCs/>
          <w:sz w:val="28"/>
          <w:szCs w:val="28"/>
        </w:rPr>
        <w:t>界面原型</w:t>
      </w:r>
    </w:p>
    <w:p>
      <w:pPr>
        <w:pStyle w:val="11"/>
        <w:spacing w:before="0"/>
        <w:ind w:firstLine="0"/>
        <w:rPr>
          <w:rFonts w:hint="eastAsia" w:asciiTheme="minorEastAsia" w:hAnsiTheme="minorEastAsia" w:eastAsiaTheme="minorEastAsia" w:cstheme="minorEastAsia"/>
          <w:lang w:bidi="or-IN"/>
        </w:rPr>
      </w:pPr>
      <w:r>
        <w:rPr>
          <w:rFonts w:hint="eastAsia" w:asciiTheme="minorEastAsia" w:hAnsiTheme="minorEastAsia" w:eastAsiaTheme="minorEastAsia" w:cstheme="minorEastAsia"/>
          <w:lang w:bidi="or-IN"/>
        </w:rPr>
        <w:drawing>
          <wp:inline distT="0" distB="0" distL="0" distR="0">
            <wp:extent cx="5274310" cy="22510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2251703"/>
                    </a:xfrm>
                    <a:prstGeom prst="rect">
                      <a:avLst/>
                    </a:prstGeom>
                    <a:noFill/>
                    <a:ln>
                      <a:noFill/>
                    </a:ln>
                  </pic:spPr>
                </pic:pic>
              </a:graphicData>
            </a:graphic>
          </wp:inline>
        </w:drawing>
      </w:r>
    </w:p>
    <w:p>
      <w:pPr>
        <w:pStyle w:val="11"/>
        <w:spacing w:before="0"/>
        <w:ind w:left="0" w:leftChars="0" w:firstLine="0" w:firstLineChars="0"/>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lang w:val="en-US" w:eastAsia="zh-CN"/>
        </w:rPr>
        <w:t>III.</w:t>
      </w:r>
      <w:r>
        <w:rPr>
          <w:rFonts w:hint="eastAsia" w:asciiTheme="minorEastAsia" w:hAnsiTheme="minorEastAsia" w:eastAsiaTheme="minorEastAsia" w:cstheme="minorEastAsia"/>
          <w:b/>
          <w:bCs/>
          <w:sz w:val="28"/>
          <w:szCs w:val="28"/>
        </w:rPr>
        <w:t>果蔬样本采集App主要分为三个模块：样本采集、样本库和设置。</w:t>
      </w:r>
    </w:p>
    <w:p>
      <w:pPr>
        <w:pStyle w:val="11"/>
        <w:spacing w:before="0"/>
        <w:ind w:left="0" w:leftChars="0" w:firstLine="0" w:firstLineChars="0"/>
        <w:rPr>
          <w:rFonts w:hint="eastAsia" w:asciiTheme="minorEastAsia" w:hAnsiTheme="minorEastAsia" w:eastAsiaTheme="minorEastAsia" w:cstheme="minorEastAsia"/>
          <w:bCs w:val="0"/>
          <w:sz w:val="28"/>
          <w:szCs w:val="28"/>
        </w:rPr>
      </w:pPr>
      <w:r>
        <w:rPr>
          <w:rFonts w:hint="eastAsia" w:asciiTheme="minorEastAsia" w:hAnsiTheme="minorEastAsia" w:eastAsiaTheme="minorEastAsia" w:cstheme="minorEastAsia"/>
          <w:bCs w:val="0"/>
          <w:sz w:val="28"/>
          <w:szCs w:val="28"/>
        </w:rPr>
        <w:t>（</w:t>
      </w:r>
      <w:r>
        <w:rPr>
          <w:rFonts w:hint="eastAsia" w:asciiTheme="minorEastAsia" w:hAnsiTheme="minorEastAsia" w:eastAsiaTheme="minorEastAsia" w:cstheme="minorEastAsia"/>
          <w:bCs w:val="0"/>
          <w:sz w:val="28"/>
          <w:szCs w:val="28"/>
          <w:lang w:val="en-US" w:eastAsia="zh-CN"/>
        </w:rPr>
        <w:t>1</w:t>
      </w:r>
      <w:r>
        <w:rPr>
          <w:rFonts w:hint="eastAsia" w:asciiTheme="minorEastAsia" w:hAnsiTheme="minorEastAsia" w:eastAsiaTheme="minorEastAsia" w:cstheme="minorEastAsia"/>
          <w:bCs w:val="0"/>
          <w:sz w:val="28"/>
          <w:szCs w:val="28"/>
        </w:rPr>
        <w:t>）样本采集模块</w:t>
      </w:r>
    </w:p>
    <w:p>
      <w:pPr>
        <w:pStyle w:val="11"/>
        <w:spacing w:before="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功能说明：实现基于App的图片样本采集，并对采集的图片进行必要的信息标识。</w:t>
      </w:r>
    </w:p>
    <w:tbl>
      <w:tblPr>
        <w:tblStyle w:val="9"/>
        <w:tblW w:w="8509"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44" w:type="dxa"/>
          <w:bottom w:w="0" w:type="dxa"/>
          <w:right w:w="144" w:type="dxa"/>
        </w:tblCellMar>
      </w:tblPr>
      <w:tblGrid>
        <w:gridCol w:w="1908"/>
        <w:gridCol w:w="2329"/>
        <w:gridCol w:w="2133"/>
        <w:gridCol w:w="213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44" w:type="dxa"/>
            <w:bottom w:w="0" w:type="dxa"/>
            <w:right w:w="144" w:type="dxa"/>
          </w:tblCellMar>
        </w:tblPrEx>
        <w:trPr>
          <w:jc w:val="center"/>
        </w:trPr>
        <w:tc>
          <w:tcPr>
            <w:tcW w:w="1908" w:type="dxa"/>
            <w:tcBorders>
              <w:top w:val="single" w:color="auto" w:sz="18" w:space="0"/>
              <w:left w:val="single" w:color="auto" w:sz="18" w:space="0"/>
              <w:bottom w:val="single" w:color="auto" w:sz="18" w:space="0"/>
              <w:right w:val="single" w:color="auto" w:sz="6" w:space="0"/>
            </w:tcBorders>
            <w:shd w:val="pct10" w:color="auto" w:fill="auto"/>
          </w:tcPr>
          <w:p>
            <w:pPr>
              <w:spacing w:after="120"/>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功能名称</w:t>
            </w:r>
          </w:p>
        </w:tc>
        <w:tc>
          <w:tcPr>
            <w:tcW w:w="2329" w:type="dxa"/>
            <w:tcBorders>
              <w:top w:val="single" w:color="auto" w:sz="18" w:space="0"/>
              <w:left w:val="nil"/>
              <w:bottom w:val="single" w:color="auto" w:sz="18" w:space="0"/>
            </w:tcBorders>
            <w:shd w:val="pct10" w:color="auto" w:fill="auto"/>
          </w:tcPr>
          <w:p>
            <w:pPr>
              <w:spacing w:after="120"/>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输入项目</w:t>
            </w:r>
          </w:p>
        </w:tc>
        <w:tc>
          <w:tcPr>
            <w:tcW w:w="2133" w:type="dxa"/>
            <w:tcBorders>
              <w:top w:val="single" w:color="auto" w:sz="18" w:space="0"/>
              <w:bottom w:val="single" w:color="auto" w:sz="18" w:space="0"/>
            </w:tcBorders>
            <w:shd w:val="pct10" w:color="auto" w:fill="auto"/>
          </w:tcPr>
          <w:p>
            <w:pPr>
              <w:spacing w:after="120"/>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执行功能</w:t>
            </w:r>
          </w:p>
        </w:tc>
        <w:tc>
          <w:tcPr>
            <w:tcW w:w="2139" w:type="dxa"/>
            <w:tcBorders>
              <w:top w:val="single" w:color="auto" w:sz="18" w:space="0"/>
              <w:bottom w:val="single" w:color="auto" w:sz="18" w:space="0"/>
              <w:right w:val="single" w:color="auto" w:sz="18" w:space="0"/>
            </w:tcBorders>
            <w:shd w:val="pct10" w:color="auto" w:fill="auto"/>
          </w:tcPr>
          <w:p>
            <w:pPr>
              <w:spacing w:after="120"/>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输出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44" w:type="dxa"/>
            <w:bottom w:w="0" w:type="dxa"/>
            <w:right w:w="144" w:type="dxa"/>
          </w:tblCellMar>
        </w:tblPrEx>
        <w:trPr>
          <w:jc w:val="center"/>
        </w:trPr>
        <w:tc>
          <w:tcPr>
            <w:tcW w:w="1908" w:type="dxa"/>
            <w:tcBorders>
              <w:top w:val="single" w:color="auto" w:sz="4" w:space="0"/>
              <w:left w:val="single" w:color="auto" w:sz="18" w:space="0"/>
              <w:bottom w:val="single" w:color="auto" w:sz="4" w:space="0"/>
              <w:right w:val="single" w:color="auto" w:sz="6" w:space="0"/>
            </w:tcBorders>
          </w:tcPr>
          <w:p>
            <w:pPr>
              <w:pStyle w:val="12"/>
              <w:spacing w:line="240" w:lineRule="auto"/>
              <w:ind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拍摄新样本图片</w:t>
            </w:r>
          </w:p>
        </w:tc>
        <w:tc>
          <w:tcPr>
            <w:tcW w:w="2329" w:type="dxa"/>
            <w:tcBorders>
              <w:top w:val="single" w:color="auto" w:sz="4" w:space="0"/>
              <w:left w:val="nil"/>
              <w:bottom w:val="single" w:color="auto" w:sz="4" w:space="0"/>
            </w:tcBorders>
          </w:tcPr>
          <w:p>
            <w:pPr>
              <w:pStyle w:val="1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单击拍摄按钮</w:t>
            </w:r>
          </w:p>
        </w:tc>
        <w:tc>
          <w:tcPr>
            <w:tcW w:w="2133" w:type="dxa"/>
            <w:tcBorders>
              <w:top w:val="single" w:color="auto" w:sz="4" w:space="0"/>
              <w:bottom w:val="single" w:color="auto" w:sz="4" w:space="0"/>
            </w:tcBorders>
          </w:tcPr>
          <w:p>
            <w:pPr>
              <w:pStyle w:val="1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打开摄像头进行拍摄</w:t>
            </w:r>
          </w:p>
        </w:tc>
        <w:tc>
          <w:tcPr>
            <w:tcW w:w="2139" w:type="dxa"/>
            <w:tcBorders>
              <w:top w:val="single" w:color="auto" w:sz="4" w:space="0"/>
              <w:bottom w:val="single" w:color="auto" w:sz="4" w:space="0"/>
              <w:right w:val="single" w:color="auto" w:sz="18" w:space="0"/>
            </w:tcBorders>
          </w:tcPr>
          <w:p>
            <w:pPr>
              <w:pStyle w:val="1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拍摄图片后，进行确认，是否采纳这张图片。如果采纳，则保存，并进入信息填写界面。</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44" w:type="dxa"/>
            <w:bottom w:w="0" w:type="dxa"/>
            <w:right w:w="144" w:type="dxa"/>
          </w:tblCellMar>
        </w:tblPrEx>
        <w:trPr>
          <w:trHeight w:val="7277" w:hRule="atLeast"/>
          <w:jc w:val="center"/>
        </w:trPr>
        <w:tc>
          <w:tcPr>
            <w:tcW w:w="1908" w:type="dxa"/>
            <w:tcBorders>
              <w:top w:val="single" w:color="auto" w:sz="4" w:space="0"/>
              <w:left w:val="single" w:color="auto" w:sz="18" w:space="0"/>
              <w:bottom w:val="single" w:color="auto" w:sz="4" w:space="0"/>
              <w:right w:val="single" w:color="auto" w:sz="6" w:space="0"/>
            </w:tcBorders>
          </w:tcPr>
          <w:p>
            <w:pPr>
              <w:pStyle w:val="12"/>
              <w:spacing w:line="240" w:lineRule="auto"/>
              <w:ind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样本信息填写</w:t>
            </w:r>
          </w:p>
        </w:tc>
        <w:tc>
          <w:tcPr>
            <w:tcW w:w="2329" w:type="dxa"/>
            <w:tcBorders>
              <w:top w:val="single" w:color="auto" w:sz="4" w:space="0"/>
              <w:left w:val="nil"/>
              <w:bottom w:val="single" w:color="auto" w:sz="4" w:space="0"/>
            </w:tcBorders>
          </w:tcPr>
          <w:p>
            <w:pPr>
              <w:pStyle w:val="13"/>
              <w:rPr>
                <w:rFonts w:hint="eastAsia" w:asciiTheme="minorEastAsia" w:hAnsiTheme="minorEastAsia" w:eastAsiaTheme="minorEastAsia" w:cstheme="minorEastAsia"/>
                <w:sz w:val="24"/>
                <w:szCs w:val="24"/>
              </w:rPr>
            </w:pPr>
          </w:p>
        </w:tc>
        <w:tc>
          <w:tcPr>
            <w:tcW w:w="2133" w:type="dxa"/>
            <w:tcBorders>
              <w:top w:val="single" w:color="auto" w:sz="4" w:space="0"/>
              <w:bottom w:val="single" w:color="auto" w:sz="4" w:space="0"/>
            </w:tcBorders>
          </w:tcPr>
          <w:p>
            <w:pPr>
              <w:pStyle w:val="1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在一个样本图片的填写界面，显示要填写的表单。填写内容包括：</w:t>
            </w:r>
          </w:p>
          <w:p>
            <w:pPr>
              <w:pStyle w:val="13"/>
              <w:numPr>
                <w:ilvl w:val="0"/>
                <w:numId w:val="2"/>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蔬菜或水果类别名称。（采用逐级选择的方式，具体分类名录见附件）</w:t>
            </w:r>
          </w:p>
          <w:p>
            <w:pPr>
              <w:pStyle w:val="13"/>
              <w:numPr>
                <w:ilvl w:val="0"/>
                <w:numId w:val="2"/>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采样人姓名（如果用户已在app设置里面填写了用户信息，那么这里自动填写）</w:t>
            </w:r>
          </w:p>
          <w:p>
            <w:pPr>
              <w:pStyle w:val="13"/>
              <w:numPr>
                <w:ilvl w:val="0"/>
                <w:numId w:val="2"/>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图片的经纬度、倾斜度、日期时间等隐含自动填写。</w:t>
            </w:r>
          </w:p>
          <w:p>
            <w:pPr>
              <w:pStyle w:val="13"/>
              <w:numPr>
                <w:ilvl w:val="0"/>
                <w:numId w:val="2"/>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是否已上传的标志（默认是否）</w:t>
            </w:r>
          </w:p>
          <w:p>
            <w:pPr>
              <w:pStyle w:val="13"/>
              <w:rPr>
                <w:rFonts w:hint="eastAsia" w:asciiTheme="minorEastAsia" w:hAnsiTheme="minorEastAsia" w:eastAsiaTheme="minorEastAsia" w:cstheme="minorEastAsia"/>
                <w:sz w:val="24"/>
                <w:szCs w:val="24"/>
              </w:rPr>
            </w:pPr>
          </w:p>
          <w:p>
            <w:pPr>
              <w:pStyle w:val="13"/>
              <w:rPr>
                <w:rFonts w:hint="eastAsia" w:asciiTheme="minorEastAsia" w:hAnsiTheme="minorEastAsia" w:eastAsiaTheme="minorEastAsia" w:cstheme="minorEastAsia"/>
                <w:sz w:val="24"/>
                <w:szCs w:val="24"/>
              </w:rPr>
            </w:pPr>
          </w:p>
          <w:p>
            <w:pPr>
              <w:pStyle w:val="13"/>
              <w:rPr>
                <w:rFonts w:hint="eastAsia" w:asciiTheme="minorEastAsia" w:hAnsiTheme="minorEastAsia" w:eastAsiaTheme="minorEastAsia" w:cstheme="minorEastAsia"/>
                <w:sz w:val="24"/>
                <w:szCs w:val="24"/>
              </w:rPr>
            </w:pPr>
          </w:p>
        </w:tc>
        <w:tc>
          <w:tcPr>
            <w:tcW w:w="2139" w:type="dxa"/>
            <w:tcBorders>
              <w:top w:val="single" w:color="auto" w:sz="4" w:space="0"/>
              <w:bottom w:val="single" w:color="auto" w:sz="4" w:space="0"/>
              <w:right w:val="single" w:color="auto" w:sz="18" w:space="0"/>
            </w:tcBorders>
          </w:tcPr>
          <w:p>
            <w:pPr>
              <w:pStyle w:val="13"/>
              <w:rPr>
                <w:rFonts w:hint="eastAsia" w:asciiTheme="minorEastAsia" w:hAnsiTheme="minorEastAsia" w:eastAsiaTheme="minorEastAsia" w:cstheme="minorEastAsia"/>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44" w:type="dxa"/>
            <w:bottom w:w="0" w:type="dxa"/>
            <w:right w:w="144" w:type="dxa"/>
          </w:tblCellMar>
        </w:tblPrEx>
        <w:trPr>
          <w:trHeight w:val="90" w:hRule="atLeast"/>
          <w:jc w:val="center"/>
        </w:trPr>
        <w:tc>
          <w:tcPr>
            <w:tcW w:w="1908" w:type="dxa"/>
            <w:tcBorders>
              <w:top w:val="single" w:color="auto" w:sz="4" w:space="0"/>
              <w:left w:val="single" w:color="auto" w:sz="18" w:space="0"/>
              <w:bottom w:val="single" w:color="auto" w:sz="4" w:space="0"/>
              <w:right w:val="single" w:color="auto" w:sz="6" w:space="0"/>
            </w:tcBorders>
          </w:tcPr>
          <w:p>
            <w:pPr>
              <w:pStyle w:val="12"/>
              <w:spacing w:line="240" w:lineRule="auto"/>
              <w:ind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保存提交</w:t>
            </w:r>
          </w:p>
        </w:tc>
        <w:tc>
          <w:tcPr>
            <w:tcW w:w="2329" w:type="dxa"/>
            <w:tcBorders>
              <w:top w:val="single" w:color="auto" w:sz="4" w:space="0"/>
              <w:left w:val="nil"/>
              <w:bottom w:val="single" w:color="auto" w:sz="4" w:space="0"/>
            </w:tcBorders>
          </w:tcPr>
          <w:p>
            <w:pPr>
              <w:pStyle w:val="1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单击保存按钮， 或者单击返回按钮的时候，自动保存</w:t>
            </w:r>
          </w:p>
        </w:tc>
        <w:tc>
          <w:tcPr>
            <w:tcW w:w="2133" w:type="dxa"/>
            <w:tcBorders>
              <w:top w:val="single" w:color="auto" w:sz="4" w:space="0"/>
              <w:bottom w:val="single" w:color="auto" w:sz="4" w:space="0"/>
            </w:tcBorders>
          </w:tcPr>
          <w:p>
            <w:pPr>
              <w:pStyle w:val="1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保存在本地的同时，上传到服务器。如果上传成功，那么设置本地信息为已上传，否则设置为否。</w:t>
            </w:r>
          </w:p>
          <w:p>
            <w:pPr>
              <w:pStyle w:val="13"/>
              <w:rPr>
                <w:rFonts w:hint="eastAsia" w:asciiTheme="minorEastAsia" w:hAnsiTheme="minorEastAsia" w:eastAsiaTheme="minorEastAsia" w:cstheme="minorEastAsia"/>
                <w:sz w:val="24"/>
                <w:szCs w:val="24"/>
              </w:rPr>
            </w:pPr>
          </w:p>
          <w:p>
            <w:pPr>
              <w:pStyle w:val="13"/>
              <w:rPr>
                <w:rFonts w:hint="eastAsia" w:asciiTheme="minorEastAsia" w:hAnsiTheme="minorEastAsia" w:eastAsiaTheme="minorEastAsia" w:cstheme="minorEastAsia"/>
                <w:sz w:val="24"/>
                <w:szCs w:val="24"/>
              </w:rPr>
            </w:pPr>
          </w:p>
        </w:tc>
        <w:tc>
          <w:tcPr>
            <w:tcW w:w="2139" w:type="dxa"/>
            <w:tcBorders>
              <w:top w:val="single" w:color="auto" w:sz="4" w:space="0"/>
              <w:bottom w:val="single" w:color="auto" w:sz="4" w:space="0"/>
              <w:right w:val="single" w:color="auto" w:sz="18" w:space="0"/>
            </w:tcBorders>
          </w:tcPr>
          <w:p>
            <w:pPr>
              <w:pStyle w:val="1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保存成功或失败的提示。</w:t>
            </w:r>
          </w:p>
        </w:tc>
      </w:tr>
    </w:tbl>
    <w:p>
      <w:pPr>
        <w:pStyle w:val="11"/>
        <w:spacing w:before="0"/>
        <w:ind w:left="0" w:leftChars="0" w:firstLine="0" w:firstLineChars="0"/>
        <w:rPr>
          <w:rFonts w:hint="eastAsia" w:asciiTheme="minorEastAsia" w:hAnsiTheme="minorEastAsia" w:eastAsiaTheme="minorEastAsia" w:cstheme="minorEastAsia"/>
          <w:bCs w:val="0"/>
          <w:sz w:val="28"/>
          <w:szCs w:val="28"/>
        </w:rPr>
      </w:pPr>
      <w:r>
        <w:rPr>
          <w:rFonts w:hint="eastAsia" w:asciiTheme="minorEastAsia" w:hAnsiTheme="minorEastAsia" w:eastAsiaTheme="minorEastAsia" w:cstheme="minorEastAsia"/>
          <w:bCs w:val="0"/>
          <w:sz w:val="28"/>
          <w:szCs w:val="28"/>
        </w:rPr>
        <w:t>（</w:t>
      </w:r>
      <w:r>
        <w:rPr>
          <w:rFonts w:hint="eastAsia" w:asciiTheme="minorEastAsia" w:hAnsiTheme="minorEastAsia" w:eastAsiaTheme="minorEastAsia" w:cstheme="minorEastAsia"/>
          <w:bCs w:val="0"/>
          <w:sz w:val="28"/>
          <w:szCs w:val="28"/>
          <w:lang w:val="en-US" w:eastAsia="zh-CN"/>
        </w:rPr>
        <w:t>2</w:t>
      </w:r>
      <w:r>
        <w:rPr>
          <w:rFonts w:hint="eastAsia" w:asciiTheme="minorEastAsia" w:hAnsiTheme="minorEastAsia" w:eastAsiaTheme="minorEastAsia" w:cstheme="minorEastAsia"/>
          <w:bCs w:val="0"/>
          <w:sz w:val="28"/>
          <w:szCs w:val="28"/>
        </w:rPr>
        <w:t>）样本库模块</w:t>
      </w:r>
    </w:p>
    <w:p>
      <w:pPr>
        <w:pStyle w:val="11"/>
        <w:spacing w:before="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功能说明：主要查看已采集的图片样本库，显示最新样本图库列表。</w:t>
      </w:r>
    </w:p>
    <w:tbl>
      <w:tblPr>
        <w:tblStyle w:val="9"/>
        <w:tblW w:w="8509"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44" w:type="dxa"/>
          <w:bottom w:w="0" w:type="dxa"/>
          <w:right w:w="144" w:type="dxa"/>
        </w:tblCellMar>
      </w:tblPr>
      <w:tblGrid>
        <w:gridCol w:w="1908"/>
        <w:gridCol w:w="2329"/>
        <w:gridCol w:w="2133"/>
        <w:gridCol w:w="213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44" w:type="dxa"/>
            <w:bottom w:w="0" w:type="dxa"/>
            <w:right w:w="144" w:type="dxa"/>
          </w:tblCellMar>
        </w:tblPrEx>
        <w:trPr>
          <w:jc w:val="center"/>
        </w:trPr>
        <w:tc>
          <w:tcPr>
            <w:tcW w:w="1908" w:type="dxa"/>
            <w:tcBorders>
              <w:top w:val="single" w:color="auto" w:sz="18" w:space="0"/>
              <w:left w:val="single" w:color="auto" w:sz="18" w:space="0"/>
              <w:bottom w:val="single" w:color="auto" w:sz="18" w:space="0"/>
              <w:right w:val="single" w:color="auto" w:sz="6" w:space="0"/>
            </w:tcBorders>
            <w:shd w:val="pct10" w:color="auto" w:fill="auto"/>
          </w:tcPr>
          <w:p>
            <w:pPr>
              <w:spacing w:after="120"/>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功能名称</w:t>
            </w:r>
          </w:p>
        </w:tc>
        <w:tc>
          <w:tcPr>
            <w:tcW w:w="2329" w:type="dxa"/>
            <w:tcBorders>
              <w:top w:val="single" w:color="auto" w:sz="18" w:space="0"/>
              <w:left w:val="nil"/>
              <w:bottom w:val="single" w:color="auto" w:sz="18" w:space="0"/>
            </w:tcBorders>
            <w:shd w:val="pct10" w:color="auto" w:fill="auto"/>
          </w:tcPr>
          <w:p>
            <w:pPr>
              <w:spacing w:after="120"/>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输入项目</w:t>
            </w:r>
          </w:p>
        </w:tc>
        <w:tc>
          <w:tcPr>
            <w:tcW w:w="2133" w:type="dxa"/>
            <w:tcBorders>
              <w:top w:val="single" w:color="auto" w:sz="18" w:space="0"/>
              <w:bottom w:val="single" w:color="auto" w:sz="18" w:space="0"/>
            </w:tcBorders>
            <w:shd w:val="pct10" w:color="auto" w:fill="auto"/>
          </w:tcPr>
          <w:p>
            <w:pPr>
              <w:spacing w:after="120"/>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执行功能</w:t>
            </w:r>
          </w:p>
        </w:tc>
        <w:tc>
          <w:tcPr>
            <w:tcW w:w="2139" w:type="dxa"/>
            <w:tcBorders>
              <w:top w:val="single" w:color="auto" w:sz="18" w:space="0"/>
              <w:bottom w:val="single" w:color="auto" w:sz="18" w:space="0"/>
              <w:right w:val="single" w:color="auto" w:sz="18" w:space="0"/>
            </w:tcBorders>
            <w:shd w:val="pct10" w:color="auto" w:fill="auto"/>
          </w:tcPr>
          <w:p>
            <w:pPr>
              <w:spacing w:after="120"/>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输出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44" w:type="dxa"/>
            <w:bottom w:w="0" w:type="dxa"/>
            <w:right w:w="144" w:type="dxa"/>
          </w:tblCellMar>
        </w:tblPrEx>
        <w:trPr>
          <w:jc w:val="center"/>
        </w:trPr>
        <w:tc>
          <w:tcPr>
            <w:tcW w:w="1908" w:type="dxa"/>
            <w:tcBorders>
              <w:top w:val="single" w:color="auto" w:sz="4" w:space="0"/>
              <w:left w:val="single" w:color="auto" w:sz="18" w:space="0"/>
              <w:bottom w:val="single" w:color="auto" w:sz="4" w:space="0"/>
              <w:right w:val="single" w:color="auto" w:sz="6" w:space="0"/>
            </w:tcBorders>
          </w:tcPr>
          <w:p>
            <w:pPr>
              <w:pStyle w:val="12"/>
              <w:spacing w:line="240" w:lineRule="auto"/>
              <w:ind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样本列表</w:t>
            </w:r>
          </w:p>
        </w:tc>
        <w:tc>
          <w:tcPr>
            <w:tcW w:w="2329" w:type="dxa"/>
            <w:tcBorders>
              <w:top w:val="single" w:color="auto" w:sz="4" w:space="0"/>
              <w:left w:val="nil"/>
              <w:bottom w:val="single" w:color="auto" w:sz="4" w:space="0"/>
            </w:tcBorders>
          </w:tcPr>
          <w:p>
            <w:pPr>
              <w:pStyle w:val="1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打开app、首页展示</w:t>
            </w:r>
          </w:p>
        </w:tc>
        <w:tc>
          <w:tcPr>
            <w:tcW w:w="2133" w:type="dxa"/>
            <w:tcBorders>
              <w:top w:val="single" w:color="auto" w:sz="4" w:space="0"/>
              <w:bottom w:val="single" w:color="auto" w:sz="4" w:space="0"/>
            </w:tcBorders>
          </w:tcPr>
          <w:p>
            <w:pPr>
              <w:pStyle w:val="1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从服务器端分页获取样本列表并展示。</w:t>
            </w:r>
          </w:p>
          <w:p>
            <w:pPr>
              <w:pStyle w:val="1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能展示：图片+采样人+时间+其它说明</w:t>
            </w:r>
          </w:p>
        </w:tc>
        <w:tc>
          <w:tcPr>
            <w:tcW w:w="2139" w:type="dxa"/>
            <w:tcBorders>
              <w:top w:val="single" w:color="auto" w:sz="4" w:space="0"/>
              <w:bottom w:val="single" w:color="auto" w:sz="4" w:space="0"/>
              <w:right w:val="single" w:color="auto" w:sz="18" w:space="0"/>
            </w:tcBorders>
          </w:tcPr>
          <w:p>
            <w:pPr>
              <w:pStyle w:val="13"/>
              <w:rPr>
                <w:rFonts w:hint="eastAsia" w:asciiTheme="minorEastAsia" w:hAnsiTheme="minorEastAsia" w:eastAsiaTheme="minorEastAsia" w:cstheme="minorEastAsia"/>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44" w:type="dxa"/>
            <w:bottom w:w="0" w:type="dxa"/>
            <w:right w:w="144" w:type="dxa"/>
          </w:tblCellMar>
        </w:tblPrEx>
        <w:trPr>
          <w:jc w:val="center"/>
        </w:trPr>
        <w:tc>
          <w:tcPr>
            <w:tcW w:w="1908" w:type="dxa"/>
            <w:tcBorders>
              <w:top w:val="single" w:color="auto" w:sz="4" w:space="0"/>
              <w:left w:val="single" w:color="auto" w:sz="18" w:space="0"/>
              <w:bottom w:val="single" w:color="auto" w:sz="4" w:space="0"/>
              <w:right w:val="single" w:color="auto" w:sz="6" w:space="0"/>
            </w:tcBorders>
          </w:tcPr>
          <w:p>
            <w:pPr>
              <w:pStyle w:val="12"/>
              <w:spacing w:line="240" w:lineRule="auto"/>
              <w:ind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样本详情查看</w:t>
            </w:r>
          </w:p>
        </w:tc>
        <w:tc>
          <w:tcPr>
            <w:tcW w:w="2329" w:type="dxa"/>
            <w:tcBorders>
              <w:top w:val="single" w:color="auto" w:sz="4" w:space="0"/>
              <w:left w:val="nil"/>
              <w:bottom w:val="single" w:color="auto" w:sz="4" w:space="0"/>
            </w:tcBorders>
          </w:tcPr>
          <w:p>
            <w:pPr>
              <w:pStyle w:val="1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单击样本列表中的某一项。</w:t>
            </w:r>
          </w:p>
        </w:tc>
        <w:tc>
          <w:tcPr>
            <w:tcW w:w="2133" w:type="dxa"/>
            <w:tcBorders>
              <w:top w:val="single" w:color="auto" w:sz="4" w:space="0"/>
              <w:bottom w:val="single" w:color="auto" w:sz="4" w:space="0"/>
            </w:tcBorders>
          </w:tcPr>
          <w:p>
            <w:pPr>
              <w:pStyle w:val="1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展示本条样本的详情。</w:t>
            </w:r>
          </w:p>
        </w:tc>
        <w:tc>
          <w:tcPr>
            <w:tcW w:w="2139" w:type="dxa"/>
            <w:tcBorders>
              <w:top w:val="single" w:color="auto" w:sz="4" w:space="0"/>
              <w:bottom w:val="single" w:color="auto" w:sz="4" w:space="0"/>
              <w:right w:val="single" w:color="auto" w:sz="18" w:space="0"/>
            </w:tcBorders>
          </w:tcPr>
          <w:p>
            <w:pPr>
              <w:pStyle w:val="13"/>
              <w:rPr>
                <w:rFonts w:hint="eastAsia" w:asciiTheme="minorEastAsia" w:hAnsiTheme="minorEastAsia" w:eastAsiaTheme="minorEastAsia" w:cstheme="minorEastAsia"/>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44" w:type="dxa"/>
            <w:bottom w:w="0" w:type="dxa"/>
            <w:right w:w="144" w:type="dxa"/>
          </w:tblCellMar>
        </w:tblPrEx>
        <w:trPr>
          <w:jc w:val="center"/>
        </w:trPr>
        <w:tc>
          <w:tcPr>
            <w:tcW w:w="1908" w:type="dxa"/>
            <w:tcBorders>
              <w:top w:val="single" w:color="auto" w:sz="4" w:space="0"/>
              <w:left w:val="single" w:color="auto" w:sz="18" w:space="0"/>
              <w:bottom w:val="single" w:color="auto" w:sz="4" w:space="0"/>
              <w:right w:val="single" w:color="auto" w:sz="6" w:space="0"/>
            </w:tcBorders>
          </w:tcPr>
          <w:p>
            <w:pPr>
              <w:pStyle w:val="12"/>
              <w:spacing w:line="240" w:lineRule="auto"/>
              <w:ind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图片放大</w:t>
            </w:r>
          </w:p>
        </w:tc>
        <w:tc>
          <w:tcPr>
            <w:tcW w:w="2329" w:type="dxa"/>
            <w:tcBorders>
              <w:top w:val="single" w:color="auto" w:sz="4" w:space="0"/>
              <w:left w:val="nil"/>
              <w:bottom w:val="single" w:color="auto" w:sz="4" w:space="0"/>
            </w:tcBorders>
          </w:tcPr>
          <w:p>
            <w:pPr>
              <w:pStyle w:val="1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单击图片</w:t>
            </w:r>
          </w:p>
        </w:tc>
        <w:tc>
          <w:tcPr>
            <w:tcW w:w="2133" w:type="dxa"/>
            <w:tcBorders>
              <w:top w:val="single" w:color="auto" w:sz="4" w:space="0"/>
              <w:bottom w:val="single" w:color="auto" w:sz="4" w:space="0"/>
            </w:tcBorders>
          </w:tcPr>
          <w:p>
            <w:pPr>
              <w:pStyle w:val="1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对图片进行全屏查看</w:t>
            </w:r>
          </w:p>
          <w:p>
            <w:pPr>
              <w:pStyle w:val="13"/>
              <w:rPr>
                <w:rFonts w:hint="eastAsia" w:asciiTheme="minorEastAsia" w:hAnsiTheme="minorEastAsia" w:eastAsiaTheme="minorEastAsia" w:cstheme="minorEastAsia"/>
                <w:sz w:val="24"/>
                <w:szCs w:val="24"/>
              </w:rPr>
            </w:pPr>
          </w:p>
          <w:p>
            <w:pPr>
              <w:pStyle w:val="13"/>
              <w:rPr>
                <w:rFonts w:hint="eastAsia" w:asciiTheme="minorEastAsia" w:hAnsiTheme="minorEastAsia" w:eastAsiaTheme="minorEastAsia" w:cstheme="minorEastAsia"/>
                <w:sz w:val="24"/>
                <w:szCs w:val="24"/>
              </w:rPr>
            </w:pPr>
          </w:p>
        </w:tc>
        <w:tc>
          <w:tcPr>
            <w:tcW w:w="2139" w:type="dxa"/>
            <w:tcBorders>
              <w:top w:val="single" w:color="auto" w:sz="4" w:space="0"/>
              <w:bottom w:val="single" w:color="auto" w:sz="4" w:space="0"/>
              <w:right w:val="single" w:color="auto" w:sz="18" w:space="0"/>
            </w:tcBorders>
          </w:tcPr>
          <w:p>
            <w:pPr>
              <w:pStyle w:val="13"/>
              <w:rPr>
                <w:rFonts w:hint="eastAsia" w:asciiTheme="minorEastAsia" w:hAnsiTheme="minorEastAsia" w:eastAsiaTheme="minorEastAsia" w:cstheme="minorEastAsia"/>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44" w:type="dxa"/>
            <w:bottom w:w="0" w:type="dxa"/>
            <w:right w:w="144" w:type="dxa"/>
          </w:tblCellMar>
        </w:tblPrEx>
        <w:trPr>
          <w:jc w:val="center"/>
        </w:trPr>
        <w:tc>
          <w:tcPr>
            <w:tcW w:w="1908" w:type="dxa"/>
            <w:tcBorders>
              <w:top w:val="single" w:color="auto" w:sz="4" w:space="0"/>
              <w:left w:val="single" w:color="auto" w:sz="18" w:space="0"/>
              <w:bottom w:val="single" w:color="auto" w:sz="4" w:space="0"/>
              <w:right w:val="single" w:color="auto" w:sz="6" w:space="0"/>
            </w:tcBorders>
          </w:tcPr>
          <w:p>
            <w:pPr>
              <w:pStyle w:val="12"/>
              <w:spacing w:line="240" w:lineRule="auto"/>
              <w:ind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添加新样本</w:t>
            </w:r>
          </w:p>
        </w:tc>
        <w:tc>
          <w:tcPr>
            <w:tcW w:w="2329" w:type="dxa"/>
            <w:tcBorders>
              <w:top w:val="single" w:color="auto" w:sz="4" w:space="0"/>
              <w:left w:val="nil"/>
              <w:bottom w:val="single" w:color="auto" w:sz="4" w:space="0"/>
            </w:tcBorders>
          </w:tcPr>
          <w:p>
            <w:pPr>
              <w:pStyle w:val="13"/>
              <w:rPr>
                <w:rFonts w:hint="eastAsia" w:asciiTheme="minorEastAsia" w:hAnsiTheme="minorEastAsia" w:eastAsiaTheme="minorEastAsia" w:cstheme="minorEastAsia"/>
                <w:sz w:val="24"/>
                <w:szCs w:val="24"/>
              </w:rPr>
            </w:pPr>
          </w:p>
        </w:tc>
        <w:tc>
          <w:tcPr>
            <w:tcW w:w="2133" w:type="dxa"/>
            <w:tcBorders>
              <w:top w:val="single" w:color="auto" w:sz="4" w:space="0"/>
              <w:bottom w:val="single" w:color="auto" w:sz="4" w:space="0"/>
            </w:tcBorders>
          </w:tcPr>
          <w:p>
            <w:pPr>
              <w:pStyle w:val="1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在查看一类样本图片信息的时候，能够直接对该类追加样本图片。</w:t>
            </w:r>
          </w:p>
          <w:p>
            <w:pPr>
              <w:pStyle w:val="13"/>
              <w:rPr>
                <w:rFonts w:hint="eastAsia" w:asciiTheme="minorEastAsia" w:hAnsiTheme="minorEastAsia" w:eastAsiaTheme="minorEastAsia" w:cstheme="minorEastAsia"/>
                <w:sz w:val="24"/>
                <w:szCs w:val="24"/>
              </w:rPr>
            </w:pPr>
          </w:p>
        </w:tc>
        <w:tc>
          <w:tcPr>
            <w:tcW w:w="2139" w:type="dxa"/>
            <w:tcBorders>
              <w:top w:val="single" w:color="auto" w:sz="4" w:space="0"/>
              <w:bottom w:val="single" w:color="auto" w:sz="4" w:space="0"/>
              <w:right w:val="single" w:color="auto" w:sz="18" w:space="0"/>
            </w:tcBorders>
          </w:tcPr>
          <w:p>
            <w:pPr>
              <w:pStyle w:val="1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单击追加新样本图片后，弹出追加页面，在追加页面中选择本地图片，同时对样本名称等进行默认填写。</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44" w:type="dxa"/>
            <w:bottom w:w="0" w:type="dxa"/>
            <w:right w:w="144" w:type="dxa"/>
          </w:tblCellMar>
        </w:tblPrEx>
        <w:trPr>
          <w:jc w:val="center"/>
        </w:trPr>
        <w:tc>
          <w:tcPr>
            <w:tcW w:w="1908" w:type="dxa"/>
            <w:tcBorders>
              <w:top w:val="single" w:color="auto" w:sz="4" w:space="0"/>
              <w:left w:val="single" w:color="auto" w:sz="18" w:space="0"/>
              <w:bottom w:val="single" w:color="auto" w:sz="4" w:space="0"/>
              <w:right w:val="single" w:color="auto" w:sz="6" w:space="0"/>
            </w:tcBorders>
          </w:tcPr>
          <w:p>
            <w:pPr>
              <w:pStyle w:val="12"/>
              <w:spacing w:line="240" w:lineRule="auto"/>
              <w:ind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样本图片分类展示</w:t>
            </w:r>
          </w:p>
        </w:tc>
        <w:tc>
          <w:tcPr>
            <w:tcW w:w="2329" w:type="dxa"/>
            <w:tcBorders>
              <w:top w:val="single" w:color="auto" w:sz="4" w:space="0"/>
              <w:left w:val="nil"/>
              <w:bottom w:val="single" w:color="auto" w:sz="4" w:space="0"/>
            </w:tcBorders>
          </w:tcPr>
          <w:p>
            <w:pPr>
              <w:pStyle w:val="1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单击分类标签，或者查询检索</w:t>
            </w:r>
          </w:p>
        </w:tc>
        <w:tc>
          <w:tcPr>
            <w:tcW w:w="2133" w:type="dxa"/>
            <w:tcBorders>
              <w:top w:val="single" w:color="auto" w:sz="4" w:space="0"/>
              <w:bottom w:val="single" w:color="auto" w:sz="4" w:space="0"/>
            </w:tcBorders>
          </w:tcPr>
          <w:p>
            <w:pPr>
              <w:pStyle w:val="1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能够对样本图片进行分类检索展示。</w:t>
            </w:r>
          </w:p>
        </w:tc>
        <w:tc>
          <w:tcPr>
            <w:tcW w:w="2139" w:type="dxa"/>
            <w:tcBorders>
              <w:top w:val="single" w:color="auto" w:sz="4" w:space="0"/>
              <w:bottom w:val="single" w:color="auto" w:sz="4" w:space="0"/>
              <w:right w:val="single" w:color="auto" w:sz="18" w:space="0"/>
            </w:tcBorders>
          </w:tcPr>
          <w:p>
            <w:pPr>
              <w:pStyle w:val="13"/>
              <w:rPr>
                <w:rFonts w:hint="eastAsia" w:asciiTheme="minorEastAsia" w:hAnsiTheme="minorEastAsia" w:eastAsiaTheme="minorEastAsia" w:cstheme="minorEastAsia"/>
                <w:sz w:val="24"/>
                <w:szCs w:val="24"/>
              </w:rPr>
            </w:pPr>
          </w:p>
        </w:tc>
      </w:tr>
    </w:tbl>
    <w:p>
      <w:pPr>
        <w:pStyle w:val="11"/>
        <w:spacing w:before="0"/>
        <w:ind w:left="0" w:leftChars="0" w:firstLine="0" w:firstLineChars="0"/>
        <w:rPr>
          <w:rFonts w:hint="eastAsia" w:asciiTheme="minorEastAsia" w:hAnsiTheme="minorEastAsia" w:eastAsiaTheme="minorEastAsia" w:cstheme="minorEastAsia"/>
          <w:bCs w:val="0"/>
          <w:sz w:val="28"/>
          <w:szCs w:val="28"/>
        </w:rPr>
      </w:pPr>
      <w:r>
        <w:rPr>
          <w:rFonts w:hint="eastAsia" w:asciiTheme="minorEastAsia" w:hAnsiTheme="minorEastAsia" w:eastAsiaTheme="minorEastAsia" w:cstheme="minorEastAsia"/>
          <w:bCs w:val="0"/>
          <w:sz w:val="28"/>
          <w:szCs w:val="28"/>
        </w:rPr>
        <w:t>（</w:t>
      </w:r>
      <w:r>
        <w:rPr>
          <w:rFonts w:hint="eastAsia" w:asciiTheme="minorEastAsia" w:hAnsiTheme="minorEastAsia" w:eastAsiaTheme="minorEastAsia" w:cstheme="minorEastAsia"/>
          <w:bCs w:val="0"/>
          <w:sz w:val="28"/>
          <w:szCs w:val="28"/>
          <w:lang w:val="en-US" w:eastAsia="zh-CN"/>
        </w:rPr>
        <w:t>3</w:t>
      </w:r>
      <w:r>
        <w:rPr>
          <w:rFonts w:hint="eastAsia" w:asciiTheme="minorEastAsia" w:hAnsiTheme="minorEastAsia" w:eastAsiaTheme="minorEastAsia" w:cstheme="minorEastAsia"/>
          <w:bCs w:val="0"/>
          <w:sz w:val="28"/>
          <w:szCs w:val="28"/>
        </w:rPr>
        <w:t>）设置模块</w:t>
      </w:r>
    </w:p>
    <w:p>
      <w:pPr>
        <w:pStyle w:val="11"/>
        <w:spacing w:before="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功能说明：主要是对app的基本信息进行设置。</w:t>
      </w:r>
    </w:p>
    <w:tbl>
      <w:tblPr>
        <w:tblStyle w:val="9"/>
        <w:tblW w:w="8509"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44" w:type="dxa"/>
          <w:bottom w:w="0" w:type="dxa"/>
          <w:right w:w="144" w:type="dxa"/>
        </w:tblCellMar>
      </w:tblPr>
      <w:tblGrid>
        <w:gridCol w:w="1908"/>
        <w:gridCol w:w="2329"/>
        <w:gridCol w:w="2133"/>
        <w:gridCol w:w="213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44" w:type="dxa"/>
            <w:bottom w:w="0" w:type="dxa"/>
            <w:right w:w="144" w:type="dxa"/>
          </w:tblCellMar>
        </w:tblPrEx>
        <w:trPr>
          <w:jc w:val="center"/>
        </w:trPr>
        <w:tc>
          <w:tcPr>
            <w:tcW w:w="1908" w:type="dxa"/>
            <w:tcBorders>
              <w:top w:val="single" w:color="auto" w:sz="18" w:space="0"/>
              <w:left w:val="single" w:color="auto" w:sz="18" w:space="0"/>
              <w:bottom w:val="single" w:color="auto" w:sz="18" w:space="0"/>
              <w:right w:val="single" w:color="auto" w:sz="6" w:space="0"/>
            </w:tcBorders>
            <w:shd w:val="pct10" w:color="auto" w:fill="auto"/>
          </w:tcPr>
          <w:p>
            <w:pPr>
              <w:spacing w:after="120"/>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功能名称</w:t>
            </w:r>
          </w:p>
        </w:tc>
        <w:tc>
          <w:tcPr>
            <w:tcW w:w="2329" w:type="dxa"/>
            <w:tcBorders>
              <w:top w:val="single" w:color="auto" w:sz="18" w:space="0"/>
              <w:left w:val="nil"/>
              <w:bottom w:val="single" w:color="auto" w:sz="18" w:space="0"/>
            </w:tcBorders>
            <w:shd w:val="pct10" w:color="auto" w:fill="auto"/>
          </w:tcPr>
          <w:p>
            <w:pPr>
              <w:spacing w:after="120"/>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输入项目</w:t>
            </w:r>
          </w:p>
        </w:tc>
        <w:tc>
          <w:tcPr>
            <w:tcW w:w="2133" w:type="dxa"/>
            <w:tcBorders>
              <w:top w:val="single" w:color="auto" w:sz="18" w:space="0"/>
              <w:bottom w:val="single" w:color="auto" w:sz="18" w:space="0"/>
            </w:tcBorders>
            <w:shd w:val="pct10" w:color="auto" w:fill="auto"/>
          </w:tcPr>
          <w:p>
            <w:pPr>
              <w:spacing w:after="120"/>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执行功能</w:t>
            </w:r>
          </w:p>
        </w:tc>
        <w:tc>
          <w:tcPr>
            <w:tcW w:w="2139" w:type="dxa"/>
            <w:tcBorders>
              <w:top w:val="single" w:color="auto" w:sz="18" w:space="0"/>
              <w:bottom w:val="single" w:color="auto" w:sz="18" w:space="0"/>
              <w:right w:val="single" w:color="auto" w:sz="18" w:space="0"/>
            </w:tcBorders>
            <w:shd w:val="pct10" w:color="auto" w:fill="auto"/>
          </w:tcPr>
          <w:p>
            <w:pPr>
              <w:spacing w:after="120"/>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输出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44" w:type="dxa"/>
            <w:bottom w:w="0" w:type="dxa"/>
            <w:right w:w="144" w:type="dxa"/>
          </w:tblCellMar>
        </w:tblPrEx>
        <w:trPr>
          <w:jc w:val="center"/>
        </w:trPr>
        <w:tc>
          <w:tcPr>
            <w:tcW w:w="1908" w:type="dxa"/>
            <w:tcBorders>
              <w:top w:val="single" w:color="auto" w:sz="4" w:space="0"/>
              <w:left w:val="single" w:color="auto" w:sz="18" w:space="0"/>
              <w:bottom w:val="single" w:color="auto" w:sz="4" w:space="0"/>
              <w:right w:val="single" w:color="auto" w:sz="6" w:space="0"/>
            </w:tcBorders>
          </w:tcPr>
          <w:p>
            <w:pPr>
              <w:pStyle w:val="12"/>
              <w:spacing w:line="240" w:lineRule="auto"/>
              <w:ind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采样设置</w:t>
            </w:r>
          </w:p>
        </w:tc>
        <w:tc>
          <w:tcPr>
            <w:tcW w:w="2329" w:type="dxa"/>
            <w:tcBorders>
              <w:top w:val="single" w:color="auto" w:sz="4" w:space="0"/>
              <w:left w:val="nil"/>
              <w:bottom w:val="single" w:color="auto" w:sz="4" w:space="0"/>
            </w:tcBorders>
          </w:tcPr>
          <w:p>
            <w:pPr>
              <w:pStyle w:val="13"/>
              <w:rPr>
                <w:rFonts w:hint="eastAsia" w:asciiTheme="minorEastAsia" w:hAnsiTheme="minorEastAsia" w:eastAsiaTheme="minorEastAsia" w:cstheme="minorEastAsia"/>
                <w:sz w:val="24"/>
                <w:szCs w:val="24"/>
              </w:rPr>
            </w:pPr>
          </w:p>
        </w:tc>
        <w:tc>
          <w:tcPr>
            <w:tcW w:w="2133" w:type="dxa"/>
            <w:tcBorders>
              <w:top w:val="single" w:color="auto" w:sz="4" w:space="0"/>
              <w:bottom w:val="single" w:color="auto" w:sz="4" w:space="0"/>
            </w:tcBorders>
          </w:tcPr>
          <w:p>
            <w:pPr>
              <w:pStyle w:val="1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对采样图片的分辨率进行设置。64*64, 72*72, 128*128等。</w:t>
            </w:r>
          </w:p>
        </w:tc>
        <w:tc>
          <w:tcPr>
            <w:tcW w:w="2139" w:type="dxa"/>
            <w:tcBorders>
              <w:top w:val="single" w:color="auto" w:sz="4" w:space="0"/>
              <w:bottom w:val="single" w:color="auto" w:sz="4" w:space="0"/>
              <w:right w:val="single" w:color="auto" w:sz="18" w:space="0"/>
            </w:tcBorders>
          </w:tcPr>
          <w:p>
            <w:pPr>
              <w:pStyle w:val="13"/>
              <w:rPr>
                <w:rFonts w:hint="eastAsia" w:asciiTheme="minorEastAsia" w:hAnsiTheme="minorEastAsia" w:eastAsiaTheme="minorEastAsia" w:cstheme="minorEastAsia"/>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44" w:type="dxa"/>
            <w:bottom w:w="0" w:type="dxa"/>
            <w:right w:w="144" w:type="dxa"/>
          </w:tblCellMar>
        </w:tblPrEx>
        <w:trPr>
          <w:jc w:val="center"/>
        </w:trPr>
        <w:tc>
          <w:tcPr>
            <w:tcW w:w="1908" w:type="dxa"/>
            <w:tcBorders>
              <w:top w:val="single" w:color="auto" w:sz="4" w:space="0"/>
              <w:left w:val="single" w:color="auto" w:sz="18" w:space="0"/>
              <w:bottom w:val="single" w:color="auto" w:sz="4" w:space="0"/>
              <w:right w:val="single" w:color="auto" w:sz="6" w:space="0"/>
            </w:tcBorders>
          </w:tcPr>
          <w:p>
            <w:pPr>
              <w:pStyle w:val="12"/>
              <w:spacing w:line="240" w:lineRule="auto"/>
              <w:ind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用户信息设置</w:t>
            </w:r>
          </w:p>
        </w:tc>
        <w:tc>
          <w:tcPr>
            <w:tcW w:w="2329" w:type="dxa"/>
            <w:tcBorders>
              <w:top w:val="single" w:color="auto" w:sz="4" w:space="0"/>
              <w:left w:val="nil"/>
              <w:bottom w:val="single" w:color="auto" w:sz="4" w:space="0"/>
            </w:tcBorders>
          </w:tcPr>
          <w:p>
            <w:pPr>
              <w:pStyle w:val="13"/>
              <w:rPr>
                <w:rFonts w:hint="eastAsia" w:asciiTheme="minorEastAsia" w:hAnsiTheme="minorEastAsia" w:eastAsiaTheme="minorEastAsia" w:cstheme="minorEastAsia"/>
                <w:sz w:val="24"/>
                <w:szCs w:val="24"/>
              </w:rPr>
            </w:pPr>
          </w:p>
        </w:tc>
        <w:tc>
          <w:tcPr>
            <w:tcW w:w="2133" w:type="dxa"/>
            <w:tcBorders>
              <w:top w:val="single" w:color="auto" w:sz="4" w:space="0"/>
              <w:bottom w:val="single" w:color="auto" w:sz="4" w:space="0"/>
            </w:tcBorders>
          </w:tcPr>
          <w:p>
            <w:pPr>
              <w:pStyle w:val="1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设置用户的基本信息，包括用户姓名， 所在城市、性别、邮箱、电话等。</w:t>
            </w:r>
          </w:p>
        </w:tc>
        <w:tc>
          <w:tcPr>
            <w:tcW w:w="2139" w:type="dxa"/>
            <w:tcBorders>
              <w:top w:val="single" w:color="auto" w:sz="4" w:space="0"/>
              <w:bottom w:val="single" w:color="auto" w:sz="4" w:space="0"/>
              <w:right w:val="single" w:color="auto" w:sz="18" w:space="0"/>
            </w:tcBorders>
          </w:tcPr>
          <w:p>
            <w:pPr>
              <w:pStyle w:val="13"/>
              <w:rPr>
                <w:rFonts w:hint="eastAsia" w:asciiTheme="minorEastAsia" w:hAnsiTheme="minorEastAsia" w:eastAsiaTheme="minorEastAsia" w:cstheme="minorEastAsia"/>
                <w:sz w:val="24"/>
                <w:szCs w:val="24"/>
              </w:rPr>
            </w:pPr>
          </w:p>
        </w:tc>
      </w:tr>
    </w:tbl>
    <w:p>
      <w:pPr>
        <w:pStyle w:val="11"/>
        <w:spacing w:before="0"/>
        <w:ind w:firstLine="0"/>
        <w:rPr>
          <w:rFonts w:hint="eastAsia" w:asciiTheme="minorEastAsia" w:hAnsiTheme="minorEastAsia" w:eastAsiaTheme="minorEastAsia" w:cstheme="minorEastAsia"/>
          <w:lang w:val="en-US" w:eastAsia="zh-CN" w:bidi="or-IN"/>
        </w:rPr>
      </w:pPr>
    </w:p>
    <w:p>
      <w:pPr>
        <w:ind w:firstLine="420" w:firstLineChars="0"/>
        <w:jc w:val="left"/>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（2）设计与测试规范</w:t>
      </w:r>
    </w:p>
    <w:p>
      <w:pPr>
        <w:ind w:firstLine="420" w:firstLineChars="0"/>
        <w:jc w:val="left"/>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（3）开发日程表</w:t>
      </w:r>
    </w:p>
    <w:p>
      <w:pPr>
        <w:ind w:firstLine="420"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按照模块进行开发，先把设置模块的后台部分做好，然后进行对样本模块数据库的设计与连接，最后把样本采集模块的识别功能做好，对其进行神经网络训练。等等</w:t>
      </w:r>
    </w:p>
    <w:p>
      <w:pPr>
        <w:jc w:val="left"/>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五．技术解决方案</w:t>
      </w:r>
    </w:p>
    <w:p>
      <w:pPr>
        <w:jc w:val="left"/>
        <w:rPr>
          <w:rFonts w:hint="default" w:ascii="Arial" w:hAnsi="Arial" w:eastAsia="宋体" w:cs="Arial"/>
          <w:b w:val="0"/>
          <w:i w:val="0"/>
          <w:caps w:val="0"/>
          <w:color w:val="333333"/>
          <w:spacing w:val="0"/>
          <w:sz w:val="24"/>
          <w:szCs w:val="24"/>
          <w:shd w:val="clear" w:fill="FFFFFF"/>
        </w:rPr>
      </w:pPr>
    </w:p>
    <w:p>
      <w:pPr>
        <w:jc w:val="left"/>
        <w:rPr>
          <w:rFonts w:hint="default" w:ascii="Arial" w:hAnsi="Arial" w:eastAsia="宋体" w:cs="Arial"/>
          <w:b w:val="0"/>
          <w:i w:val="0"/>
          <w:caps w:val="0"/>
          <w:color w:val="333333"/>
          <w:spacing w:val="0"/>
          <w:sz w:val="24"/>
          <w:szCs w:val="24"/>
          <w:shd w:val="clear" w:fill="FFFFFF"/>
        </w:rPr>
      </w:pPr>
      <w:r>
        <w:rPr>
          <w:rFonts w:hint="default" w:ascii="Arial" w:hAnsi="Arial" w:eastAsia="宋体" w:cs="Arial"/>
          <w:b w:val="0"/>
          <w:i w:val="0"/>
          <w:caps w:val="0"/>
          <w:color w:val="333333"/>
          <w:spacing w:val="0"/>
          <w:sz w:val="24"/>
          <w:szCs w:val="24"/>
          <w:shd w:val="clear" w:fill="FFFFFF"/>
        </w:rPr>
        <w:t>机器视觉、模式识别与数字图像处理</w:t>
      </w:r>
    </w:p>
    <w:p>
      <w:pPr>
        <w:jc w:val="left"/>
        <w:rPr>
          <w:rFonts w:hint="default" w:ascii="Arial" w:hAnsi="Arial" w:eastAsia="宋体" w:cs="Arial"/>
          <w:b w:val="0"/>
          <w:i w:val="0"/>
          <w:caps w:val="0"/>
          <w:color w:val="333333"/>
          <w:spacing w:val="0"/>
          <w:sz w:val="24"/>
          <w:szCs w:val="24"/>
          <w:shd w:val="clear" w:fill="FFFFFF"/>
        </w:rPr>
      </w:pPr>
    </w:p>
    <w:p>
      <w:pPr>
        <w:jc w:val="left"/>
        <w:rPr>
          <w:rFonts w:hint="default" w:ascii="Arial" w:hAnsi="Arial" w:eastAsia="宋体" w:cs="Arial"/>
          <w:b w:val="0"/>
          <w:i w:val="0"/>
          <w:caps w:val="0"/>
          <w:color w:val="333333"/>
          <w:spacing w:val="0"/>
          <w:sz w:val="24"/>
          <w:szCs w:val="24"/>
          <w:shd w:val="clear" w:fill="FFFFFF"/>
        </w:rPr>
      </w:pPr>
      <w:r>
        <w:rPr>
          <w:rFonts w:hint="default" w:ascii="Arial" w:hAnsi="Arial" w:eastAsia="宋体" w:cs="Arial"/>
          <w:b w:val="0"/>
          <w:i w:val="0"/>
          <w:caps w:val="0"/>
          <w:color w:val="333333"/>
          <w:spacing w:val="0"/>
          <w:sz w:val="24"/>
          <w:szCs w:val="24"/>
          <w:shd w:val="clear" w:fill="FFFFFF"/>
        </w:rPr>
        <w:t>视觉是人类最高的感知器官，人类感知外界信息，80%以上是通过视觉得到的，而图像实际上是对这种感知能力的一种认为的增强方式，也就是说人通过图像对客观物体建立明确意义的描述。随着数字图像处理技术的成熟，图像作为人类感知外部世界更丰富而直接的载体，正成为越来越重要的研究对象。人们利用计算机等设备模拟人的视觉来采集图像并进行数字信号转换也通过计算机实现对图像的传输、处理与理解等视觉信息处理的全过程形成了一门新学科机器视觉。同时机器视觉处理的原始信息又多为图像，因此该领域又和数字图像处理和模式识别有十分密切的关系。</w:t>
      </w:r>
    </w:p>
    <w:p>
      <w:pPr>
        <w:jc w:val="left"/>
        <w:rPr>
          <w:rFonts w:hint="default" w:ascii="Arial" w:hAnsi="Arial" w:eastAsia="宋体" w:cs="Arial"/>
          <w:b w:val="0"/>
          <w:i w:val="0"/>
          <w:caps w:val="0"/>
          <w:color w:val="333333"/>
          <w:spacing w:val="0"/>
          <w:sz w:val="24"/>
          <w:szCs w:val="24"/>
          <w:shd w:val="clear" w:fill="FFFFFF"/>
        </w:rPr>
      </w:pPr>
    </w:p>
    <w:p>
      <w:pPr>
        <w:jc w:val="left"/>
        <w:rPr>
          <w:rFonts w:hint="default" w:ascii="Arial" w:hAnsi="Arial" w:eastAsia="宋体" w:cs="Arial"/>
          <w:b w:val="0"/>
          <w:i w:val="0"/>
          <w:caps w:val="0"/>
          <w:color w:val="333333"/>
          <w:spacing w:val="0"/>
          <w:sz w:val="24"/>
          <w:szCs w:val="24"/>
          <w:shd w:val="clear" w:fill="FFFFFF"/>
        </w:rPr>
      </w:pPr>
      <w:r>
        <w:rPr>
          <w:rFonts w:hint="eastAsia" w:ascii="Arial" w:hAnsi="Arial" w:eastAsia="宋体" w:cs="Arial"/>
          <w:b w:val="0"/>
          <w:i w:val="0"/>
          <w:caps w:val="0"/>
          <w:color w:val="333333"/>
          <w:spacing w:val="0"/>
          <w:sz w:val="24"/>
          <w:szCs w:val="24"/>
          <w:shd w:val="clear" w:fill="FFFFFF"/>
          <w:lang w:val="en-US" w:eastAsia="zh-CN"/>
        </w:rPr>
        <w:t>5</w:t>
      </w:r>
      <w:r>
        <w:rPr>
          <w:rFonts w:hint="default" w:ascii="Arial" w:hAnsi="Arial" w:eastAsia="宋体" w:cs="Arial"/>
          <w:b w:val="0"/>
          <w:i w:val="0"/>
          <w:caps w:val="0"/>
          <w:color w:val="333333"/>
          <w:spacing w:val="0"/>
          <w:sz w:val="24"/>
          <w:szCs w:val="24"/>
          <w:shd w:val="clear" w:fill="FFFFFF"/>
        </w:rPr>
        <w:t>.1 机器视觉与数字图像处理</w:t>
      </w:r>
    </w:p>
    <w:p>
      <w:pPr>
        <w:jc w:val="left"/>
        <w:rPr>
          <w:rFonts w:hint="default" w:ascii="Arial" w:hAnsi="Arial" w:eastAsia="宋体" w:cs="Arial"/>
          <w:b w:val="0"/>
          <w:i w:val="0"/>
          <w:caps w:val="0"/>
          <w:color w:val="333333"/>
          <w:spacing w:val="0"/>
          <w:sz w:val="24"/>
          <w:szCs w:val="24"/>
          <w:shd w:val="clear" w:fill="FFFFFF"/>
        </w:rPr>
      </w:pPr>
    </w:p>
    <w:p>
      <w:pPr>
        <w:jc w:val="left"/>
        <w:rPr>
          <w:rFonts w:hint="default" w:ascii="Arial" w:hAnsi="Arial" w:eastAsia="宋体" w:cs="Arial"/>
          <w:b w:val="0"/>
          <w:i w:val="0"/>
          <w:caps w:val="0"/>
          <w:color w:val="333333"/>
          <w:spacing w:val="0"/>
          <w:sz w:val="24"/>
          <w:szCs w:val="24"/>
          <w:shd w:val="clear" w:fill="FFFFFF"/>
        </w:rPr>
      </w:pPr>
      <w:r>
        <w:rPr>
          <w:rFonts w:hint="default" w:ascii="Arial" w:hAnsi="Arial" w:eastAsia="宋体" w:cs="Arial"/>
          <w:b w:val="0"/>
          <w:i w:val="0"/>
          <w:caps w:val="0"/>
          <w:color w:val="333333"/>
          <w:spacing w:val="0"/>
          <w:sz w:val="24"/>
          <w:szCs w:val="24"/>
          <w:shd w:val="clear" w:fill="FFFFFF"/>
        </w:rPr>
        <w:t>机器视觉，是指由人类设计并在计算机环境下实现的模拟或在现与人类视觉有关的某些智能行为的技术。如对印刷与手写文字识别，图像模式识别和物体三维表面的形状知识感知等。机器视觉技术是多学科的交叉与结合，它涉及到计算机、数学、光学、心理学、生理学、物理学、信号处理等诸多学科。研究机器视觉的目的是要实现对人类视觉的模拟和延伸，换而言之，对模拟高等动物的视觉系统而言，完成对物体的形状和类别的识别是最重要的。同时计算机视觉处理的原始信息多是图像，因此该领域又和图像处理及模式识别有着十分密切的关系。</w:t>
      </w:r>
    </w:p>
    <w:p>
      <w:pPr>
        <w:jc w:val="left"/>
        <w:rPr>
          <w:rFonts w:hint="default" w:ascii="Arial" w:hAnsi="Arial" w:eastAsia="宋体" w:cs="Arial"/>
          <w:b w:val="0"/>
          <w:i w:val="0"/>
          <w:caps w:val="0"/>
          <w:color w:val="333333"/>
          <w:spacing w:val="0"/>
          <w:sz w:val="24"/>
          <w:szCs w:val="24"/>
          <w:shd w:val="clear" w:fill="FFFFFF"/>
        </w:rPr>
      </w:pPr>
    </w:p>
    <w:p>
      <w:pPr>
        <w:jc w:val="left"/>
        <w:rPr>
          <w:rFonts w:hint="default" w:ascii="Arial" w:hAnsi="Arial" w:eastAsia="宋体" w:cs="Arial"/>
          <w:b w:val="0"/>
          <w:i w:val="0"/>
          <w:caps w:val="0"/>
          <w:color w:val="333333"/>
          <w:spacing w:val="0"/>
          <w:sz w:val="24"/>
          <w:szCs w:val="24"/>
          <w:shd w:val="clear" w:fill="FFFFFF"/>
        </w:rPr>
      </w:pPr>
      <w:r>
        <w:rPr>
          <w:rFonts w:hint="default" w:ascii="Arial" w:hAnsi="Arial" w:eastAsia="宋体" w:cs="Arial"/>
          <w:b w:val="0"/>
          <w:i w:val="0"/>
          <w:caps w:val="0"/>
          <w:color w:val="333333"/>
          <w:spacing w:val="0"/>
          <w:sz w:val="24"/>
          <w:szCs w:val="24"/>
          <w:shd w:val="clear" w:fill="FFFFFF"/>
        </w:rPr>
        <w:t>从应用的观点来看，计算机视觉这一课题的研究是很明确的:在物理和光学的基础上，对一幅图像必须完成哪些处理?如何表示和利用客观世界模型及知识?从计算机对图像分析与理解的角度，计算机视觉的任务可以划分为两个层次:低层次的方法很少使用图像内容的知识，如降低图像的噪声的图像预处理，对比度增强和图像的尖锐化;低层次的方法一般是以输入、输出都是图像为特点。高层次的方法涉及图像分割(把图像分为不同区域或目标物)，从图像中提取特征(边缘、轮廓物体标识)，从而完成对被识别物体的总体理解。</w:t>
      </w:r>
    </w:p>
    <w:p>
      <w:pPr>
        <w:jc w:val="left"/>
        <w:rPr>
          <w:rFonts w:hint="default" w:ascii="Arial" w:hAnsi="Arial" w:eastAsia="宋体" w:cs="Arial"/>
          <w:b w:val="0"/>
          <w:i w:val="0"/>
          <w:caps w:val="0"/>
          <w:color w:val="333333"/>
          <w:spacing w:val="0"/>
          <w:sz w:val="24"/>
          <w:szCs w:val="24"/>
          <w:shd w:val="clear" w:fill="FFFFFF"/>
        </w:rPr>
      </w:pPr>
    </w:p>
    <w:p>
      <w:pPr>
        <w:jc w:val="left"/>
        <w:rPr>
          <w:rFonts w:hint="default" w:ascii="Arial" w:hAnsi="Arial" w:eastAsia="宋体" w:cs="Arial"/>
          <w:b w:val="0"/>
          <w:i w:val="0"/>
          <w:caps w:val="0"/>
          <w:color w:val="333333"/>
          <w:spacing w:val="0"/>
          <w:sz w:val="24"/>
          <w:szCs w:val="24"/>
          <w:shd w:val="clear" w:fill="FFFFFF"/>
        </w:rPr>
      </w:pPr>
      <w:r>
        <w:rPr>
          <w:rFonts w:hint="default" w:ascii="Arial" w:hAnsi="Arial" w:eastAsia="宋体" w:cs="Arial"/>
          <w:b w:val="0"/>
          <w:i w:val="0"/>
          <w:caps w:val="0"/>
          <w:color w:val="333333"/>
          <w:spacing w:val="0"/>
          <w:sz w:val="24"/>
          <w:szCs w:val="24"/>
          <w:shd w:val="clear" w:fill="FFFFFF"/>
        </w:rPr>
        <w:t>数字图像处理作为一门学科大约形成于20世纪60年代初期。早期的图像处理的目的是改善图像的质量，它以人为对象，以改善人的视觉效果为目的。图像处理中，输入的是质量低的图像，输出的是改善质量后的图像，常用的图像处理方法有图像增强、复原、编码、压缩等。从20世纪70年代中期开始，随着计算机技术和人工智能、思维科学研究的迅速发展，数字图像处理向更高、更深层次发展。人们已开始研究如何用计算机系统解释图像，实现图像的分类与识别，其主要内容是图像经过某些预处理(增强、复原、压缩)后，进行图像分割和特征提取，从而进行判决分类。</w:t>
      </w:r>
    </w:p>
    <w:p>
      <w:pPr>
        <w:jc w:val="left"/>
        <w:rPr>
          <w:rFonts w:hint="default" w:ascii="Arial" w:hAnsi="Arial" w:eastAsia="宋体" w:cs="Arial"/>
          <w:b w:val="0"/>
          <w:i w:val="0"/>
          <w:caps w:val="0"/>
          <w:color w:val="333333"/>
          <w:spacing w:val="0"/>
          <w:sz w:val="24"/>
          <w:szCs w:val="24"/>
          <w:shd w:val="clear" w:fill="FFFFFF"/>
        </w:rPr>
      </w:pPr>
    </w:p>
    <w:p>
      <w:pPr>
        <w:jc w:val="left"/>
        <w:rPr>
          <w:rFonts w:hint="default" w:ascii="Arial" w:hAnsi="Arial" w:eastAsia="宋体" w:cs="Arial"/>
          <w:b w:val="0"/>
          <w:i w:val="0"/>
          <w:caps w:val="0"/>
          <w:color w:val="333333"/>
          <w:spacing w:val="0"/>
          <w:sz w:val="24"/>
          <w:szCs w:val="24"/>
          <w:shd w:val="clear" w:fill="FFFFFF"/>
        </w:rPr>
      </w:pPr>
      <w:r>
        <w:rPr>
          <w:rFonts w:hint="eastAsia" w:ascii="Arial" w:hAnsi="Arial" w:eastAsia="宋体" w:cs="Arial"/>
          <w:b w:val="0"/>
          <w:i w:val="0"/>
          <w:caps w:val="0"/>
          <w:color w:val="333333"/>
          <w:spacing w:val="0"/>
          <w:sz w:val="24"/>
          <w:szCs w:val="24"/>
          <w:shd w:val="clear" w:fill="FFFFFF"/>
          <w:lang w:val="en-US" w:eastAsia="zh-CN"/>
        </w:rPr>
        <w:t>5</w:t>
      </w:r>
      <w:r>
        <w:rPr>
          <w:rFonts w:hint="default" w:ascii="Arial" w:hAnsi="Arial" w:eastAsia="宋体" w:cs="Arial"/>
          <w:b w:val="0"/>
          <w:i w:val="0"/>
          <w:caps w:val="0"/>
          <w:color w:val="333333"/>
          <w:spacing w:val="0"/>
          <w:sz w:val="24"/>
          <w:szCs w:val="24"/>
          <w:shd w:val="clear" w:fill="FFFFFF"/>
        </w:rPr>
        <w:t>.2 模式识别</w:t>
      </w:r>
    </w:p>
    <w:p>
      <w:pPr>
        <w:jc w:val="left"/>
        <w:rPr>
          <w:rFonts w:hint="default" w:ascii="Arial" w:hAnsi="Arial" w:eastAsia="宋体" w:cs="Arial"/>
          <w:b w:val="0"/>
          <w:i w:val="0"/>
          <w:caps w:val="0"/>
          <w:color w:val="333333"/>
          <w:spacing w:val="0"/>
          <w:sz w:val="24"/>
          <w:szCs w:val="24"/>
          <w:shd w:val="clear" w:fill="FFFFFF"/>
        </w:rPr>
      </w:pPr>
    </w:p>
    <w:p>
      <w:pPr>
        <w:jc w:val="left"/>
        <w:rPr>
          <w:rFonts w:hint="default" w:ascii="Arial" w:hAnsi="Arial" w:eastAsia="宋体" w:cs="Arial"/>
          <w:b w:val="0"/>
          <w:i w:val="0"/>
          <w:caps w:val="0"/>
          <w:color w:val="333333"/>
          <w:spacing w:val="0"/>
          <w:sz w:val="24"/>
          <w:szCs w:val="24"/>
          <w:shd w:val="clear" w:fill="FFFFFF"/>
        </w:rPr>
      </w:pPr>
      <w:r>
        <w:rPr>
          <w:rFonts w:hint="default" w:ascii="Arial" w:hAnsi="Arial" w:eastAsia="宋体" w:cs="Arial"/>
          <w:b w:val="0"/>
          <w:i w:val="0"/>
          <w:caps w:val="0"/>
          <w:color w:val="333333"/>
          <w:spacing w:val="0"/>
          <w:sz w:val="24"/>
          <w:szCs w:val="24"/>
          <w:shd w:val="clear" w:fill="FFFFFF"/>
        </w:rPr>
        <w:t>模式识别是对表征事物或现象的各种形式的(数值的、文字的和逻辑关系的)信息进行处理和分析，以对事物或现象进行描述、辨认、分类和解释的过程，是信息科学和人工智能的重要组成部分。模式识别是一种从大量信息和数据出发，在专家经验和已有认识的基础上，利用计算机和数学推理的方法对形状、模式、曲线、数字、字符格式和图形自动完成识别的过程。模式识别研究主要集中在两个方面，即研究生物体(包括人)是如何感知对象的，属于认知科学的范畴，以及在给定的任务下，如何用计算机实现模式识别的理论和方法。前者是生理学家、心理学家、生物学家和神经生理学家的研究内容，后者通过数学家、信息学专家和计算机科学工作者近几十年来的努力，已经取得了系统的研究成果。</w:t>
      </w:r>
    </w:p>
    <w:p>
      <w:pPr>
        <w:jc w:val="left"/>
        <w:rPr>
          <w:rFonts w:hint="default" w:ascii="Arial" w:hAnsi="Arial" w:eastAsia="宋体" w:cs="Arial"/>
          <w:b w:val="0"/>
          <w:i w:val="0"/>
          <w:caps w:val="0"/>
          <w:color w:val="333333"/>
          <w:spacing w:val="0"/>
          <w:sz w:val="24"/>
          <w:szCs w:val="24"/>
          <w:shd w:val="clear" w:fill="FFFFFF"/>
        </w:rPr>
      </w:pPr>
    </w:p>
    <w:p>
      <w:pPr>
        <w:jc w:val="left"/>
        <w:rPr>
          <w:rFonts w:hint="default" w:ascii="Arial" w:hAnsi="Arial" w:eastAsia="宋体" w:cs="Arial"/>
          <w:b w:val="0"/>
          <w:i w:val="0"/>
          <w:caps w:val="0"/>
          <w:color w:val="333333"/>
          <w:spacing w:val="0"/>
          <w:sz w:val="24"/>
          <w:szCs w:val="24"/>
          <w:shd w:val="clear" w:fill="FFFFFF"/>
        </w:rPr>
      </w:pPr>
      <w:r>
        <w:rPr>
          <w:rFonts w:hint="default" w:ascii="Arial" w:hAnsi="Arial" w:eastAsia="宋体" w:cs="Arial"/>
          <w:b w:val="0"/>
          <w:i w:val="0"/>
          <w:caps w:val="0"/>
          <w:color w:val="333333"/>
          <w:spacing w:val="0"/>
          <w:sz w:val="24"/>
          <w:szCs w:val="24"/>
          <w:shd w:val="clear" w:fill="FFFFFF"/>
        </w:rPr>
        <w:t>模式识别通常包括相互关联的两个阶段，即学习阶段和测试阶段，前者是对样本进行特征选择，寻找分类的规律并进行学习的过程，后者是根据分类规律对未知样本集进行分类和识别的过程。广义的模式识别属于计算机科学中智能模拟的研究范畴，内容非常广泛，包括声音和语言识别、文字识别、指纹识别、声纳信号和地震信号分析、照片图片分析、化学模式识别等等。模式识别问题一般包括以下三种主要的方法:</w:t>
      </w:r>
    </w:p>
    <w:p>
      <w:pPr>
        <w:jc w:val="left"/>
        <w:rPr>
          <w:rFonts w:hint="default" w:ascii="Arial" w:hAnsi="Arial" w:eastAsia="宋体" w:cs="Arial"/>
          <w:b w:val="0"/>
          <w:i w:val="0"/>
          <w:caps w:val="0"/>
          <w:color w:val="333333"/>
          <w:spacing w:val="0"/>
          <w:sz w:val="24"/>
          <w:szCs w:val="24"/>
          <w:shd w:val="clear" w:fill="FFFFFF"/>
        </w:rPr>
      </w:pPr>
    </w:p>
    <w:p>
      <w:pPr>
        <w:jc w:val="left"/>
        <w:rPr>
          <w:rFonts w:hint="default" w:ascii="Arial" w:hAnsi="Arial" w:eastAsia="宋体" w:cs="Arial"/>
          <w:b w:val="0"/>
          <w:i w:val="0"/>
          <w:caps w:val="0"/>
          <w:color w:val="333333"/>
          <w:spacing w:val="0"/>
          <w:sz w:val="24"/>
          <w:szCs w:val="24"/>
          <w:shd w:val="clear" w:fill="FFFFFF"/>
        </w:rPr>
      </w:pPr>
      <w:r>
        <w:rPr>
          <w:rFonts w:hint="default" w:ascii="Arial" w:hAnsi="Arial" w:eastAsia="宋体" w:cs="Arial"/>
          <w:b w:val="0"/>
          <w:i w:val="0"/>
          <w:caps w:val="0"/>
          <w:color w:val="333333"/>
          <w:spacing w:val="0"/>
          <w:sz w:val="24"/>
          <w:szCs w:val="24"/>
          <w:shd w:val="clear" w:fill="FFFFFF"/>
        </w:rPr>
        <w:t>统计模式识别方法:统计模式识别方法是受数学中的决策理论的启发而产生的一种识别方法，它一般假定被识别的对象或经过特征提取的向量是符合一定分布规律的随机变量。其基本思想是将特征提取阶段得到的特征向量定义在一个特征空间中，这个空间包含了所有的特征向量，不同的特征向量，或者说不同类别的对象都对应于空间中的一点。在分类阶段，则利用统计决策的原理对特征空间进行划分，从而达到识别不同特征的对象的目的。统计模式识别中应用的统计决策分类理论相对比较成熟，研究的重点是特征提取。</w:t>
      </w:r>
    </w:p>
    <w:p>
      <w:pPr>
        <w:jc w:val="left"/>
        <w:rPr>
          <w:rFonts w:hint="default" w:ascii="Arial" w:hAnsi="Arial" w:eastAsia="宋体" w:cs="Arial"/>
          <w:b w:val="0"/>
          <w:i w:val="0"/>
          <w:caps w:val="0"/>
          <w:color w:val="333333"/>
          <w:spacing w:val="0"/>
          <w:sz w:val="24"/>
          <w:szCs w:val="24"/>
          <w:shd w:val="clear" w:fill="FFFFFF"/>
        </w:rPr>
      </w:pPr>
    </w:p>
    <w:p>
      <w:pPr>
        <w:jc w:val="left"/>
        <w:rPr>
          <w:rFonts w:hint="default" w:ascii="Arial" w:hAnsi="Arial" w:eastAsia="宋体" w:cs="Arial"/>
          <w:b w:val="0"/>
          <w:i w:val="0"/>
          <w:caps w:val="0"/>
          <w:color w:val="333333"/>
          <w:spacing w:val="0"/>
          <w:sz w:val="24"/>
          <w:szCs w:val="24"/>
          <w:shd w:val="clear" w:fill="FFFFFF"/>
        </w:rPr>
      </w:pPr>
      <w:r>
        <w:rPr>
          <w:rFonts w:hint="default" w:ascii="Arial" w:hAnsi="Arial" w:eastAsia="宋体" w:cs="Arial"/>
          <w:b w:val="0"/>
          <w:i w:val="0"/>
          <w:caps w:val="0"/>
          <w:color w:val="333333"/>
          <w:spacing w:val="0"/>
          <w:sz w:val="24"/>
          <w:szCs w:val="24"/>
          <w:shd w:val="clear" w:fill="FFFFFF"/>
        </w:rPr>
        <w:t>人工神经网络模式识别:人工神经网络的研究起源于对生物神经系统的研究。人类以及很多高级动物都具有很强的模式识别能力，这些都是因为它们具有发达的神经网络系统。人工神经网络是根据生物神经学原理而建立的人工网络模型，保持了生物神经网络的许多能力与优良特性。人工神经网络区别于其他识别方法的最大特点是它对待识别的对象不要求有太多的分析与了解，具有一定的智能化处理的特点。</w:t>
      </w:r>
    </w:p>
    <w:p>
      <w:pPr>
        <w:jc w:val="left"/>
        <w:rPr>
          <w:rFonts w:hint="default" w:ascii="Arial" w:hAnsi="Arial" w:eastAsia="宋体" w:cs="Arial"/>
          <w:b w:val="0"/>
          <w:i w:val="0"/>
          <w:caps w:val="0"/>
          <w:color w:val="333333"/>
          <w:spacing w:val="0"/>
          <w:sz w:val="24"/>
          <w:szCs w:val="24"/>
          <w:shd w:val="clear" w:fill="FFFFFF"/>
        </w:rPr>
      </w:pPr>
    </w:p>
    <w:p>
      <w:pPr>
        <w:jc w:val="left"/>
        <w:rPr>
          <w:rFonts w:hint="default" w:ascii="Arial" w:hAnsi="Arial" w:eastAsia="宋体" w:cs="Arial"/>
          <w:b w:val="0"/>
          <w:i w:val="0"/>
          <w:caps w:val="0"/>
          <w:color w:val="333333"/>
          <w:spacing w:val="0"/>
          <w:sz w:val="24"/>
          <w:szCs w:val="24"/>
          <w:shd w:val="clear" w:fill="FFFFFF"/>
        </w:rPr>
      </w:pPr>
      <w:r>
        <w:rPr>
          <w:rFonts w:hint="default" w:ascii="Arial" w:hAnsi="Arial" w:eastAsia="宋体" w:cs="Arial"/>
          <w:b w:val="0"/>
          <w:i w:val="0"/>
          <w:caps w:val="0"/>
          <w:color w:val="333333"/>
          <w:spacing w:val="0"/>
          <w:sz w:val="24"/>
          <w:szCs w:val="24"/>
          <w:shd w:val="clear" w:fill="FFFFFF"/>
        </w:rPr>
        <w:t>句法结构模式识别:句法模式识别也称结构法模式识别，每个模式利用它的各个部分(称为子模式或者模式基元)的组合表示。利用模式的结构与语言的句法之间的相似性，模式的识别常以句法分析的方式进行，即依据给定的一组句法规则来分析模式的结构。句法结构模式识别着眼于对待识别对象的结构特征的描述。</w:t>
      </w:r>
    </w:p>
    <w:p>
      <w:pPr>
        <w:jc w:val="left"/>
        <w:rPr>
          <w:rFonts w:hint="default" w:ascii="Arial" w:hAnsi="Arial" w:eastAsia="宋体" w:cs="Arial"/>
          <w:b w:val="0"/>
          <w:i w:val="0"/>
          <w:caps w:val="0"/>
          <w:color w:val="333333"/>
          <w:spacing w:val="0"/>
          <w:sz w:val="24"/>
          <w:szCs w:val="24"/>
          <w:shd w:val="clear" w:fill="FFFFFF"/>
        </w:rPr>
      </w:pPr>
    </w:p>
    <w:p>
      <w:pPr>
        <w:jc w:val="left"/>
        <w:rPr>
          <w:rFonts w:hint="default" w:ascii="Arial" w:hAnsi="Arial" w:eastAsia="宋体" w:cs="Arial"/>
          <w:b w:val="0"/>
          <w:i w:val="0"/>
          <w:caps w:val="0"/>
          <w:color w:val="333333"/>
          <w:spacing w:val="0"/>
          <w:sz w:val="24"/>
          <w:szCs w:val="24"/>
          <w:shd w:val="clear" w:fill="FFFFFF"/>
        </w:rPr>
      </w:pPr>
      <w:r>
        <w:rPr>
          <w:rFonts w:hint="default" w:ascii="Arial" w:hAnsi="Arial" w:eastAsia="宋体" w:cs="Arial"/>
          <w:b w:val="0"/>
          <w:i w:val="0"/>
          <w:caps w:val="0"/>
          <w:color w:val="333333"/>
          <w:spacing w:val="0"/>
          <w:sz w:val="24"/>
          <w:szCs w:val="24"/>
          <w:shd w:val="clear" w:fill="FFFFFF"/>
        </w:rPr>
        <w:t>在上述三种方法中，统计模式识别是经典的分类识别方法，在图像模式识别中有着非常广泛的应用。在本系统中采用统计模式识别，其系统框图如图</w:t>
      </w:r>
      <w:r>
        <w:rPr>
          <w:rFonts w:hint="eastAsia" w:ascii="Arial" w:hAnsi="Arial" w:eastAsia="宋体" w:cs="Arial"/>
          <w:b w:val="0"/>
          <w:i w:val="0"/>
          <w:caps w:val="0"/>
          <w:color w:val="333333"/>
          <w:spacing w:val="0"/>
          <w:sz w:val="24"/>
          <w:szCs w:val="24"/>
          <w:shd w:val="clear" w:fill="FFFFFF"/>
          <w:lang w:val="en-US" w:eastAsia="zh-CN"/>
        </w:rPr>
        <w:t>所示</w:t>
      </w:r>
      <w:r>
        <w:rPr>
          <w:rFonts w:hint="default" w:ascii="Arial" w:hAnsi="Arial" w:eastAsia="宋体" w:cs="Arial"/>
          <w:b w:val="0"/>
          <w:i w:val="0"/>
          <w:caps w:val="0"/>
          <w:color w:val="333333"/>
          <w:spacing w:val="0"/>
          <w:sz w:val="24"/>
          <w:szCs w:val="24"/>
          <w:shd w:val="clear" w:fill="FFFFFF"/>
        </w:rPr>
        <w:br w:type="textWrapping"/>
      </w:r>
    </w:p>
    <w:p>
      <w:pPr>
        <w:jc w:val="left"/>
        <w:rPr>
          <w:rFonts w:hint="default" w:ascii="Arial" w:hAnsi="Arial" w:eastAsia="宋体" w:cs="Arial"/>
          <w:b w:val="0"/>
          <w:i w:val="0"/>
          <w:caps w:val="0"/>
          <w:color w:val="333333"/>
          <w:spacing w:val="0"/>
          <w:sz w:val="24"/>
          <w:szCs w:val="24"/>
          <w:shd w:val="clear" w:fill="FFFFFF"/>
        </w:rPr>
      </w:pPr>
      <w:r>
        <w:rPr>
          <w:sz w:val="24"/>
          <w:szCs w:val="24"/>
        </w:rPr>
        <w:drawing>
          <wp:inline distT="0" distB="0" distL="114300" distR="114300">
            <wp:extent cx="5269230" cy="3279775"/>
            <wp:effectExtent l="0" t="0" r="7620" b="1587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7"/>
                    <a:stretch>
                      <a:fillRect/>
                    </a:stretch>
                  </pic:blipFill>
                  <pic:spPr>
                    <a:xfrm>
                      <a:off x="0" y="0"/>
                      <a:ext cx="5269230" cy="3279775"/>
                    </a:xfrm>
                    <a:prstGeom prst="rect">
                      <a:avLst/>
                    </a:prstGeom>
                    <a:noFill/>
                    <a:ln w="9525">
                      <a:noFill/>
                    </a:ln>
                  </pic:spPr>
                </pic:pic>
              </a:graphicData>
            </a:graphic>
          </wp:inline>
        </w:drawing>
      </w:r>
      <w:r>
        <w:rPr>
          <w:rFonts w:hint="default" w:ascii="Arial" w:hAnsi="Arial" w:eastAsia="宋体" w:cs="Arial"/>
          <w:b w:val="0"/>
          <w:i w:val="0"/>
          <w:caps w:val="0"/>
          <w:color w:val="333333"/>
          <w:spacing w:val="0"/>
          <w:sz w:val="24"/>
          <w:szCs w:val="24"/>
          <w:shd w:val="clear" w:fill="FFFFFF"/>
        </w:rPr>
        <w:br w:type="textWrapping"/>
      </w:r>
      <w:r>
        <w:rPr>
          <w:rFonts w:hint="default" w:ascii="Arial" w:hAnsi="Arial" w:eastAsia="宋体" w:cs="Arial"/>
          <w:b w:val="0"/>
          <w:i w:val="0"/>
          <w:caps w:val="0"/>
          <w:color w:val="333333"/>
          <w:spacing w:val="0"/>
          <w:sz w:val="24"/>
          <w:szCs w:val="24"/>
          <w:shd w:val="clear" w:fill="FFFFFF"/>
        </w:rPr>
        <w:br w:type="textWrapping"/>
      </w:r>
      <w:r>
        <w:rPr>
          <w:rFonts w:hint="default" w:ascii="Arial" w:hAnsi="Arial" w:eastAsia="宋体" w:cs="Arial"/>
          <w:b w:val="0"/>
          <w:i w:val="0"/>
          <w:caps w:val="0"/>
          <w:color w:val="333333"/>
          <w:spacing w:val="0"/>
          <w:sz w:val="24"/>
          <w:szCs w:val="24"/>
          <w:shd w:val="clear" w:fill="FFFFFF"/>
        </w:rPr>
        <w:t>针对上面的识别过程本设计首先打开水果和蔬菜图像并进行图像处理，去除掉一些干扰信息和为后面操作做准备。然后，对经过处理后的果蔬图像，进行特征的提起。本设计主要用到的特征是纹理、颜色、形状特征。其中纹理特征主要是采用基于灰度共生矩阵的一些纹理参数来描述，颜色特征采用基于灰度直方图的一些颜色参数来描述，形状特征采用基于链码的形状参数来描述。最后采用基于最小距离的分类器设计来实现对不同种类的水果和蔬菜进行识别。</w:t>
      </w:r>
    </w:p>
    <w:p>
      <w:pPr>
        <w:numPr>
          <w:ilvl w:val="0"/>
          <w:numId w:val="3"/>
        </w:numPr>
        <w:jc w:val="left"/>
        <w:rPr>
          <w:rFonts w:ascii="Times New Roman" w:hAnsi="Times New Roman" w:eastAsia="Times New Roman"/>
          <w:b/>
          <w:bCs/>
          <w:color w:val="000000"/>
          <w:sz w:val="24"/>
          <w:szCs w:val="24"/>
          <w:u w:val="none"/>
        </w:rPr>
      </w:pPr>
      <w:r>
        <w:rPr>
          <w:rFonts w:hint="eastAsia" w:asciiTheme="minorEastAsia" w:hAnsiTheme="minorEastAsia" w:eastAsiaTheme="minorEastAsia" w:cstheme="minorEastAsia"/>
          <w:b/>
          <w:bCs/>
          <w:sz w:val="28"/>
          <w:szCs w:val="28"/>
          <w:lang w:val="en-US" w:eastAsia="zh-CN"/>
        </w:rPr>
        <w:t>推广方案</w:t>
      </w:r>
    </w:p>
    <w:p>
      <w:pPr>
        <w:spacing w:line="360" w:lineRule="auto"/>
        <w:outlineLvl w:val="0"/>
        <w:rPr>
          <w:rFonts w:hint="eastAsia" w:asciiTheme="minorEastAsia" w:hAnsiTheme="minorEastAsia" w:eastAsiaTheme="minorEastAsia" w:cstheme="minorEastAsia"/>
          <w:b w:val="0"/>
          <w:bCs w:val="0"/>
          <w:sz w:val="24"/>
          <w:szCs w:val="24"/>
          <w:u w:val="none"/>
        </w:rPr>
      </w:pPr>
      <w:bookmarkStart w:id="3" w:name="_Toc2606"/>
      <w:r>
        <w:rPr>
          <w:rFonts w:hint="eastAsia" w:asciiTheme="minorEastAsia" w:hAnsiTheme="minorEastAsia" w:eastAsiaTheme="minorEastAsia" w:cstheme="minorEastAsia"/>
          <w:b w:val="0"/>
          <w:bCs w:val="0"/>
          <w:sz w:val="24"/>
          <w:szCs w:val="24"/>
          <w:u w:val="none"/>
        </w:rPr>
        <w:t>1 前期推广</w:t>
      </w:r>
      <w:bookmarkEnd w:id="3"/>
    </w:p>
    <w:p>
      <w:pPr>
        <w:spacing w:line="360" w:lineRule="auto"/>
        <w:rPr>
          <w:rFonts w:hint="eastAsia" w:asciiTheme="minorEastAsia" w:hAnsiTheme="minorEastAsia" w:eastAsiaTheme="minorEastAsia" w:cstheme="minorEastAsia"/>
          <w:sz w:val="24"/>
          <w:szCs w:val="24"/>
          <w:u w:val="none"/>
        </w:rPr>
      </w:pPr>
      <w:r>
        <w:rPr>
          <w:rFonts w:hint="eastAsia" w:asciiTheme="minorEastAsia" w:hAnsiTheme="minorEastAsia" w:eastAsiaTheme="minorEastAsia" w:cstheme="minorEastAsia"/>
          <w:sz w:val="24"/>
          <w:szCs w:val="24"/>
          <w:u w:val="none"/>
        </w:rPr>
        <w:t xml:space="preserve">   由于</w:t>
      </w:r>
      <w:r>
        <w:rPr>
          <w:rFonts w:hint="eastAsia" w:asciiTheme="minorEastAsia" w:hAnsiTheme="minorEastAsia" w:eastAsiaTheme="minorEastAsia" w:cstheme="minorEastAsia"/>
          <w:sz w:val="24"/>
          <w:szCs w:val="24"/>
          <w:u w:val="none"/>
          <w:lang w:val="en-US" w:eastAsia="zh-CN"/>
        </w:rPr>
        <w:t>一开始</w:t>
      </w:r>
      <w:r>
        <w:rPr>
          <w:rFonts w:hint="eastAsia" w:asciiTheme="minorEastAsia" w:hAnsiTheme="minorEastAsia" w:eastAsiaTheme="minorEastAsia" w:cstheme="minorEastAsia"/>
          <w:sz w:val="24"/>
          <w:szCs w:val="24"/>
          <w:u w:val="none"/>
        </w:rPr>
        <w:t>没有用户基础，因此前期是快速推广时期，怎么用最少的成本去达到最大的覆盖面，因为本产品是</w:t>
      </w:r>
      <w:r>
        <w:rPr>
          <w:rFonts w:hint="eastAsia" w:asciiTheme="minorEastAsia" w:hAnsiTheme="minorEastAsia" w:eastAsiaTheme="minorEastAsia" w:cstheme="minorEastAsia"/>
          <w:sz w:val="24"/>
          <w:szCs w:val="24"/>
          <w:u w:val="none"/>
          <w:lang w:val="en-US" w:eastAsia="zh-CN"/>
        </w:rPr>
        <w:t>生产线需求型</w:t>
      </w:r>
      <w:r>
        <w:rPr>
          <w:rFonts w:hint="eastAsia" w:asciiTheme="minorEastAsia" w:hAnsiTheme="minorEastAsia" w:eastAsiaTheme="minorEastAsia" w:cstheme="minorEastAsia"/>
          <w:sz w:val="24"/>
          <w:szCs w:val="24"/>
          <w:u w:val="none"/>
        </w:rPr>
        <w:t>APP，目标市场</w:t>
      </w:r>
      <w:r>
        <w:rPr>
          <w:rFonts w:hint="eastAsia" w:asciiTheme="minorEastAsia" w:hAnsiTheme="minorEastAsia" w:eastAsiaTheme="minorEastAsia" w:cstheme="minorEastAsia"/>
          <w:sz w:val="24"/>
          <w:szCs w:val="24"/>
          <w:u w:val="none"/>
          <w:lang w:val="en-US" w:eastAsia="zh-CN"/>
        </w:rPr>
        <w:t>是瓜果生产基地</w:t>
      </w:r>
      <w:r>
        <w:rPr>
          <w:rFonts w:hint="eastAsia" w:asciiTheme="minorEastAsia" w:hAnsiTheme="minorEastAsia" w:eastAsiaTheme="minorEastAsia" w:cstheme="minorEastAsia"/>
          <w:sz w:val="24"/>
          <w:szCs w:val="24"/>
          <w:u w:val="none"/>
        </w:rPr>
        <w:t>，综合各种因素考虑，我们决定采用以下方式：</w:t>
      </w:r>
    </w:p>
    <w:p>
      <w:pPr>
        <w:spacing w:line="360" w:lineRule="auto"/>
        <w:rPr>
          <w:rFonts w:hint="eastAsia" w:asciiTheme="minorEastAsia" w:hAnsiTheme="minorEastAsia" w:eastAsiaTheme="minorEastAsia" w:cstheme="minorEastAsia"/>
          <w:color w:val="000000"/>
          <w:sz w:val="24"/>
          <w:szCs w:val="24"/>
          <w:u w:val="none"/>
        </w:rPr>
      </w:pPr>
      <w:r>
        <w:rPr>
          <w:rFonts w:hint="eastAsia" w:asciiTheme="minorEastAsia" w:hAnsiTheme="minorEastAsia" w:eastAsiaTheme="minorEastAsia" w:cstheme="minorEastAsia"/>
          <w:color w:val="000000"/>
          <w:sz w:val="24"/>
          <w:szCs w:val="24"/>
          <w:u w:val="none"/>
        </w:rPr>
        <w:t>1.1 用户体验设计</w:t>
      </w:r>
    </w:p>
    <w:p>
      <w:pPr>
        <w:pStyle w:val="14"/>
        <w:spacing w:line="360" w:lineRule="auto"/>
        <w:ind w:firstLine="480"/>
        <w:rPr>
          <w:rFonts w:hint="eastAsia" w:asciiTheme="minorEastAsia" w:hAnsiTheme="minorEastAsia" w:eastAsiaTheme="minorEastAsia" w:cstheme="minorEastAsia"/>
          <w:sz w:val="24"/>
          <w:szCs w:val="24"/>
          <w:u w:val="none"/>
        </w:rPr>
      </w:pPr>
      <w:r>
        <w:rPr>
          <w:rFonts w:hint="eastAsia" w:asciiTheme="minorEastAsia" w:hAnsiTheme="minorEastAsia" w:eastAsiaTheme="minorEastAsia" w:cstheme="minorEastAsia"/>
          <w:sz w:val="24"/>
          <w:szCs w:val="24"/>
          <w:u w:val="none"/>
        </w:rPr>
        <w:t>在刚开发出APP原型时，通过代理商前往人流量大的地方摆摊，利用赠送小礼品或小额的现金激励邀请路人试用，收集下他们的观点和意见，回去改进并在一段时间后再次来到同一个地方邀请路人试用。如此反复几次，人们对这个APP的轮廓便有了大致上的了解。（不过摆摊前要做好前期的宣传工作，比如前一天晚上在知名的公众号发节目预告）</w:t>
      </w:r>
    </w:p>
    <w:p>
      <w:pPr>
        <w:spacing w:line="360" w:lineRule="auto"/>
        <w:rPr>
          <w:rFonts w:hint="eastAsia" w:asciiTheme="minorEastAsia" w:hAnsiTheme="minorEastAsia" w:eastAsiaTheme="minorEastAsia" w:cstheme="minorEastAsia"/>
          <w:color w:val="000000"/>
          <w:sz w:val="24"/>
          <w:szCs w:val="24"/>
          <w:u w:val="none"/>
        </w:rPr>
      </w:pPr>
      <w:r>
        <w:rPr>
          <w:rFonts w:hint="eastAsia" w:asciiTheme="minorEastAsia" w:hAnsiTheme="minorEastAsia" w:eastAsiaTheme="minorEastAsia" w:cstheme="minorEastAsia"/>
          <w:color w:val="000000"/>
          <w:sz w:val="24"/>
          <w:szCs w:val="24"/>
          <w:u w:val="none"/>
        </w:rPr>
        <w:t>1.2 广告</w:t>
      </w:r>
    </w:p>
    <w:p>
      <w:pPr>
        <w:spacing w:line="360" w:lineRule="auto"/>
        <w:ind w:firstLine="480"/>
        <w:rPr>
          <w:rFonts w:hint="eastAsia" w:asciiTheme="minorEastAsia" w:hAnsiTheme="minorEastAsia" w:eastAsiaTheme="minorEastAsia" w:cstheme="minorEastAsia"/>
          <w:sz w:val="24"/>
          <w:szCs w:val="24"/>
          <w:u w:val="none"/>
        </w:rPr>
      </w:pPr>
      <w:r>
        <w:rPr>
          <w:rFonts w:hint="eastAsia" w:asciiTheme="minorEastAsia" w:hAnsiTheme="minorEastAsia" w:eastAsiaTheme="minorEastAsia" w:cstheme="minorEastAsia"/>
          <w:sz w:val="24"/>
          <w:szCs w:val="24"/>
          <w:u w:val="none"/>
        </w:rPr>
        <w:t>广告的诉求点侧重于介绍公司APP的</w:t>
      </w:r>
      <w:r>
        <w:rPr>
          <w:rFonts w:hint="eastAsia" w:asciiTheme="minorEastAsia" w:hAnsiTheme="minorEastAsia" w:eastAsiaTheme="minorEastAsia" w:cstheme="minorEastAsia"/>
          <w:sz w:val="24"/>
          <w:szCs w:val="24"/>
          <w:u w:val="none"/>
          <w:lang w:val="en-US" w:eastAsia="zh-CN"/>
        </w:rPr>
        <w:t>神经网络训练的瓜果识别技术</w:t>
      </w:r>
      <w:r>
        <w:rPr>
          <w:rFonts w:hint="eastAsia" w:asciiTheme="minorEastAsia" w:hAnsiTheme="minorEastAsia" w:eastAsiaTheme="minorEastAsia" w:cstheme="minorEastAsia"/>
          <w:sz w:val="24"/>
          <w:szCs w:val="24"/>
          <w:u w:val="none"/>
        </w:rPr>
        <w:t>，可通过粘贴宣传海报，在客流量大的商场进行广告宣传等。</w:t>
      </w:r>
    </w:p>
    <w:p>
      <w:pPr>
        <w:spacing w:line="360" w:lineRule="auto"/>
        <w:ind w:firstLine="480" w:firstLineChars="200"/>
        <w:rPr>
          <w:rFonts w:hint="eastAsia" w:asciiTheme="minorEastAsia" w:hAnsiTheme="minorEastAsia" w:eastAsiaTheme="minorEastAsia" w:cstheme="minorEastAsia"/>
          <w:sz w:val="24"/>
          <w:szCs w:val="24"/>
          <w:u w:val="none"/>
        </w:rPr>
      </w:pPr>
      <w:r>
        <w:rPr>
          <w:rFonts w:hint="eastAsia" w:asciiTheme="minorEastAsia" w:hAnsiTheme="minorEastAsia" w:eastAsiaTheme="minorEastAsia" w:cstheme="minorEastAsia"/>
          <w:sz w:val="24"/>
          <w:szCs w:val="24"/>
          <w:u w:val="none"/>
        </w:rPr>
        <w:t>在各种旅行假日前加大宣传力度，利用消费者心理适当推出各种推文，并采取“转发集赞”等方式。</w:t>
      </w:r>
    </w:p>
    <w:p>
      <w:pPr>
        <w:spacing w:line="360" w:lineRule="auto"/>
        <w:outlineLvl w:val="0"/>
        <w:rPr>
          <w:rFonts w:hint="eastAsia" w:asciiTheme="minorEastAsia" w:hAnsiTheme="minorEastAsia" w:eastAsiaTheme="minorEastAsia" w:cstheme="minorEastAsia"/>
          <w:b w:val="0"/>
          <w:bCs w:val="0"/>
          <w:sz w:val="24"/>
          <w:szCs w:val="24"/>
          <w:u w:val="none"/>
        </w:rPr>
      </w:pPr>
      <w:bookmarkStart w:id="4" w:name="_Toc17940"/>
      <w:r>
        <w:rPr>
          <w:rFonts w:hint="eastAsia" w:asciiTheme="minorEastAsia" w:hAnsiTheme="minorEastAsia" w:eastAsiaTheme="minorEastAsia" w:cstheme="minorEastAsia"/>
          <w:b w:val="0"/>
          <w:bCs w:val="0"/>
          <w:sz w:val="24"/>
          <w:szCs w:val="24"/>
          <w:u w:val="none"/>
        </w:rPr>
        <w:t>2 中期扩大</w:t>
      </w:r>
      <w:bookmarkEnd w:id="4"/>
    </w:p>
    <w:p>
      <w:pPr>
        <w:spacing w:line="360" w:lineRule="auto"/>
        <w:ind w:firstLine="480" w:firstLineChars="200"/>
        <w:rPr>
          <w:rFonts w:hint="eastAsia" w:asciiTheme="minorEastAsia" w:hAnsiTheme="minorEastAsia" w:eastAsiaTheme="minorEastAsia" w:cstheme="minorEastAsia"/>
          <w:sz w:val="24"/>
          <w:szCs w:val="24"/>
          <w:u w:val="none"/>
        </w:rPr>
      </w:pPr>
      <w:r>
        <w:rPr>
          <w:rFonts w:hint="eastAsia" w:asciiTheme="minorEastAsia" w:hAnsiTheme="minorEastAsia" w:eastAsiaTheme="minorEastAsia" w:cstheme="minorEastAsia"/>
          <w:sz w:val="24"/>
          <w:szCs w:val="24"/>
          <w:u w:val="none"/>
        </w:rPr>
        <w:t>中期公司APP已经有一定品牌知名度了，有一定用户基础，这时候除了考虑保持原有的顾客量外，把目标市场向周围地区扩大，利用口碑相传为公司赢得更多的新用户，提高品牌知名度。</w:t>
      </w:r>
    </w:p>
    <w:p>
      <w:pPr>
        <w:spacing w:line="360" w:lineRule="auto"/>
        <w:outlineLvl w:val="0"/>
        <w:rPr>
          <w:rFonts w:hint="eastAsia" w:asciiTheme="minorEastAsia" w:hAnsiTheme="minorEastAsia" w:eastAsiaTheme="minorEastAsia" w:cstheme="minorEastAsia"/>
          <w:b w:val="0"/>
          <w:bCs w:val="0"/>
          <w:sz w:val="24"/>
          <w:szCs w:val="24"/>
          <w:u w:val="none"/>
        </w:rPr>
      </w:pPr>
      <w:bookmarkStart w:id="5" w:name="_Toc1091"/>
      <w:r>
        <w:rPr>
          <w:rFonts w:hint="eastAsia" w:asciiTheme="minorEastAsia" w:hAnsiTheme="minorEastAsia" w:eastAsiaTheme="minorEastAsia" w:cstheme="minorEastAsia"/>
          <w:b w:val="0"/>
          <w:bCs w:val="0"/>
          <w:sz w:val="24"/>
          <w:szCs w:val="24"/>
          <w:u w:val="none"/>
        </w:rPr>
        <w:t>3 后期保持</w:t>
      </w:r>
      <w:bookmarkEnd w:id="5"/>
    </w:p>
    <w:p>
      <w:pPr>
        <w:spacing w:line="360" w:lineRule="auto"/>
        <w:rPr>
          <w:rFonts w:hint="eastAsia" w:asciiTheme="minorEastAsia" w:hAnsiTheme="minorEastAsia" w:eastAsiaTheme="minorEastAsia" w:cstheme="minorEastAsia"/>
          <w:sz w:val="24"/>
          <w:szCs w:val="24"/>
          <w:u w:val="none"/>
        </w:rPr>
      </w:pPr>
      <w:r>
        <w:rPr>
          <w:rFonts w:hint="eastAsia" w:asciiTheme="minorEastAsia" w:hAnsiTheme="minorEastAsia" w:eastAsiaTheme="minorEastAsia" w:cstheme="minorEastAsia"/>
          <w:sz w:val="24"/>
          <w:szCs w:val="24"/>
          <w:u w:val="none"/>
        </w:rPr>
        <w:t>3.1 以优质产品来提高品牌美誉度：通过不断优化产品，更加细化明确用户需求来吸引用户，赢得竞争主动权。</w:t>
      </w:r>
    </w:p>
    <w:p>
      <w:pPr>
        <w:spacing w:line="360" w:lineRule="auto"/>
        <w:rPr>
          <w:rFonts w:hint="eastAsia" w:asciiTheme="minorEastAsia" w:hAnsiTheme="minorEastAsia" w:eastAsiaTheme="minorEastAsia" w:cstheme="minorEastAsia"/>
          <w:sz w:val="24"/>
          <w:szCs w:val="24"/>
          <w:u w:val="none"/>
        </w:rPr>
      </w:pPr>
      <w:r>
        <w:rPr>
          <w:rFonts w:hint="eastAsia" w:asciiTheme="minorEastAsia" w:hAnsiTheme="minorEastAsia" w:eastAsiaTheme="minorEastAsia" w:cstheme="minorEastAsia"/>
          <w:sz w:val="24"/>
          <w:szCs w:val="24"/>
          <w:u w:val="none"/>
        </w:rPr>
        <w:t>3.2 以亲切的服务来提高品牌忠诚度：APP在运行过程中难免遇到各种bug，当用户遇到问题时打电话反馈时，我们承诺两个小时内一定给予答复，因此，公司在后期将会建立完善健全的服务网络，为品牌巩固和扩大市场做努力，为实现公司的战略目标做铺垫。</w:t>
      </w:r>
    </w:p>
    <w:p>
      <w:pPr>
        <w:numPr>
          <w:ilvl w:val="0"/>
          <w:numId w:val="3"/>
        </w:numPr>
        <w:jc w:val="left"/>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运营规划书</w:t>
      </w:r>
    </w:p>
    <w:p>
      <w:pPr>
        <w:numPr>
          <w:numId w:val="0"/>
        </w:numPr>
        <w:ind w:firstLine="420" w:firstLineChars="0"/>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见附录</w:t>
      </w:r>
      <w:bookmarkStart w:id="6" w:name="_GoBack"/>
      <w:bookmarkEnd w:id="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A00002EF" w:usb1="4000207B" w:usb2="00000000" w:usb3="00000000" w:csb0="2000019F" w:csb1="00000000"/>
  </w:font>
  <w:font w:name="Georgia">
    <w:panose1 w:val="02040502050405020303"/>
    <w:charset w:val="00"/>
    <w:family w:val="auto"/>
    <w:pitch w:val="default"/>
    <w:sig w:usb0="00000287" w:usb1="00000000" w:usb2="00000000" w:usb3="00000000" w:csb0="2000009F" w:csb1="00000000"/>
  </w:font>
  <w:font w:name="方正等线">
    <w:panose1 w:val="03000509000000000000"/>
    <w:charset w:val="86"/>
    <w:family w:val="auto"/>
    <w:pitch w:val="default"/>
    <w:sig w:usb0="800002BF" w:usb1="38CF7CFA" w:usb2="00000016" w:usb3="00000000" w:csb0="00040001" w:csb1="00000000"/>
  </w:font>
  <w:font w:name="Kalinga">
    <w:panose1 w:val="020B0502040204020203"/>
    <w:charset w:val="00"/>
    <w:family w:val="roman"/>
    <w:pitch w:val="default"/>
    <w:sig w:usb0="00080003" w:usb1="00000000" w:usb2="00000000" w:usb3="00000000" w:csb0="00000001" w:csb1="00000000"/>
  </w:font>
  <w:font w:name="DengXian Light">
    <w:altName w:val="宋体"/>
    <w:panose1 w:val="02010600030101010101"/>
    <w:charset w:val="86"/>
    <w:family w:val="auto"/>
    <w:pitch w:val="default"/>
    <w:sig w:usb0="00000000" w:usb1="00000000" w:usb2="00000016" w:usb3="00000000" w:csb0="0004000F" w:csb1="00000000"/>
  </w:font>
  <w:font w:name="Sendnya">
    <w:altName w:val="Segoe Print"/>
    <w:panose1 w:val="00000000000000000000"/>
    <w:charset w:val="01"/>
    <w:family w:val="roman"/>
    <w:pitch w:val="default"/>
    <w:sig w:usb0="00000000" w:usb1="00000000" w:usb2="00000000" w:usb3="00000000" w:csb0="00000000"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19F" w:csb1="00000000"/>
  </w:font>
  <w:font w:name="DengXian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叶根友毛笔行书2.0版">
    <w:altName w:val="宋体"/>
    <w:panose1 w:val="02010601030101010101"/>
    <w:charset w:val="86"/>
    <w:family w:val="auto"/>
    <w:pitch w:val="default"/>
    <w:sig w:usb0="00000000" w:usb1="00000000" w:usb2="00000000" w:usb3="00000000" w:csb0="00040000" w:csb1="00000000"/>
  </w:font>
  <w:font w:name="??">
    <w:altName w:val="MS Gothic"/>
    <w:panose1 w:val="02010609060101010101"/>
    <w:charset w:val="00"/>
    <w:family w:val="auto"/>
    <w:pitch w:val="default"/>
    <w:sig w:usb0="00000000" w:usb1="00000000" w:usb2="00000000" w:usb3="00000000" w:csb0="00000001" w:csb1="00000000"/>
  </w:font>
  <w:font w:name="MS Gothic">
    <w:panose1 w:val="020B0609070205080204"/>
    <w:charset w:val="80"/>
    <w:family w:val="auto"/>
    <w:pitch w:val="default"/>
    <w:sig w:usb0="E00002FF" w:usb1="6AC7FDFB" w:usb2="08000012" w:usb3="00000000" w:csb0="4002009F" w:csb1="DFD70000"/>
  </w:font>
  <w:font w:name="微软雅黑 Light">
    <w:panose1 w:val="020B0502040204020203"/>
    <w:charset w:val="86"/>
    <w:family w:val="auto"/>
    <w:pitch w:val="default"/>
    <w:sig w:usb0="A00002BF" w:usb1="28CF001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5EDC8"/>
    <w:multiLevelType w:val="singleLevel"/>
    <w:tmpl w:val="59E5EDC8"/>
    <w:lvl w:ilvl="0" w:tentative="0">
      <w:start w:val="1"/>
      <w:numFmt w:val="decimal"/>
      <w:suff w:val="nothing"/>
      <w:lvlText w:val="（%1）"/>
      <w:lvlJc w:val="left"/>
    </w:lvl>
  </w:abstractNum>
  <w:abstractNum w:abstractNumId="1">
    <w:nsid w:val="59E6188D"/>
    <w:multiLevelType w:val="singleLevel"/>
    <w:tmpl w:val="59E6188D"/>
    <w:lvl w:ilvl="0" w:tentative="0">
      <w:start w:val="6"/>
      <w:numFmt w:val="chineseCounting"/>
      <w:suff w:val="nothing"/>
      <w:lvlText w:val="%1．"/>
      <w:lvlJc w:val="left"/>
    </w:lvl>
  </w:abstractNum>
  <w:abstractNum w:abstractNumId="2">
    <w:nsid w:val="6353267E"/>
    <w:multiLevelType w:val="multilevel"/>
    <w:tmpl w:val="6353267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1E4727"/>
    <w:rsid w:val="34355064"/>
    <w:rsid w:val="371E4727"/>
    <w:rsid w:val="40FD43D5"/>
    <w:rsid w:val="44C558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table" w:styleId="10">
    <w:name w:val="Table Grid"/>
    <w:basedOn w:val="9"/>
    <w:qFormat/>
    <w:uiPriority w:val="0"/>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1">
    <w:name w:val="p18"/>
    <w:basedOn w:val="1"/>
    <w:qFormat/>
    <w:uiPriority w:val="99"/>
    <w:pPr>
      <w:widowControl/>
      <w:spacing w:before="120" w:after="156" w:afterLines="50" w:line="300" w:lineRule="auto"/>
      <w:ind w:firstLine="420"/>
      <w:jc w:val="left"/>
    </w:pPr>
    <w:rPr>
      <w:rFonts w:ascii="Cambria" w:hAnsi="Cambria" w:eastAsia="宋体" w:cs="Cambria"/>
      <w:b/>
      <w:bCs/>
    </w:rPr>
  </w:style>
  <w:style w:type="paragraph" w:customStyle="1" w:styleId="12">
    <w:name w:val="1"/>
    <w:basedOn w:val="1"/>
    <w:next w:val="4"/>
    <w:qFormat/>
    <w:uiPriority w:val="0"/>
    <w:pPr>
      <w:spacing w:line="360" w:lineRule="auto"/>
      <w:ind w:firstLine="420" w:firstLineChars="200"/>
    </w:pPr>
    <w:rPr>
      <w:rFonts w:ascii="Times New Roman" w:hAnsi="Times New Roman" w:eastAsia="宋体" w:cs="Times New Roman"/>
      <w:sz w:val="21"/>
    </w:rPr>
  </w:style>
  <w:style w:type="paragraph" w:customStyle="1" w:styleId="13">
    <w:name w:val="表格文字（小）"/>
    <w:basedOn w:val="1"/>
    <w:qFormat/>
    <w:uiPriority w:val="0"/>
    <w:rPr>
      <w:rFonts w:ascii="Times New Roman" w:hAnsi="Times New Roman" w:eastAsia="宋体" w:cs="Times New Roman"/>
      <w:sz w:val="18"/>
    </w:rPr>
  </w:style>
  <w:style w:type="paragraph" w:customStyle="1" w:styleId="14">
    <w:name w:val="List Paragraph1"/>
    <w:basedOn w:val="1"/>
    <w:qFormat/>
    <w:uiPriority w:val="0"/>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2017-10-17T10:59:00Z</dcterms:created>
  <dc:creator>lenovo</dc:creator>
  <cp:lastModifiedBy>lenovo</cp:lastModifiedBy>
  <dcterms:modified xsi:type="dcterms:W3CDTF">2017-10-18T00:19:28Z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