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5CEB" w14:textId="06E5BA44" w:rsidR="001A3BC0" w:rsidRDefault="00000000">
      <w:r>
        <w:rPr>
          <w:rFonts w:ascii="Helvetica Light" w:hAnsi="Helvetica Light" w:cs="Helvetica Light"/>
        </w:rPr>
        <w:t>ПОДРОБНАЯ ИНТЕРПРЕТАЦИЯ РЕЗУЛЬТАТОВ ДЛЯ ВРАЧЕЙ</w:t>
      </w:r>
    </w:p>
    <w:p w14:paraId="539058CB" w14:textId="77777777" w:rsidR="001A3BC0" w:rsidRDefault="00000000">
      <w:r>
        <w:rPr>
          <w:rFonts w:ascii="Helvetica Light" w:hAnsi="Helvetica Light" w:cs="Helvetica Light"/>
        </w:rPr>
        <w:t>Проект:</w:t>
      </w:r>
    </w:p>
    <w:p w14:paraId="63AB5124" w14:textId="77777777" w:rsidR="001A3BC0" w:rsidRDefault="00000000">
      <w:r>
        <w:rPr>
          <w:rFonts w:ascii="Helvetica Light" w:hAnsi="Helvetica Light" w:cs="Helvetica Light"/>
        </w:rPr>
        <w:t>Факторный анализ восстановления после инфаркта миокарда (3 исхода: смерть / не восстановился / восстановился).</w:t>
      </w:r>
    </w:p>
    <w:p w14:paraId="3E54B369" w14:textId="77777777" w:rsidR="001A3BC0" w:rsidRDefault="001A3BC0"/>
    <w:p w14:paraId="52739B1C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38126474" w14:textId="77777777" w:rsidR="001A3BC0" w:rsidRDefault="00000000">
      <w:r>
        <w:rPr>
          <w:rFonts w:ascii="Helvetica Light" w:hAnsi="Helvetica Light" w:cs="Helvetica Light"/>
        </w:rPr>
        <w:t>1. КРАТКИЙ ИТОГ</w:t>
      </w:r>
    </w:p>
    <w:p w14:paraId="34A48378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26545774" w14:textId="77777777" w:rsidR="001A3BC0" w:rsidRDefault="00000000">
      <w:r>
        <w:rPr>
          <w:rFonts w:ascii="Helvetica Light" w:hAnsi="Helvetica Light" w:cs="Helvetica Light"/>
        </w:rPr>
        <w:t xml:space="preserve">На имеющейся выборке лучшей стала модель </w:t>
      </w:r>
      <w:proofErr w:type="spellStart"/>
      <w:r>
        <w:rPr>
          <w:rFonts w:ascii="Helvetica Light" w:hAnsi="Helvetica Light" w:cs="Helvetica Light"/>
        </w:rPr>
        <w:t>Optimized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XGBoost</w:t>
      </w:r>
      <w:proofErr w:type="spellEnd"/>
      <w:r>
        <w:rPr>
          <w:rFonts w:ascii="Helvetica Light" w:hAnsi="Helvetica Light" w:cs="Helvetica Light"/>
        </w:rPr>
        <w:t>.</w:t>
      </w:r>
    </w:p>
    <w:p w14:paraId="0CABD436" w14:textId="77777777" w:rsidR="001A3BC0" w:rsidRDefault="00000000">
      <w:r>
        <w:rPr>
          <w:rFonts w:ascii="Helvetica Light" w:hAnsi="Helvetica Light" w:cs="Helvetica Light"/>
        </w:rPr>
        <w:t>На тестовой выборке получены высокие показатели качества:</w:t>
      </w:r>
    </w:p>
    <w:p w14:paraId="36F8D1A4" w14:textId="77777777" w:rsidR="001A3BC0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Accuracy</w:t>
      </w:r>
      <w:proofErr w:type="spellEnd"/>
      <w:r>
        <w:rPr>
          <w:rFonts w:ascii="Helvetica Light" w:hAnsi="Helvetica Light" w:cs="Helvetica Light"/>
        </w:rPr>
        <w:t xml:space="preserve"> ≈ 96.4%</w:t>
      </w:r>
    </w:p>
    <w:p w14:paraId="028F58FF" w14:textId="77777777" w:rsidR="001A3BC0" w:rsidRDefault="00000000">
      <w:r>
        <w:rPr>
          <w:rFonts w:ascii="Helvetica Light" w:hAnsi="Helvetica Light" w:cs="Helvetica Light"/>
        </w:rPr>
        <w:t>- F1-score ≈ 0.964</w:t>
      </w:r>
    </w:p>
    <w:p w14:paraId="5055EF00" w14:textId="77777777" w:rsidR="001A3BC0" w:rsidRDefault="001A3BC0"/>
    <w:p w14:paraId="0BBEADF8" w14:textId="77777777" w:rsidR="001A3BC0" w:rsidRDefault="00000000">
      <w:r>
        <w:rPr>
          <w:rFonts w:ascii="Helvetica Light" w:hAnsi="Helvetica Light" w:cs="Helvetica Light"/>
        </w:rPr>
        <w:t>Это означает, что в пределах данного набора данных модель хорошо различает три клинических исхода.</w:t>
      </w:r>
    </w:p>
    <w:p w14:paraId="2D24BAD8" w14:textId="77777777" w:rsidR="001A3BC0" w:rsidRDefault="001A3BC0"/>
    <w:p w14:paraId="7520A956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010D4347" w14:textId="77777777" w:rsidR="001A3BC0" w:rsidRDefault="00000000">
      <w:r>
        <w:rPr>
          <w:rFonts w:ascii="Helvetica Light" w:hAnsi="Helvetica Light" w:cs="Helvetica Light"/>
        </w:rPr>
        <w:t>2. ЧТО ПОКАЗАЛА ТОЧНОСТЬ ПО КЛАССАМ</w:t>
      </w:r>
    </w:p>
    <w:p w14:paraId="74DAB802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05D20DEE" w14:textId="77777777" w:rsidR="001A3BC0" w:rsidRDefault="00000000">
      <w:r>
        <w:rPr>
          <w:rFonts w:ascii="Helvetica Light" w:hAnsi="Helvetica Light" w:cs="Helvetica Light"/>
        </w:rPr>
        <w:t>По отчету классификации:</w:t>
      </w:r>
    </w:p>
    <w:p w14:paraId="666D235F" w14:textId="77777777" w:rsidR="001A3BC0" w:rsidRDefault="00000000">
      <w:r>
        <w:rPr>
          <w:rFonts w:ascii="Helvetica Light" w:hAnsi="Helvetica Light" w:cs="Helvetica Light"/>
        </w:rPr>
        <w:t xml:space="preserve">- Смерть: </w:t>
      </w:r>
      <w:proofErr w:type="spellStart"/>
      <w:r>
        <w:rPr>
          <w:rFonts w:ascii="Helvetica Light" w:hAnsi="Helvetica Light" w:cs="Helvetica Light"/>
        </w:rPr>
        <w:t>precision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recall</w:t>
      </w:r>
      <w:proofErr w:type="spellEnd"/>
      <w:r>
        <w:rPr>
          <w:rFonts w:ascii="Helvetica Light" w:hAnsi="Helvetica Light" w:cs="Helvetica Light"/>
        </w:rPr>
        <w:t xml:space="preserve"> близки к 1.00,</w:t>
      </w:r>
    </w:p>
    <w:p w14:paraId="03F2F165" w14:textId="77777777" w:rsidR="001A3BC0" w:rsidRDefault="00000000">
      <w:r>
        <w:rPr>
          <w:rFonts w:ascii="Helvetica Light" w:hAnsi="Helvetica Light" w:cs="Helvetica Light"/>
        </w:rPr>
        <w:t xml:space="preserve">- Не восстановился: </w:t>
      </w:r>
      <w:proofErr w:type="spellStart"/>
      <w:r>
        <w:rPr>
          <w:rFonts w:ascii="Helvetica Light" w:hAnsi="Helvetica Light" w:cs="Helvetica Light"/>
        </w:rPr>
        <w:t>recall</w:t>
      </w:r>
      <w:proofErr w:type="spellEnd"/>
      <w:r>
        <w:rPr>
          <w:rFonts w:ascii="Helvetica Light" w:hAnsi="Helvetica Light" w:cs="Helvetica Light"/>
        </w:rPr>
        <w:t xml:space="preserve"> ниже (≈0.89),</w:t>
      </w:r>
    </w:p>
    <w:p w14:paraId="1A23692A" w14:textId="77777777" w:rsidR="001A3BC0" w:rsidRDefault="00000000">
      <w:r>
        <w:rPr>
          <w:rFonts w:ascii="Helvetica Light" w:hAnsi="Helvetica Light" w:cs="Helvetica Light"/>
        </w:rPr>
        <w:t>- Восстановился: высокое качество (</w:t>
      </w:r>
      <w:proofErr w:type="spellStart"/>
      <w:r>
        <w:rPr>
          <w:rFonts w:ascii="Helvetica Light" w:hAnsi="Helvetica Light" w:cs="Helvetica Light"/>
        </w:rPr>
        <w:t>recall</w:t>
      </w:r>
      <w:proofErr w:type="spellEnd"/>
      <w:r>
        <w:rPr>
          <w:rFonts w:ascii="Helvetica Light" w:hAnsi="Helvetica Light" w:cs="Helvetica Light"/>
        </w:rPr>
        <w:t xml:space="preserve"> ≈1.00).</w:t>
      </w:r>
    </w:p>
    <w:p w14:paraId="5B862FF2" w14:textId="77777777" w:rsidR="001A3BC0" w:rsidRDefault="001A3BC0"/>
    <w:p w14:paraId="45EA3FE3" w14:textId="77777777" w:rsidR="001A3BC0" w:rsidRDefault="00000000">
      <w:r>
        <w:rPr>
          <w:rFonts w:ascii="Helvetica Light" w:hAnsi="Helvetica Light" w:cs="Helvetica Light"/>
        </w:rPr>
        <w:t>Практический смысл:</w:t>
      </w:r>
    </w:p>
    <w:p w14:paraId="46A1D3A9" w14:textId="77777777" w:rsidR="001A3BC0" w:rsidRDefault="00000000">
      <w:r>
        <w:rPr>
          <w:rFonts w:ascii="Helvetica Light" w:hAnsi="Helvetica Light" w:cs="Helvetica Light"/>
        </w:rPr>
        <w:t>модель уверенно распознает крайние профили («смерть» и «восстановился»),</w:t>
      </w:r>
    </w:p>
    <w:p w14:paraId="4941DF53" w14:textId="77777777" w:rsidR="001A3BC0" w:rsidRDefault="00000000">
      <w:r>
        <w:rPr>
          <w:rFonts w:ascii="Helvetica Light" w:hAnsi="Helvetica Light" w:cs="Helvetica Light"/>
        </w:rPr>
        <w:t>а промежуточный класс («не восстановился») сложнее и требует дополнительного клинического внимания.</w:t>
      </w:r>
    </w:p>
    <w:p w14:paraId="7F214053" w14:textId="77777777" w:rsidR="001A3BC0" w:rsidRDefault="001A3BC0"/>
    <w:p w14:paraId="39ADB3CD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57D79EDB" w14:textId="77777777" w:rsidR="001A3BC0" w:rsidRDefault="00000000">
      <w:r>
        <w:rPr>
          <w:rFonts w:ascii="Helvetica Light" w:hAnsi="Helvetica Light" w:cs="Helvetica Light"/>
        </w:rPr>
        <w:t>3. КЛЮЧЕВЫЕ ФАКТОРЫ, СВЯЗАННЫЕ С ИСХОДОМ</w:t>
      </w:r>
    </w:p>
    <w:p w14:paraId="05F61A2B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4D569898" w14:textId="77777777" w:rsidR="001A3BC0" w:rsidRDefault="00000000">
      <w:r>
        <w:rPr>
          <w:rFonts w:ascii="Helvetica Light" w:hAnsi="Helvetica Light" w:cs="Helvetica Light"/>
        </w:rPr>
        <w:lastRenderedPageBreak/>
        <w:t>Среди наиболее значимых факторов (по важности признаков):</w:t>
      </w:r>
    </w:p>
    <w:p w14:paraId="0E28E92C" w14:textId="77777777" w:rsidR="001A3BC0" w:rsidRDefault="00000000">
      <w:r>
        <w:rPr>
          <w:rFonts w:ascii="Helvetica Light" w:hAnsi="Helvetica Light" w:cs="Helvetica Light"/>
        </w:rPr>
        <w:t>- ЛПНП,</w:t>
      </w:r>
    </w:p>
    <w:p w14:paraId="5285EA51" w14:textId="77777777" w:rsidR="001A3BC0" w:rsidRDefault="00000000">
      <w:r>
        <w:rPr>
          <w:rFonts w:ascii="Helvetica Light" w:hAnsi="Helvetica Light" w:cs="Helvetica Light"/>
        </w:rPr>
        <w:t>- функциональный статус и трудоспособность,</w:t>
      </w:r>
    </w:p>
    <w:p w14:paraId="767AFB24" w14:textId="77777777" w:rsidR="001A3BC0" w:rsidRDefault="00000000">
      <w:r>
        <w:rPr>
          <w:rFonts w:ascii="Helvetica Light" w:hAnsi="Helvetica Light" w:cs="Helvetica Light"/>
        </w:rPr>
        <w:t>- пол,</w:t>
      </w:r>
    </w:p>
    <w:p w14:paraId="67018C7C" w14:textId="77777777" w:rsidR="001A3BC0" w:rsidRDefault="00000000">
      <w:r>
        <w:rPr>
          <w:rFonts w:ascii="Helvetica Light" w:hAnsi="Helvetica Light" w:cs="Helvetica Light"/>
        </w:rPr>
        <w:t>- тест шестиминутной ходьбы,</w:t>
      </w:r>
    </w:p>
    <w:p w14:paraId="41776D5A" w14:textId="77777777" w:rsidR="001A3BC0" w:rsidRDefault="00000000">
      <w:r>
        <w:rPr>
          <w:rFonts w:ascii="Helvetica Light" w:hAnsi="Helvetica Light" w:cs="Helvetica Light"/>
        </w:rPr>
        <w:t>- сердечно-сосудистый анамнез,</w:t>
      </w:r>
    </w:p>
    <w:p w14:paraId="1DAAFCA6" w14:textId="77777777" w:rsidR="001A3BC0" w:rsidRDefault="00000000">
      <w:r>
        <w:rPr>
          <w:rFonts w:ascii="Helvetica Light" w:hAnsi="Helvetica Light" w:cs="Helvetica Light"/>
        </w:rPr>
        <w:t>- артериальная гипертензия в анамнезе,</w:t>
      </w:r>
    </w:p>
    <w:p w14:paraId="43AB35CF" w14:textId="77777777" w:rsidR="001A3BC0" w:rsidRDefault="00000000">
      <w:r>
        <w:rPr>
          <w:rFonts w:ascii="Helvetica Light" w:hAnsi="Helvetica Light" w:cs="Helvetica Light"/>
        </w:rPr>
        <w:t>- тип ОКС,</w:t>
      </w:r>
    </w:p>
    <w:p w14:paraId="1A3C274F" w14:textId="77777777" w:rsidR="001A3BC0" w:rsidRDefault="00000000">
      <w:r>
        <w:rPr>
          <w:rFonts w:ascii="Helvetica Light" w:hAnsi="Helvetica Light" w:cs="Helvetica Light"/>
        </w:rPr>
        <w:t>- параметры контроля артериального давления,</w:t>
      </w:r>
    </w:p>
    <w:p w14:paraId="10BCC4C3" w14:textId="77777777" w:rsidR="001A3BC0" w:rsidRDefault="00000000">
      <w:r>
        <w:rPr>
          <w:rFonts w:ascii="Helvetica Light" w:hAnsi="Helvetica Light" w:cs="Helvetica Light"/>
        </w:rPr>
        <w:t>- СКФ.</w:t>
      </w:r>
    </w:p>
    <w:p w14:paraId="34D5361F" w14:textId="77777777" w:rsidR="001A3BC0" w:rsidRDefault="001A3BC0"/>
    <w:p w14:paraId="728A0F76" w14:textId="77777777" w:rsidR="001A3BC0" w:rsidRDefault="00000000">
      <w:r>
        <w:rPr>
          <w:rFonts w:ascii="Helvetica Light" w:hAnsi="Helvetica Light" w:cs="Helvetica Light"/>
        </w:rPr>
        <w:t>Практический вывод:</w:t>
      </w:r>
    </w:p>
    <w:p w14:paraId="358017A8" w14:textId="77777777" w:rsidR="001A3BC0" w:rsidRDefault="00000000">
      <w:r>
        <w:rPr>
          <w:rFonts w:ascii="Helvetica Light" w:hAnsi="Helvetica Light" w:cs="Helvetica Light"/>
        </w:rPr>
        <w:t>модель опирается не на один признак, а на сочетание метаболических, гемодинамических,</w:t>
      </w:r>
    </w:p>
    <w:p w14:paraId="0E185031" w14:textId="77777777" w:rsidR="001A3BC0" w:rsidRDefault="00000000">
      <w:r>
        <w:rPr>
          <w:rFonts w:ascii="Helvetica Light" w:hAnsi="Helvetica Light" w:cs="Helvetica Light"/>
        </w:rPr>
        <w:t>функциональных и анамнестических данных.</w:t>
      </w:r>
    </w:p>
    <w:p w14:paraId="55C91834" w14:textId="77777777" w:rsidR="001A3BC0" w:rsidRDefault="001A3BC0"/>
    <w:p w14:paraId="1EB269C5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3D906D1A" w14:textId="77777777" w:rsidR="001A3BC0" w:rsidRDefault="00000000">
      <w:r>
        <w:rPr>
          <w:rFonts w:ascii="Helvetica Light" w:hAnsi="Helvetica Light" w:cs="Helvetica Light"/>
        </w:rPr>
        <w:t>4. КАК ИСПОЛЬЗОВАТЬ РЕЗУЛЬТАТЫ В ОТДЕЛЕНИИ</w:t>
      </w:r>
    </w:p>
    <w:p w14:paraId="68B663AC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381AA689" w14:textId="77777777" w:rsidR="001A3BC0" w:rsidRDefault="00000000">
      <w:r>
        <w:rPr>
          <w:rFonts w:ascii="Helvetica Light" w:hAnsi="Helvetica Light" w:cs="Helvetica Light"/>
        </w:rPr>
        <w:t>4.1 Для первичной стратификации риска</w:t>
      </w:r>
    </w:p>
    <w:p w14:paraId="7173A291" w14:textId="77777777" w:rsidR="001A3BC0" w:rsidRDefault="00000000">
      <w:r>
        <w:rPr>
          <w:rFonts w:ascii="Helvetica Light" w:hAnsi="Helvetica Light" w:cs="Helvetica Light"/>
        </w:rPr>
        <w:t>- Пациенты с неблагоприятным профилем могут раньше переводиться в усиленный мониторинг.</w:t>
      </w:r>
    </w:p>
    <w:p w14:paraId="7C309BD8" w14:textId="77777777" w:rsidR="001A3BC0" w:rsidRDefault="001A3BC0"/>
    <w:p w14:paraId="6FD7A161" w14:textId="77777777" w:rsidR="001A3BC0" w:rsidRDefault="00000000">
      <w:r>
        <w:rPr>
          <w:rFonts w:ascii="Helvetica Light" w:hAnsi="Helvetica Light" w:cs="Helvetica Light"/>
        </w:rPr>
        <w:t>4.2 Для маршрутизации реабилитации</w:t>
      </w:r>
    </w:p>
    <w:p w14:paraId="3E570671" w14:textId="77777777" w:rsidR="001A3BC0" w:rsidRDefault="00000000">
      <w:r>
        <w:rPr>
          <w:rFonts w:ascii="Helvetica Light" w:hAnsi="Helvetica Light" w:cs="Helvetica Light"/>
        </w:rPr>
        <w:t>- Модель помогает выделить пациентов с повышенным риском неполного восстановления,</w:t>
      </w:r>
    </w:p>
    <w:p w14:paraId="2B9EEECD" w14:textId="77777777" w:rsidR="001A3BC0" w:rsidRDefault="00000000">
      <w:r>
        <w:rPr>
          <w:rFonts w:ascii="Helvetica Light" w:hAnsi="Helvetica Light" w:cs="Helvetica Light"/>
        </w:rPr>
        <w:t xml:space="preserve">  которым может требоваться более интенсивная программа наблюдения.</w:t>
      </w:r>
    </w:p>
    <w:p w14:paraId="0B3BE879" w14:textId="77777777" w:rsidR="001A3BC0" w:rsidRDefault="001A3BC0"/>
    <w:p w14:paraId="14520DB3" w14:textId="76C6EFFE" w:rsidR="001A3BC0" w:rsidRPr="00A50FD7" w:rsidRDefault="00000000">
      <w:pPr>
        <w:rPr>
          <w:lang w:val="en-US"/>
        </w:rPr>
      </w:pPr>
      <w:r>
        <w:rPr>
          <w:rFonts w:ascii="Helvetica Light" w:hAnsi="Helvetica Light" w:cs="Helvetica Light"/>
        </w:rPr>
        <w:t>4.3</w:t>
      </w:r>
      <w:r w:rsidR="00A50FD7">
        <w:rPr>
          <w:rFonts w:ascii="Helvetica Light" w:hAnsi="Helvetica Light" w:cs="Helvetica Light"/>
        </w:rPr>
        <w:t xml:space="preserve"> </w:t>
      </w:r>
      <w:r w:rsidR="00A50FD7">
        <w:rPr>
          <w:rFonts w:ascii="Helvetica Light" w:hAnsi="Helvetica Light" w:cs="Helvetica Light"/>
          <w:lang w:val="en-US"/>
        </w:rPr>
        <w:t>SHAP</w:t>
      </w:r>
    </w:p>
    <w:p w14:paraId="2AE45828" w14:textId="77777777" w:rsidR="001A3BC0" w:rsidRDefault="00000000">
      <w:r>
        <w:rPr>
          <w:rFonts w:ascii="Helvetica Light" w:hAnsi="Helvetica Light" w:cs="Helvetica Light"/>
        </w:rPr>
        <w:t>- SHAP и таблицы важности позволяют обсуждать, какие факторы внесли наибольший вклад в прогноз</w:t>
      </w:r>
    </w:p>
    <w:p w14:paraId="1516BEFD" w14:textId="77777777" w:rsidR="001A3BC0" w:rsidRDefault="00000000">
      <w:r>
        <w:rPr>
          <w:rFonts w:ascii="Helvetica Light" w:hAnsi="Helvetica Light" w:cs="Helvetica Light"/>
        </w:rPr>
        <w:t xml:space="preserve">  у конкретного пациента.</w:t>
      </w:r>
    </w:p>
    <w:p w14:paraId="24A9BC30" w14:textId="77777777" w:rsidR="001A3BC0" w:rsidRDefault="001A3BC0"/>
    <w:p w14:paraId="1EA553D5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478DD66A" w14:textId="516AB94B" w:rsidR="001A3BC0" w:rsidRPr="00A50FD7" w:rsidRDefault="00000000">
      <w:pPr>
        <w:rPr>
          <w:lang w:val="en-US"/>
        </w:rPr>
      </w:pPr>
      <w:r>
        <w:rPr>
          <w:rFonts w:ascii="Helvetica Light" w:hAnsi="Helvetica Light" w:cs="Helvetica Light"/>
        </w:rPr>
        <w:t>5. ВАЖНЫЕ ОГРАНИЧЕНИЯ</w:t>
      </w:r>
    </w:p>
    <w:p w14:paraId="276777A7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4765FEA9" w14:textId="77777777" w:rsidR="001A3BC0" w:rsidRDefault="00000000">
      <w:r>
        <w:rPr>
          <w:rFonts w:ascii="Helvetica Light" w:hAnsi="Helvetica Light" w:cs="Helvetica Light"/>
        </w:rPr>
        <w:t>1) Небольшой объем исходных данных.</w:t>
      </w:r>
    </w:p>
    <w:p w14:paraId="2EE76DB1" w14:textId="77777777" w:rsidR="001A3BC0" w:rsidRDefault="00000000">
      <w:r>
        <w:rPr>
          <w:rFonts w:ascii="Helvetica Light" w:hAnsi="Helvetica Light" w:cs="Helvetica Light"/>
        </w:rPr>
        <w:t>После очистки пациентов немного; это повышает риск нестабильности метрик.</w:t>
      </w:r>
    </w:p>
    <w:p w14:paraId="7F67E009" w14:textId="77777777" w:rsidR="001A3BC0" w:rsidRDefault="001A3BC0"/>
    <w:p w14:paraId="4F0AB713" w14:textId="77777777" w:rsidR="001A3BC0" w:rsidRDefault="00000000">
      <w:r>
        <w:rPr>
          <w:rFonts w:ascii="Helvetica Light" w:hAnsi="Helvetica Light" w:cs="Helvetica Light"/>
        </w:rPr>
        <w:t>2) Балансировка SMOTE.</w:t>
      </w:r>
    </w:p>
    <w:p w14:paraId="691E2CD7" w14:textId="77777777" w:rsidR="001A3BC0" w:rsidRDefault="00000000">
      <w:r>
        <w:rPr>
          <w:rFonts w:ascii="Helvetica Light" w:hAnsi="Helvetica Light" w:cs="Helvetica Light"/>
        </w:rPr>
        <w:t>SMOTE полезен для редких исходов, но синтетические примеры могут частично «упрощать» задачу.</w:t>
      </w:r>
    </w:p>
    <w:p w14:paraId="45AB253F" w14:textId="77777777" w:rsidR="001A3BC0" w:rsidRDefault="001A3BC0"/>
    <w:p w14:paraId="51C0C65D" w14:textId="77777777" w:rsidR="001A3BC0" w:rsidRDefault="00000000">
      <w:r>
        <w:rPr>
          <w:rFonts w:ascii="Helvetica Light" w:hAnsi="Helvetica Light" w:cs="Helvetica Light"/>
        </w:rPr>
        <w:t>3) Ретроспективный дизайн.</w:t>
      </w:r>
    </w:p>
    <w:p w14:paraId="6B86CDE0" w14:textId="77777777" w:rsidR="001A3BC0" w:rsidRDefault="00000000">
      <w:r>
        <w:rPr>
          <w:rFonts w:ascii="Helvetica Light" w:hAnsi="Helvetica Light" w:cs="Helvetica Light"/>
        </w:rPr>
        <w:t>Результаты получены на уже собранных данных, а не в реальном времени.</w:t>
      </w:r>
    </w:p>
    <w:p w14:paraId="2D950063" w14:textId="77777777" w:rsidR="001A3BC0" w:rsidRDefault="001A3BC0"/>
    <w:p w14:paraId="483CB31A" w14:textId="77777777" w:rsidR="001A3BC0" w:rsidRDefault="00000000">
      <w:r>
        <w:rPr>
          <w:rFonts w:ascii="Helvetica Light" w:hAnsi="Helvetica Light" w:cs="Helvetica Light"/>
        </w:rPr>
        <w:t>4) Внешняя проверка не проведена.</w:t>
      </w:r>
    </w:p>
    <w:p w14:paraId="5BAFBDD1" w14:textId="77777777" w:rsidR="001A3BC0" w:rsidRDefault="00000000">
      <w:r>
        <w:rPr>
          <w:rFonts w:ascii="Helvetica Light" w:hAnsi="Helvetica Light" w:cs="Helvetica Light"/>
        </w:rPr>
        <w:t>Без независимой внешней валидации нельзя переносить качество «как есть» на другую клинику.</w:t>
      </w:r>
    </w:p>
    <w:p w14:paraId="0011DECF" w14:textId="77777777" w:rsidR="001A3BC0" w:rsidRDefault="001A3BC0"/>
    <w:p w14:paraId="489D638C" w14:textId="77777777" w:rsidR="001A3BC0" w:rsidRDefault="00000000">
      <w:r>
        <w:rPr>
          <w:rFonts w:ascii="Helvetica Light" w:hAnsi="Helvetica Light" w:cs="Helvetica Light"/>
        </w:rPr>
        <w:t>5) Возможный оптимизм метрик.</w:t>
      </w:r>
    </w:p>
    <w:p w14:paraId="5900BC1D" w14:textId="77777777" w:rsidR="001A3BC0" w:rsidRDefault="00000000">
      <w:r>
        <w:rPr>
          <w:rFonts w:ascii="Helvetica Light" w:hAnsi="Helvetica Light" w:cs="Helvetica Light"/>
        </w:rPr>
        <w:t xml:space="preserve">По отчету CV и </w:t>
      </w:r>
      <w:proofErr w:type="spellStart"/>
      <w:r>
        <w:rPr>
          <w:rFonts w:ascii="Helvetica Light" w:hAnsi="Helvetica Light" w:cs="Helvetica Light"/>
        </w:rPr>
        <w:t>test</w:t>
      </w:r>
      <w:proofErr w:type="spellEnd"/>
      <w:r>
        <w:rPr>
          <w:rFonts w:ascii="Helvetica Light" w:hAnsi="Helvetica Light" w:cs="Helvetica Light"/>
        </w:rPr>
        <w:t xml:space="preserve"> метрики отличаются; это признак, что нужна повторная проверка на новых данных.</w:t>
      </w:r>
    </w:p>
    <w:p w14:paraId="0C3D8C3D" w14:textId="77777777" w:rsidR="001A3BC0" w:rsidRDefault="001A3BC0"/>
    <w:p w14:paraId="3039C29F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32EC2C06" w14:textId="77777777" w:rsidR="001A3BC0" w:rsidRDefault="00000000">
      <w:r>
        <w:rPr>
          <w:rFonts w:ascii="Helvetica Light" w:hAnsi="Helvetica Light" w:cs="Helvetica Light"/>
        </w:rPr>
        <w:t>6. КЛИНИЧЕСКИ КОРРЕКТНАЯ ФОРМУЛИРОВКА ВЫВОДА</w:t>
      </w:r>
    </w:p>
    <w:p w14:paraId="2961A8FD" w14:textId="77777777" w:rsidR="001A3BC0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229CBE57" w14:textId="77777777" w:rsidR="001A3BC0" w:rsidRDefault="00000000">
      <w:r>
        <w:rPr>
          <w:rFonts w:ascii="Helvetica Light" w:hAnsi="Helvetica Light" w:cs="Helvetica Light"/>
        </w:rPr>
        <w:t>«На текущей выборке модель показывает высокую способность различать исходы после инфаркта,</w:t>
      </w:r>
    </w:p>
    <w:p w14:paraId="723ECD92" w14:textId="77777777" w:rsidR="001A3BC0" w:rsidRDefault="00000000">
      <w:r>
        <w:rPr>
          <w:rFonts w:ascii="Helvetica Light" w:hAnsi="Helvetica Light" w:cs="Helvetica Light"/>
        </w:rPr>
        <w:t>а также выделяет клинически значимые факторы риска.</w:t>
      </w:r>
    </w:p>
    <w:p w14:paraId="6E613C31" w14:textId="77777777" w:rsidR="001A3BC0" w:rsidRDefault="00000000">
      <w:r>
        <w:rPr>
          <w:rFonts w:ascii="Helvetica Light" w:hAnsi="Helvetica Light" w:cs="Helvetica Light"/>
        </w:rPr>
        <w:t>Результаты можно использовать как инструмент поддержки решения врача</w:t>
      </w:r>
    </w:p>
    <w:p w14:paraId="234F220F" w14:textId="77777777" w:rsidR="001A3BC0" w:rsidRDefault="00000000">
      <w:r>
        <w:rPr>
          <w:rFonts w:ascii="Helvetica Light" w:hAnsi="Helvetica Light" w:cs="Helvetica Light"/>
        </w:rPr>
        <w:t>для стратификации риска и планирования реабилитации,</w:t>
      </w:r>
    </w:p>
    <w:p w14:paraId="2DDA4F79" w14:textId="77777777" w:rsidR="001A3BC0" w:rsidRDefault="00000000">
      <w:r>
        <w:rPr>
          <w:rFonts w:ascii="Helvetica Light" w:hAnsi="Helvetica Light" w:cs="Helvetica Light"/>
        </w:rPr>
        <w:t>но перед рутинным применением необходимы внешняя и проспективная валидация».</w:t>
      </w:r>
    </w:p>
    <w:p w14:paraId="22F8A29A" w14:textId="06536291" w:rsidR="001A3BC0" w:rsidRPr="00A50FD7" w:rsidRDefault="001A3BC0">
      <w:pPr>
        <w:rPr>
          <w:lang w:val="en-US"/>
        </w:rPr>
      </w:pPr>
    </w:p>
    <w:sectPr w:rsidR="001A3BC0" w:rsidRPr="00A50FD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C0"/>
    <w:rsid w:val="001A3BC0"/>
    <w:rsid w:val="009F5924"/>
    <w:rsid w:val="00A50FD7"/>
    <w:rsid w:val="00E4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A9B1CF"/>
  <w15:docId w15:val="{3CCB2F2B-FAA9-ED42-A7D7-BCE7F549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FBA39AEA-E12A-9649-934B-035B2C8C8B82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Кузнецов Андрей</cp:lastModifiedBy>
  <cp:revision>3</cp:revision>
  <dcterms:created xsi:type="dcterms:W3CDTF">2026-02-16T21:33:00Z</dcterms:created>
  <dcterms:modified xsi:type="dcterms:W3CDTF">2026-02-16T21:35:00Z</dcterms:modified>
</cp:coreProperties>
</file>