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header-n0"/>
      <w:r>
        <w:t>个人信息</w:t>
      </w:r>
      <w:bookmarkEnd w:id="0"/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1"/>
        </w:numPr>
      </w:pPr>
      <w:r>
        <w:t>萧坤永/男/1993.12.2/汉族/未婚</w:t>
      </w:r>
    </w:p>
    <w:p>
      <w:pPr>
        <w:numPr>
          <w:ilvl w:val="0"/>
          <w:numId w:val="1"/>
        </w:numPr>
      </w:pPr>
      <w:r>
        <w:t>本科/广东海洋大学/软件工程专业/英语四级</w:t>
      </w:r>
    </w:p>
    <w:p>
      <w:pPr>
        <w:numPr>
          <w:ilvl w:val="0"/>
          <w:numId w:val="1"/>
        </w:numPr>
      </w:pPr>
      <w:r>
        <w:t>期望职位：Android开发</w:t>
      </w:r>
    </w:p>
    <w:p>
      <w:pPr>
        <w:numPr>
          <w:ilvl w:val="0"/>
          <w:numId w:val="1"/>
        </w:numPr>
      </w:pPr>
      <w:r>
        <w:t xml:space="preserve">手机/微信：13286810620 Email：13286810620@163.com </w:t>
      </w:r>
    </w:p>
    <w:p>
      <w:pPr>
        <w:pStyle w:val="5"/>
      </w:pPr>
      <w:bookmarkStart w:id="1" w:name="header-n12"/>
      <w:r>
        <w:t>个人优势</w:t>
      </w:r>
      <w:bookmarkEnd w:id="1"/>
    </w:p>
    <w:p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3"/>
      </w:pPr>
      <w:r>
        <w:t>具备三年多的Android开发经验，熟悉Android SDK开发和APP的正向和逆向开发，参与开发的海外广告SDK目前在海外市场的日活量达两千多万，参与或者独立开发了多款已上架的国内和国外应用。代表作品有：</w:t>
      </w:r>
      <w:r>
        <w:rPr>
          <w:b/>
        </w:rPr>
        <w:t>海外广告SDK</w:t>
      </w:r>
      <w:r>
        <w:t>、</w:t>
      </w:r>
      <w:r>
        <w:rPr>
          <w:b/>
        </w:rPr>
        <w:t>实验实训系统</w:t>
      </w:r>
      <w:r>
        <w:t>、</w:t>
      </w:r>
      <w:r>
        <w:rPr>
          <w:b/>
        </w:rPr>
        <w:t>淘buybuy</w:t>
      </w:r>
      <w:r>
        <w:t>、</w:t>
      </w:r>
      <w:r>
        <w:rPr>
          <w:b/>
        </w:rPr>
        <w:t>FaceSign</w:t>
      </w:r>
      <w:r>
        <w:t>等。</w:t>
      </w:r>
    </w:p>
    <w:p>
      <w:pPr>
        <w:pStyle w:val="5"/>
      </w:pPr>
      <w:bookmarkStart w:id="2" w:name="header-n15"/>
      <w:r>
        <w:t>项目经验</w:t>
      </w:r>
      <w:bookmarkEnd w:id="2"/>
    </w:p>
    <w:p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bookmarkStart w:id="3" w:name="header-n17"/>
      <w:r>
        <w:t>广州至真信息科技有限公司 （2018.6-2019.1）</w:t>
      </w:r>
      <w:bookmarkEnd w:id="3"/>
    </w:p>
    <w:p>
      <w:pPr>
        <w:pStyle w:val="7"/>
      </w:pPr>
      <w:bookmarkStart w:id="4" w:name="header-n18"/>
      <w:r>
        <w:t>海外广告SDK（2018.8-至今）</w:t>
      </w:r>
      <w:bookmarkEnd w:id="4"/>
    </w:p>
    <w:p>
      <w:pPr>
        <w:pStyle w:val="23"/>
      </w:pPr>
      <w:r>
        <w:rPr>
          <w:b/>
        </w:rPr>
        <w:t>项目介绍：</w:t>
      </w:r>
    </w:p>
    <w:p>
      <w:pPr>
        <w:pStyle w:val="3"/>
      </w:pPr>
      <w:r>
        <w:t>广告SDK是提供给Android应用开发者接入用于展示广告实现盈利。该SDK分为四个模块：原生广告(Native</w:t>
      </w:r>
      <w:r>
        <w:rPr>
          <w:rFonts w:hint="eastAsia" w:eastAsia="宋体"/>
          <w:lang w:val="en-US" w:eastAsia="zh-CN"/>
        </w:rPr>
        <w:t>)</w:t>
      </w:r>
      <w:bookmarkStart w:id="10" w:name="_GoBack"/>
      <w:bookmarkEnd w:id="10"/>
      <w:r>
        <w:t>、横幅广告(Banner)、插屏广告(Interstitial)、激励视频广告(RewardedVideo)。</w:t>
      </w:r>
    </w:p>
    <w:p>
      <w:pPr>
        <w:pStyle w:val="3"/>
      </w:pPr>
      <w:r>
        <w:rPr>
          <w:b/>
        </w:rPr>
        <w:t>职责描述：</w:t>
      </w:r>
      <w:r>
        <w:t>（3人共同开发）</w:t>
      </w:r>
    </w:p>
    <w:p>
      <w:pPr>
        <w:numPr>
          <w:ilvl w:val="0"/>
          <w:numId w:val="2"/>
        </w:numPr>
      </w:pPr>
      <w:r>
        <w:t>负责原生广告模块的具体实现。</w:t>
      </w:r>
    </w:p>
    <w:p>
      <w:pPr>
        <w:numPr>
          <w:ilvl w:val="0"/>
          <w:numId w:val="2"/>
        </w:numPr>
      </w:pPr>
      <w:r>
        <w:t>负责广告SDK的对外demo和测试demo实现。</w:t>
      </w:r>
    </w:p>
    <w:p>
      <w:pPr>
        <w:numPr>
          <w:ilvl w:val="0"/>
          <w:numId w:val="2"/>
        </w:numPr>
      </w:pPr>
      <w:r>
        <w:t>负责广告SDK的打包和发布。</w:t>
      </w:r>
    </w:p>
    <w:p>
      <w:pPr>
        <w:numPr>
          <w:ilvl w:val="0"/>
          <w:numId w:val="2"/>
        </w:numPr>
      </w:pPr>
      <w:r>
        <w:t>负责广告SDK的中英集成文档编写。</w:t>
      </w:r>
    </w:p>
    <w:p>
      <w:pPr>
        <w:pStyle w:val="23"/>
      </w:pPr>
      <w:r>
        <w:rPr>
          <w:b/>
        </w:rPr>
        <w:t>技术要点：</w:t>
      </w:r>
    </w:p>
    <w:p>
      <w:pPr>
        <w:numPr>
          <w:ilvl w:val="0"/>
          <w:numId w:val="3"/>
        </w:numPr>
        <w:tabs>
          <w:tab w:val="left" w:pos="0"/>
        </w:tabs>
      </w:pPr>
      <w:r>
        <w:t>封装简单、高效、稳定的接口提供给开发者使用。</w:t>
      </w:r>
    </w:p>
    <w:p>
      <w:pPr>
        <w:numPr>
          <w:ilvl w:val="0"/>
          <w:numId w:val="3"/>
        </w:numPr>
        <w:tabs>
          <w:tab w:val="left" w:pos="0"/>
        </w:tabs>
      </w:pPr>
      <w:r>
        <w:t>封装统计策略工具类：如上报加载广告、展示广告和点击广告等信息。</w:t>
      </w:r>
    </w:p>
    <w:p>
      <w:pPr>
        <w:numPr>
          <w:ilvl w:val="0"/>
          <w:numId w:val="3"/>
        </w:numPr>
        <w:tabs>
          <w:tab w:val="left" w:pos="0"/>
        </w:tabs>
      </w:pPr>
      <w:r>
        <w:t>封装对外接口，如广告加载、显示、注册view和对广告的状态监听接口。</w:t>
      </w:r>
    </w:p>
    <w:p>
      <w:pPr>
        <w:numPr>
          <w:ilvl w:val="0"/>
          <w:numId w:val="3"/>
        </w:numPr>
        <w:tabs>
          <w:tab w:val="left" w:pos="0"/>
        </w:tabs>
      </w:pPr>
      <w:r>
        <w:t>监听广告展示的百分比判断是否为可见状态。</w:t>
      </w:r>
    </w:p>
    <w:p>
      <w:pPr>
        <w:numPr>
          <w:ilvl w:val="0"/>
          <w:numId w:val="3"/>
        </w:numPr>
        <w:tabs>
          <w:tab w:val="left" w:pos="0"/>
        </w:tabs>
      </w:pPr>
      <w:r>
        <w:t>通过本地广播实现事件分发传递。</w:t>
      </w:r>
    </w:p>
    <w:p>
      <w:pPr>
        <w:numPr>
          <w:ilvl w:val="0"/>
          <w:numId w:val="3"/>
        </w:numPr>
        <w:tabs>
          <w:tab w:val="left" w:pos="0"/>
        </w:tabs>
      </w:pPr>
      <w:r>
        <w:t>适配各个Android版本。</w:t>
      </w:r>
    </w:p>
    <w:p>
      <w:pPr>
        <w:numPr>
          <w:ilvl w:val="0"/>
          <w:numId w:val="3"/>
        </w:numPr>
        <w:tabs>
          <w:tab w:val="left" w:pos="0"/>
        </w:tabs>
      </w:pPr>
      <w:r>
        <w:t>自定义gradle插件和ant脚本打包。</w:t>
      </w:r>
    </w:p>
    <w:p>
      <w:pPr>
        <w:numPr>
          <w:ilvl w:val="0"/>
          <w:numId w:val="3"/>
        </w:numPr>
        <w:tabs>
          <w:tab w:val="left" w:pos="0"/>
        </w:tabs>
      </w:pPr>
      <w:r>
        <w:t>打包混淆和反编译检查SDK。</w:t>
      </w:r>
    </w:p>
    <w:p>
      <w:pPr>
        <w:numPr>
          <w:ilvl w:val="0"/>
          <w:numId w:val="3"/>
        </w:numPr>
        <w:tabs>
          <w:tab w:val="left" w:pos="0"/>
        </w:tabs>
      </w:pPr>
      <w:r>
        <w:t>使用Git进行代码管理，迭代开发。</w:t>
      </w:r>
    </w:p>
    <w:p>
      <w:pPr>
        <w:pStyle w:val="7"/>
      </w:pPr>
      <w:bookmarkStart w:id="5" w:name="header-n51"/>
      <w:r>
        <w:t>淘buybuy（2018.10-2019.5）</w:t>
      </w:r>
      <w:bookmarkEnd w:id="5"/>
    </w:p>
    <w:p>
      <w:pPr>
        <w:pStyle w:val="23"/>
      </w:pPr>
      <w:r>
        <w:rPr>
          <w:b/>
        </w:rPr>
        <w:t>项目介绍：</w:t>
      </w:r>
    </w:p>
    <w:p>
      <w:pPr>
        <w:pStyle w:val="3"/>
      </w:pPr>
      <w:r>
        <w:t>淘buybuy是一款互联网电商导购APP，集成了淘宝的阿里百川和阿里妈妈的联盟SDK还有阿里巴巴的电商SDK，有海量淘宝天猫优惠券。主要分为四个模块：首页、找券、订单、个人资料。</w:t>
      </w:r>
    </w:p>
    <w:p>
      <w:pPr>
        <w:pStyle w:val="3"/>
      </w:pPr>
      <w:r>
        <w:rPr>
          <w:b/>
        </w:rPr>
        <w:t>职责描述：</w:t>
      </w:r>
    </w:p>
    <w:p>
      <w:pPr>
        <w:pStyle w:val="3"/>
      </w:pPr>
      <w:r>
        <w:t>Android客户端独立开发</w:t>
      </w:r>
    </w:p>
    <w:p>
      <w:pPr>
        <w:pStyle w:val="3"/>
      </w:pPr>
      <w:r>
        <w:rPr>
          <w:b/>
        </w:rPr>
        <w:t>技术要点：</w:t>
      </w:r>
    </w:p>
    <w:p>
      <w:pPr>
        <w:numPr>
          <w:ilvl w:val="0"/>
          <w:numId w:val="4"/>
        </w:numPr>
        <w:tabs>
          <w:tab w:val="left" w:pos="0"/>
        </w:tabs>
      </w:pPr>
      <w:r>
        <w:t>采用MVP+Okhttp3+Gson+EventBus架构。</w:t>
      </w:r>
    </w:p>
    <w:p>
      <w:pPr>
        <w:numPr>
          <w:ilvl w:val="0"/>
          <w:numId w:val="4"/>
        </w:numPr>
        <w:tabs>
          <w:tab w:val="left" w:pos="0"/>
        </w:tabs>
      </w:pPr>
      <w:r>
        <w:t>用第三方图片框架glide加载图片。</w:t>
      </w:r>
    </w:p>
    <w:p>
      <w:pPr>
        <w:numPr>
          <w:ilvl w:val="0"/>
          <w:numId w:val="4"/>
        </w:numPr>
        <w:tabs>
          <w:tab w:val="left" w:pos="0"/>
        </w:tabs>
      </w:pPr>
      <w:r>
        <w:t>对Android各个版本进行适配。</w:t>
      </w:r>
    </w:p>
    <w:p>
      <w:pPr>
        <w:numPr>
          <w:ilvl w:val="0"/>
          <w:numId w:val="4"/>
        </w:numPr>
        <w:tabs>
          <w:tab w:val="left" w:pos="0"/>
        </w:tabs>
      </w:pPr>
      <w:r>
        <w:t>自定义RecyclerView实现各种布局和上拉刷新、下拉加载。</w:t>
      </w:r>
    </w:p>
    <w:p>
      <w:pPr>
        <w:numPr>
          <w:ilvl w:val="0"/>
          <w:numId w:val="4"/>
        </w:numPr>
        <w:tabs>
          <w:tab w:val="left" w:pos="0"/>
        </w:tabs>
      </w:pPr>
      <w:r>
        <w:t>用WebView与H5进行交互。</w:t>
      </w:r>
    </w:p>
    <w:p>
      <w:pPr>
        <w:numPr>
          <w:ilvl w:val="0"/>
          <w:numId w:val="4"/>
        </w:numPr>
        <w:tabs>
          <w:tab w:val="left" w:pos="0"/>
        </w:tabs>
      </w:pPr>
      <w:r>
        <w:t>接入第三方SDK实现支付宝绑定和支付。</w:t>
      </w:r>
    </w:p>
    <w:p>
      <w:pPr>
        <w:numPr>
          <w:ilvl w:val="0"/>
          <w:numId w:val="4"/>
        </w:numPr>
        <w:tabs>
          <w:tab w:val="left" w:pos="0"/>
        </w:tabs>
      </w:pPr>
      <w:r>
        <w:t>接入第三方SDK实现APP数据收集和分析，如用户登录、购买、分享等操作行为。</w:t>
      </w:r>
    </w:p>
    <w:p>
      <w:pPr>
        <w:numPr>
          <w:ilvl w:val="0"/>
          <w:numId w:val="4"/>
        </w:numPr>
        <w:tabs>
          <w:tab w:val="left" w:pos="0"/>
        </w:tabs>
      </w:pPr>
      <w:r>
        <w:t>多渠道版本差异化打包。</w:t>
      </w:r>
    </w:p>
    <w:p>
      <w:pPr>
        <w:pStyle w:val="6"/>
      </w:pPr>
      <w:bookmarkStart w:id="6" w:name="header-n74"/>
      <w:r>
        <w:t>广州盈可视科技有限公司（2016.5-2018.6）</w:t>
      </w:r>
      <w:bookmarkEnd w:id="6"/>
    </w:p>
    <w:p>
      <w:pPr>
        <w:pStyle w:val="7"/>
      </w:pPr>
      <w:bookmarkStart w:id="7" w:name="header-n75"/>
      <w:r>
        <w:t>实验实训系统 (2017.6-至今)</w:t>
      </w:r>
      <w:bookmarkEnd w:id="7"/>
    </w:p>
    <w:p>
      <w:pPr>
        <w:pStyle w:val="23"/>
      </w:pPr>
      <w:r>
        <w:t>实验实训系统APP是一款专为学生的实验实训量身打造的产品。通过移动终端拍摄+40路学生操作画面，解决围观教学、无法兼顾所有学生的一线实验实训教学痛点，充分满足实验实训教学、创客教育课堂教学、小组合作学习、美术绘画教学等教学需求。整个APP主要分为四个模块，实训课堂、精彩回顾、资源服务、配置管理。</w:t>
      </w:r>
    </w:p>
    <w:p>
      <w:pPr>
        <w:pStyle w:val="3"/>
      </w:pPr>
      <w:r>
        <w:rPr>
          <w:b/>
        </w:rPr>
        <w:t>职责描述：</w:t>
      </w:r>
    </w:p>
    <w:p>
      <w:pPr>
        <w:pStyle w:val="3"/>
      </w:pPr>
      <w:r>
        <w:t>Android客户端独立开发</w:t>
      </w:r>
    </w:p>
    <w:p>
      <w:pPr>
        <w:pStyle w:val="3"/>
      </w:pPr>
      <w:r>
        <w:rPr>
          <w:b/>
        </w:rPr>
        <w:t>技术要点：</w:t>
      </w:r>
    </w:p>
    <w:p>
      <w:pPr>
        <w:numPr>
          <w:ilvl w:val="0"/>
          <w:numId w:val="5"/>
        </w:numPr>
        <w:tabs>
          <w:tab w:val="left" w:pos="0"/>
        </w:tabs>
      </w:pPr>
      <w:r>
        <w:t>使用MVP+Gson/Sax+EventBus搭建框架。</w:t>
      </w:r>
    </w:p>
    <w:p>
      <w:pPr>
        <w:numPr>
          <w:ilvl w:val="0"/>
          <w:numId w:val="5"/>
        </w:numPr>
        <w:tabs>
          <w:tab w:val="left" w:pos="0"/>
        </w:tabs>
      </w:pPr>
      <w:r>
        <w:t>使用RPC、http联网请求获取数据。</w:t>
      </w:r>
    </w:p>
    <w:p>
      <w:pPr>
        <w:numPr>
          <w:ilvl w:val="0"/>
          <w:numId w:val="5"/>
        </w:numPr>
        <w:tabs>
          <w:tab w:val="left" w:pos="0"/>
        </w:tabs>
      </w:pPr>
      <w:r>
        <w:t>用第三方库FFmpeg实现直播和直播回放，VLC播放多种格式视频。</w:t>
      </w:r>
    </w:p>
    <w:p>
      <w:pPr>
        <w:numPr>
          <w:ilvl w:val="0"/>
          <w:numId w:val="5"/>
        </w:numPr>
        <w:tabs>
          <w:tab w:val="left" w:pos="0"/>
        </w:tabs>
      </w:pPr>
      <w:r>
        <w:t>自定义控件实现各种表格样式、视频画面切换等各种负责布局。</w:t>
      </w:r>
    </w:p>
    <w:p>
      <w:pPr>
        <w:numPr>
          <w:ilvl w:val="0"/>
          <w:numId w:val="5"/>
        </w:numPr>
        <w:tabs>
          <w:tab w:val="left" w:pos="0"/>
        </w:tabs>
      </w:pPr>
      <w:r>
        <w:t>多渠道版本差异化打包。</w:t>
      </w:r>
    </w:p>
    <w:p>
      <w:pPr>
        <w:numPr>
          <w:ilvl w:val="0"/>
          <w:numId w:val="5"/>
        </w:numPr>
        <w:tabs>
          <w:tab w:val="left" w:pos="0"/>
        </w:tabs>
      </w:pPr>
      <w:r>
        <w:t>适配各个Android版本的UI。</w:t>
      </w:r>
    </w:p>
    <w:p>
      <w:pPr>
        <w:numPr>
          <w:ilvl w:val="0"/>
          <w:numId w:val="5"/>
        </w:numPr>
        <w:tabs>
          <w:tab w:val="left" w:pos="0"/>
        </w:tabs>
      </w:pPr>
      <w:r>
        <w:t>接入微信SDK实现微信登录。</w:t>
      </w:r>
    </w:p>
    <w:p>
      <w:pPr>
        <w:numPr>
          <w:ilvl w:val="0"/>
          <w:numId w:val="5"/>
        </w:numPr>
        <w:tabs>
          <w:tab w:val="left" w:pos="0"/>
        </w:tabs>
      </w:pPr>
      <w:r>
        <w:t>使用Git进行代码管理，迭代开发。</w:t>
      </w:r>
    </w:p>
    <w:p>
      <w:pPr>
        <w:pStyle w:val="5"/>
      </w:pPr>
      <w:bookmarkStart w:id="8" w:name="header-n97"/>
      <w:r>
        <w:t>专业技能</w:t>
      </w:r>
      <w:bookmarkEnd w:id="8"/>
    </w:p>
    <w:p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6"/>
        </w:numPr>
        <w:tabs>
          <w:tab w:val="left" w:pos="0"/>
        </w:tabs>
      </w:pPr>
      <w:r>
        <w:t>有扎实的Java功底，熟悉常见的各种设计模式：单例模式、工厂模式、装饰者模式、观察者模式、代理模式等。</w:t>
      </w:r>
    </w:p>
    <w:p>
      <w:pPr>
        <w:numPr>
          <w:ilvl w:val="0"/>
          <w:numId w:val="6"/>
        </w:numPr>
        <w:tabs>
          <w:tab w:val="left" w:pos="0"/>
        </w:tabs>
      </w:pPr>
      <w:r>
        <w:t>熟悉掌握Handler、Message、Looper消息机制及AsyncTask异步任务机制。</w:t>
      </w:r>
    </w:p>
    <w:p>
      <w:pPr>
        <w:numPr>
          <w:ilvl w:val="0"/>
          <w:numId w:val="6"/>
        </w:numPr>
        <w:tabs>
          <w:tab w:val="left" w:pos="0"/>
        </w:tabs>
      </w:pPr>
      <w:r>
        <w:t>熟悉网络编程，对Socket通信，Tcp/Ip和Http有较深刻的理解和经验。</w:t>
      </w:r>
    </w:p>
    <w:p>
      <w:pPr>
        <w:numPr>
          <w:ilvl w:val="0"/>
          <w:numId w:val="6"/>
        </w:numPr>
        <w:tabs>
          <w:tab w:val="left" w:pos="0"/>
        </w:tabs>
      </w:pPr>
      <w:r>
        <w:t>熟悉Android各个版本的特点、机型的适配和UI布局优化。</w:t>
      </w:r>
    </w:p>
    <w:p>
      <w:pPr>
        <w:numPr>
          <w:ilvl w:val="0"/>
          <w:numId w:val="6"/>
        </w:numPr>
        <w:tabs>
          <w:tab w:val="left" w:pos="0"/>
        </w:tabs>
      </w:pPr>
      <w:r>
        <w:t>熟悉Android多进程、多线程。</w:t>
      </w:r>
    </w:p>
    <w:p>
      <w:pPr>
        <w:numPr>
          <w:ilvl w:val="0"/>
          <w:numId w:val="6"/>
        </w:numPr>
        <w:tabs>
          <w:tab w:val="left" w:pos="0"/>
        </w:tabs>
      </w:pPr>
      <w:r>
        <w:t>熟悉Android内存优化、性能优化等运行原理。</w:t>
      </w:r>
    </w:p>
    <w:p>
      <w:pPr>
        <w:numPr>
          <w:ilvl w:val="0"/>
          <w:numId w:val="6"/>
        </w:numPr>
        <w:tabs>
          <w:tab w:val="left" w:pos="0"/>
        </w:tabs>
      </w:pPr>
      <w:r>
        <w:t>熟悉Android事件分发机制。</w:t>
      </w:r>
    </w:p>
    <w:p>
      <w:pPr>
        <w:numPr>
          <w:ilvl w:val="0"/>
          <w:numId w:val="6"/>
        </w:numPr>
        <w:tabs>
          <w:tab w:val="left" w:pos="0"/>
        </w:tabs>
      </w:pPr>
      <w:r>
        <w:t>熟悉Android gradle、ant打包。</w:t>
      </w:r>
    </w:p>
    <w:p>
      <w:pPr>
        <w:numPr>
          <w:ilvl w:val="0"/>
          <w:numId w:val="6"/>
        </w:numPr>
        <w:tabs>
          <w:tab w:val="left" w:pos="0"/>
        </w:tabs>
      </w:pPr>
      <w:r>
        <w:t>熟悉Android多渠道打包。</w:t>
      </w:r>
    </w:p>
    <w:p>
      <w:pPr>
        <w:numPr>
          <w:ilvl w:val="0"/>
          <w:numId w:val="6"/>
        </w:numPr>
        <w:tabs>
          <w:tab w:val="left" w:pos="0"/>
        </w:tabs>
      </w:pPr>
      <w:r>
        <w:t>熟悉Android、H5混合开发。</w:t>
      </w:r>
    </w:p>
    <w:p>
      <w:pPr>
        <w:numPr>
          <w:ilvl w:val="0"/>
          <w:numId w:val="6"/>
        </w:numPr>
        <w:tabs>
          <w:tab w:val="left" w:pos="0"/>
        </w:tabs>
      </w:pPr>
      <w:r>
        <w:t>熟悉使用svn、git常用代码管理工具。</w:t>
      </w:r>
    </w:p>
    <w:p>
      <w:pPr>
        <w:numPr>
          <w:ilvl w:val="0"/>
          <w:numId w:val="6"/>
        </w:numPr>
        <w:tabs>
          <w:tab w:val="left" w:pos="0"/>
        </w:tabs>
      </w:pPr>
      <w:r>
        <w:t>熟悉第三方常用框架，如图片加载的Glide、Picasso,响应式编程的RxJava、Retrofit，数据解析Gson（json解析）、Dom(xml解析)和Jsoup(html解析），依赖注入的ButterKnife和事件总线的EventBus等框架。</w:t>
      </w:r>
    </w:p>
    <w:p>
      <w:pPr>
        <w:numPr>
          <w:ilvl w:val="0"/>
          <w:numId w:val="6"/>
        </w:numPr>
        <w:tabs>
          <w:tab w:val="left" w:pos="0"/>
        </w:tabs>
      </w:pPr>
      <w:r>
        <w:t>熟悉自定义View，能够根据需求定义出相应的自定义控件。</w:t>
      </w:r>
    </w:p>
    <w:p>
      <w:pPr>
        <w:numPr>
          <w:ilvl w:val="0"/>
          <w:numId w:val="6"/>
        </w:numPr>
        <w:tabs>
          <w:tab w:val="left" w:pos="0"/>
        </w:tabs>
      </w:pPr>
      <w:r>
        <w:t>熟悉掌握数据库、文件、SP等常用数据存取方式。</w:t>
      </w:r>
    </w:p>
    <w:p>
      <w:pPr>
        <w:pStyle w:val="5"/>
      </w:pPr>
      <w:bookmarkStart w:id="9" w:name="header-n128"/>
      <w:r>
        <w:t>自我评价</w:t>
      </w:r>
      <w:bookmarkEnd w:id="9"/>
    </w:p>
    <w:p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3"/>
      </w:pPr>
      <w:r>
        <w:t>本人热爱编程，在能保证完成工作任务的同时业余时间喜欢探究新的技术，对新技术有较强烈的兴趣和探索，有一定的Javascript和JavaWeb基础，有良好的分析问题、解决问题的能力。能吃苦耐劳、待人热情、真诚，有较强的适应能力和团队协作精神。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71315DCA"/>
    <w:multiLevelType w:val="multilevel"/>
    <w:tmpl w:val="71315DC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88423E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2019-12-24T15:58:00Z</dcterms:created>
  <dc:creator>ThinkPad</dc:creator>
  <cp:lastModifiedBy>ThinkPad</cp:lastModifiedBy>
  <dcterms:modified xsi:type="dcterms:W3CDTF">2019-12-24T15:59:34Z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