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</w:tblGrid>
      <w:tr w:rsidR="00822E83" w:rsidRPr="00822E83" w:rsidTr="00822E83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dashed" w:sz="4" w:space="0" w:color="FFFFFF"/>
            </w:tcBorders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20-0009</w:t>
            </w:r>
          </w:p>
        </w:tc>
      </w:tr>
      <w:tr w:rsidR="00822E83" w:rsidRPr="00822E83" w:rsidTr="00822E83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Din: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dashed" w:sz="4" w:space="0" w:color="FFFFFF"/>
            </w:tcBorders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val="ro-RO"/>
        </w:rPr>
      </w:pPr>
      <w:r w:rsidRPr="00822E83">
        <w:rPr>
          <w:rFonts w:ascii="Times New Roman" w:eastAsia="Calibri" w:hAnsi="Times New Roman" w:cs="Times New Roman"/>
          <w:b/>
          <w:sz w:val="48"/>
          <w:szCs w:val="48"/>
          <w:lang w:val="ro-RO"/>
        </w:rPr>
        <w:t>Sarcina Tehnică</w:t>
      </w: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  <w:r w:rsidRPr="00822E83">
        <w:rPr>
          <w:rFonts w:ascii="Times New Roman" w:eastAsia="Calibri" w:hAnsi="Times New Roman" w:cs="Times New Roman"/>
          <w:b/>
          <w:sz w:val="40"/>
          <w:szCs w:val="40"/>
          <w:lang w:val="ro-RO"/>
        </w:rPr>
        <w:t>pentru digitizarea formularului statistic</w:t>
      </w: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</w:p>
    <w:p w:rsidR="00822E83" w:rsidRDefault="00822E83" w:rsidP="00822E83">
      <w:pPr>
        <w:pStyle w:val="NoParagraphStyle"/>
        <w:suppressAutoHyphens/>
        <w:jc w:val="center"/>
        <w:rPr>
          <w:rFonts w:ascii="Times New Roman" w:eastAsia="Calibri" w:hAnsi="Times New Roman" w:cs="Times New Roman"/>
          <w:b/>
          <w:sz w:val="28"/>
          <w:szCs w:val="28"/>
          <w:lang w:val="ro-RO"/>
        </w:rPr>
      </w:pPr>
      <w:r w:rsidRPr="00822E83">
        <w:rPr>
          <w:rFonts w:ascii="Times New Roman" w:eastAsia="Calibri" w:hAnsi="Times New Roman" w:cs="Times New Roman"/>
          <w:b/>
          <w:sz w:val="28"/>
          <w:szCs w:val="28"/>
          <w:lang w:val="ro-RO"/>
        </w:rPr>
        <w:t xml:space="preserve">” </w:t>
      </w:r>
      <w:r w:rsidRPr="00822E83">
        <w:rPr>
          <w:rFonts w:ascii="Times New Roman" w:hAnsi="Times New Roman" w:cs="Times New Roman"/>
          <w:b/>
          <w:bCs/>
          <w:sz w:val="28"/>
          <w:szCs w:val="28"/>
          <w:lang w:val="ro-RO"/>
        </w:rPr>
        <w:t>Personalul încadrat în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822E83">
        <w:rPr>
          <w:rFonts w:ascii="Times New Roman" w:hAnsi="Times New Roman" w:cs="Times New Roman"/>
          <w:b/>
          <w:bCs/>
          <w:sz w:val="28"/>
          <w:szCs w:val="28"/>
          <w:lang w:val="ro-RO"/>
        </w:rPr>
        <w:t>instituțiile de învăţământ primar și secundar general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la începutul anului de studii </w:t>
      </w:r>
      <w:r w:rsidRPr="00822E83">
        <w:rPr>
          <w:rFonts w:ascii="Times New Roman" w:eastAsia="Calibri" w:hAnsi="Times New Roman" w:cs="Times New Roman"/>
          <w:b/>
          <w:sz w:val="28"/>
          <w:szCs w:val="28"/>
          <w:lang w:val="ro-RO"/>
        </w:rPr>
        <w:t>”</w:t>
      </w:r>
    </w:p>
    <w:p w:rsidR="00822E83" w:rsidRPr="00822E83" w:rsidRDefault="00822E83" w:rsidP="00822E83">
      <w:pPr>
        <w:pStyle w:val="NoParagraphStyle"/>
        <w:suppressAutoHyphens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822E83" w:rsidRPr="00822E83" w:rsidRDefault="00822E83" w:rsidP="00822E83">
      <w:pPr>
        <w:widowControl w:val="0"/>
        <w:spacing w:after="0" w:line="240" w:lineRule="exact"/>
        <w:ind w:left="142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</w:pPr>
      <w:r w:rsidRPr="00822E83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  <w:t>Nr.</w:t>
      </w:r>
      <w:r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  <w:t>83</w:t>
      </w:r>
      <w:r w:rsidRPr="00822E83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  <w:t>-edu</w:t>
      </w:r>
    </w:p>
    <w:p w:rsidR="00822E83" w:rsidRPr="00822E83" w:rsidRDefault="00822E83" w:rsidP="00822E8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822E83">
        <w:rPr>
          <w:rFonts w:ascii="Times New Roman" w:eastAsia="Calibri" w:hAnsi="Times New Roman" w:cs="Times New Roman"/>
          <w:b/>
          <w:sz w:val="32"/>
          <w:szCs w:val="32"/>
          <w:lang w:val="ro-RO"/>
        </w:rPr>
        <w:t xml:space="preserve"> (anual) </w:t>
      </w: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3973"/>
      </w:tblGrid>
      <w:tr w:rsidR="00822E83" w:rsidRPr="00822E83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Responsabil de sarcina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:</w:t>
            </w:r>
          </w:p>
        </w:tc>
        <w:tc>
          <w:tcPr>
            <w:tcW w:w="39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Roșca  Natalia</w:t>
            </w:r>
          </w:p>
        </w:tc>
      </w:tr>
      <w:tr w:rsidR="00822E83" w:rsidRPr="00822E83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Direcţia / Secţia: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B121EB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Direcția generală statistica socială și demografie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>/ Secţia statistica educaţiei, ştiinţei şi culturii</w:t>
            </w:r>
          </w:p>
        </w:tc>
      </w:tr>
      <w:tr w:rsidR="00822E83" w:rsidRPr="00822E83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Telefon: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0 (22) 73-54-45/ 067770860</w:t>
            </w:r>
          </w:p>
        </w:tc>
      </w:tr>
      <w:tr w:rsidR="00822E83" w:rsidRPr="00B121EB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e-mail: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natalia.coroi@statistica.gov.md</w:t>
            </w:r>
          </w:p>
        </w:tc>
      </w:tr>
      <w:tr w:rsidR="00822E83" w:rsidRPr="00822E83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Semnătură: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Roșca  Natalia</w:t>
            </w: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822E83" w:rsidRPr="00822E83" w:rsidTr="00822E83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Responsabil de executare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Vasile  Bujor</w:t>
            </w:r>
          </w:p>
        </w:tc>
      </w:tr>
      <w:tr w:rsidR="00822E83" w:rsidRPr="00822E83" w:rsidTr="00822E83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Data primirii: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Semnătură: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br w:type="page"/>
      </w:r>
    </w:p>
    <w:p w:rsidR="00822E83" w:rsidRPr="00822E83" w:rsidRDefault="00822E83" w:rsidP="00822E83">
      <w:pPr>
        <w:keepNext/>
        <w:spacing w:before="240" w:after="60" w:line="276" w:lineRule="auto"/>
        <w:ind w:firstLine="18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lastRenderedPageBreak/>
        <w:t>Coordonat de:</w:t>
      </w:r>
    </w:p>
    <w:p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2126"/>
        <w:gridCol w:w="1950"/>
      </w:tblGrid>
      <w:tr w:rsidR="00822E83" w:rsidRPr="00822E83" w:rsidTr="00822E83"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Direcţia / Secţia</w:t>
            </w: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Funcţia</w:t>
            </w: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Nume Prenume</w:t>
            </w: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Semnătură</w:t>
            </w: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Direcția generală statistica socială și demografie</w:t>
            </w: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Sef direcţie</w:t>
            </w: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Nadea</w:t>
            </w:r>
            <w:r w:rsidR="00B121EB">
              <w:rPr>
                <w:rFonts w:ascii="Times New Roman" w:eastAsia="Times New Roman" w:hAnsi="Times New Roman" w:cs="Times New Roman"/>
                <w:lang w:val="ro-RO" w:eastAsia="ru-RU"/>
              </w:rPr>
              <w:t xml:space="preserve"> </w:t>
            </w: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Cojocari</w:t>
            </w:r>
          </w:p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Secţia statistica educaţiei, ştiinţei şi culturii</w:t>
            </w: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Sef</w:t>
            </w:r>
            <w:r w:rsidRPr="00822E83">
              <w:rPr>
                <w:rFonts w:ascii="Times New Roman" w:eastAsia="Times New Roman" w:hAnsi="Times New Roman" w:cs="Times New Roman"/>
                <w:lang w:eastAsia="ru-RU"/>
              </w:rPr>
              <w:t xml:space="preserve"> secţie</w:t>
            </w: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Chirița Larisa</w:t>
            </w: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Secţia statistica educaţiei, ştiinţei şi culturii</w:t>
            </w: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Consultant</w:t>
            </w: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Roșca Natalia</w:t>
            </w: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u-RU" w:eastAsia="ru-RU"/>
              </w:rPr>
              <w:t>Direcţia tehnologii informaţionale</w:t>
            </w:r>
          </w:p>
          <w:p w:rsidR="00822E83" w:rsidRPr="00822E83" w:rsidRDefault="00822E83" w:rsidP="00822E83">
            <w:pPr>
              <w:spacing w:after="200" w:line="276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Sef direcţie</w:t>
            </w: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Cs/>
                <w:lang w:val="ru-RU"/>
              </w:rPr>
              <w:t>M</w:t>
            </w:r>
            <w:r w:rsidRPr="00822E83">
              <w:rPr>
                <w:rFonts w:ascii="Times New Roman" w:eastAsia="Calibri" w:hAnsi="Times New Roman" w:cs="Times New Roman"/>
                <w:bCs/>
                <w:lang w:val="ro-RO"/>
              </w:rPr>
              <w:t>îrzac</w:t>
            </w:r>
            <w:r w:rsidRPr="00822E83">
              <w:rPr>
                <w:rFonts w:ascii="Times New Roman" w:eastAsia="Calibri" w:hAnsi="Times New Roman" w:cs="Times New Roman"/>
                <w:bCs/>
                <w:lang w:val="ru-RU"/>
              </w:rPr>
              <w:t xml:space="preserve"> Ion</w:t>
            </w: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r w:rsidRPr="00822E83">
              <w:rPr>
                <w:rFonts w:ascii="Times New Roman" w:eastAsia="Calibri" w:hAnsi="Times New Roman" w:cs="Times New Roman"/>
              </w:rPr>
              <w:t>Secţia proiectare şi realizare a aplicaţiilor informatice complexe</w:t>
            </w: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Sef</w:t>
            </w:r>
            <w:r w:rsidRPr="00822E83">
              <w:rPr>
                <w:rFonts w:ascii="Times New Roman" w:eastAsia="Calibri" w:hAnsi="Times New Roman" w:cs="Times New Roman"/>
              </w:rPr>
              <w:t xml:space="preserve"> secţie</w:t>
            </w: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Bujor Vasile</w:t>
            </w: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851"/>
        </w:trPr>
        <w:tc>
          <w:tcPr>
            <w:tcW w:w="3402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br w:type="page"/>
      </w:r>
    </w:p>
    <w:p w:rsidR="00822E83" w:rsidRPr="00822E83" w:rsidRDefault="00822E83" w:rsidP="00822E83">
      <w:pPr>
        <w:keepNext/>
        <w:spacing w:before="240" w:after="60" w:line="276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lastRenderedPageBreak/>
        <w:t>Descrierea generală: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24"/>
        <w:gridCol w:w="6673"/>
        <w:gridCol w:w="261"/>
      </w:tblGrid>
      <w:tr w:rsidR="00822E83" w:rsidRPr="00822E83" w:rsidTr="00822E83">
        <w:tc>
          <w:tcPr>
            <w:tcW w:w="2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Codul formularului:</w:t>
            </w:r>
          </w:p>
        </w:tc>
        <w:tc>
          <w:tcPr>
            <w:tcW w:w="6933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widowControl w:val="0"/>
              <w:spacing w:after="0" w:line="240" w:lineRule="exact"/>
              <w:ind w:left="142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  <w:t>Nr.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  <w:t>83</w:t>
            </w:r>
            <w:r w:rsidRPr="00822E8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  <w:t>-edu</w:t>
            </w:r>
          </w:p>
        </w:tc>
      </w:tr>
      <w:tr w:rsidR="00822E83" w:rsidRPr="00822E83" w:rsidTr="00822E83">
        <w:trPr>
          <w:trHeight w:val="432"/>
        </w:trPr>
        <w:tc>
          <w:tcPr>
            <w:tcW w:w="2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Denumirea formularului:</w:t>
            </w:r>
          </w:p>
        </w:tc>
        <w:tc>
          <w:tcPr>
            <w:tcW w:w="6933" w:type="dxa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822E83" w:rsidRPr="008316E8" w:rsidRDefault="00822E83" w:rsidP="00822E83">
            <w:pPr>
              <w:pStyle w:val="NoParagraphStyle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</w:pPr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Personalul încadrat în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 xml:space="preserve"> </w:t>
            </w:r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instituțiile de învăţăm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â</w:t>
            </w:r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 xml:space="preserve">nt primar și secundar general la începutul anului de studii </w:t>
            </w:r>
          </w:p>
          <w:p w:rsidR="00822E83" w:rsidRPr="00822E83" w:rsidRDefault="00822E83" w:rsidP="00822E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ro-RO"/>
              </w:rPr>
            </w:pPr>
          </w:p>
        </w:tc>
      </w:tr>
      <w:tr w:rsidR="00822E83" w:rsidRPr="00822E83" w:rsidTr="00822E83">
        <w:tc>
          <w:tcPr>
            <w:tcW w:w="2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Baza normativă:</w:t>
            </w:r>
          </w:p>
        </w:tc>
        <w:tc>
          <w:tcPr>
            <w:tcW w:w="6933" w:type="dxa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:rsidR="00822E83" w:rsidRPr="00822E83" w:rsidRDefault="00822E83" w:rsidP="00822E83">
            <w:pPr>
              <w:widowControl w:val="0"/>
              <w:spacing w:after="0" w:line="240" w:lineRule="auto"/>
              <w:ind w:right="84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822E83">
              <w:rPr>
                <w:rFonts w:ascii="Times New Roman" w:eastAsia="Times New Roman" w:hAnsi="Times New Roman" w:cs="Times New Roman"/>
                <w:snapToGrid w:val="0"/>
                <w:lang w:val="ro-RO" w:eastAsia="ru-RU"/>
              </w:rPr>
              <w:t>Ordinul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 xml:space="preserve"> B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ro-RO" w:eastAsia="ru-RU"/>
              </w:rPr>
              <w:t>NS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 xml:space="preserve"> al  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ro-RO" w:eastAsia="ru-RU"/>
              </w:rPr>
              <w:t>Republicii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 xml:space="preserve">  Moldova nr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3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0 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>din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02.0</w:t>
            </w: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9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21</w:t>
            </w:r>
          </w:p>
          <w:p w:rsidR="00822E83" w:rsidRPr="00822E83" w:rsidRDefault="00822E83" w:rsidP="00822E83">
            <w:pPr>
              <w:widowControl w:val="0"/>
              <w:spacing w:after="0" w:line="240" w:lineRule="auto"/>
              <w:ind w:right="84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822E83" w:rsidRPr="00822E83" w:rsidTr="00822E83">
        <w:trPr>
          <w:gridAfter w:val="1"/>
          <w:wAfter w:w="261" w:type="dxa"/>
        </w:trPr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Frecvența de colectare:</w:t>
            </w:r>
          </w:p>
        </w:tc>
        <w:tc>
          <w:tcPr>
            <w:tcW w:w="6698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Anual</w:t>
            </w:r>
          </w:p>
        </w:tc>
      </w:tr>
      <w:tr w:rsidR="00822E83" w:rsidRPr="00822E83" w:rsidTr="00822E83">
        <w:trPr>
          <w:gridAfter w:val="1"/>
          <w:wAfter w:w="261" w:type="dxa"/>
        </w:trPr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Data lansării:</w:t>
            </w:r>
          </w:p>
        </w:tc>
        <w:tc>
          <w:tcPr>
            <w:tcW w:w="6698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gridAfter w:val="1"/>
          <w:wAfter w:w="261" w:type="dxa"/>
        </w:trPr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Data expirării:</w:t>
            </w:r>
          </w:p>
        </w:tc>
        <w:tc>
          <w:tcPr>
            <w:tcW w:w="669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gridAfter w:val="1"/>
          <w:wAfter w:w="261" w:type="dxa"/>
        </w:trPr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Sursa unităţilor statistice:</w:t>
            </w:r>
          </w:p>
        </w:tc>
        <w:tc>
          <w:tcPr>
            <w:tcW w:w="6696" w:type="dxa"/>
            <w:gridSpan w:val="2"/>
            <w:tcBorders>
              <w:top w:val="single" w:sz="4" w:space="0" w:color="FFFFFF"/>
              <w:left w:val="sing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Rapoartele statistice Nr.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- edu (anual) </w:t>
            </w:r>
          </w:p>
        </w:tc>
      </w:tr>
      <w:tr w:rsidR="00822E83" w:rsidRPr="00B121EB" w:rsidTr="00822E83">
        <w:trPr>
          <w:gridAfter w:val="1"/>
          <w:wAfter w:w="261" w:type="dxa"/>
          <w:trHeight w:val="2308"/>
        </w:trPr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Clasificatoare utilizate:</w:t>
            </w:r>
          </w:p>
        </w:tc>
        <w:tc>
          <w:tcPr>
            <w:tcW w:w="669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  <w:p w:rsidR="00822E83" w:rsidRPr="00822E83" w:rsidRDefault="00822E83" w:rsidP="00B121EB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CUIÎO,CUATM, CFP, COCM, 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Clasificatorul tipurilor  învățămîntului - </w:t>
            </w:r>
            <w:r w:rsidR="00B121EB">
              <w:rPr>
                <w:rFonts w:ascii="Times New Roman" w:eastAsia="Calibri" w:hAnsi="Times New Roman" w:cs="Times New Roman"/>
                <w:lang w:val="ro-RO"/>
              </w:rPr>
              <w:t>NTII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 (</w:t>
            </w:r>
            <w:r w:rsidRPr="00822E83">
              <w:rPr>
                <w:rFonts w:ascii="Times New Roman" w:eastAsia="Calibri" w:hAnsi="Times New Roman" w:cs="Times New Roman"/>
                <w:i/>
                <w:lang w:val="ro-RO"/>
              </w:rPr>
              <w:t>Anexa-3</w:t>
            </w:r>
            <w:r w:rsidR="00B121EB">
              <w:rPr>
                <w:rFonts w:ascii="Times New Roman" w:eastAsia="Calibri" w:hAnsi="Times New Roman" w:cs="Times New Roman"/>
                <w:i/>
                <w:lang w:val="ro-RO"/>
              </w:rPr>
              <w:t>)</w:t>
            </w:r>
            <w:r w:rsidR="00D05D3A">
              <w:rPr>
                <w:rFonts w:ascii="Times New Roman" w:eastAsia="Calibri" w:hAnsi="Times New Roman" w:cs="Times New Roman"/>
                <w:lang w:val="ro-RO"/>
              </w:rPr>
              <w:t>, NFI</w:t>
            </w:r>
            <w:r w:rsidR="00B121EB" w:rsidRPr="00822E83">
              <w:rPr>
                <w:rFonts w:ascii="Times New Roman" w:eastAsia="Calibri" w:hAnsi="Times New Roman" w:cs="Times New Roman"/>
                <w:lang w:val="ro-RO"/>
              </w:rPr>
              <w:t>(</w:t>
            </w:r>
            <w:r w:rsidR="00B121EB" w:rsidRPr="00822E83">
              <w:rPr>
                <w:rFonts w:ascii="Times New Roman" w:eastAsia="Calibri" w:hAnsi="Times New Roman" w:cs="Times New Roman"/>
                <w:i/>
                <w:lang w:val="ro-RO"/>
              </w:rPr>
              <w:t>Anexa-</w:t>
            </w:r>
            <w:r w:rsidR="00B121EB">
              <w:rPr>
                <w:rFonts w:ascii="Times New Roman" w:eastAsia="Calibri" w:hAnsi="Times New Roman" w:cs="Times New Roman"/>
                <w:i/>
                <w:lang w:val="ro-RO"/>
              </w:rPr>
              <w:t>4)</w:t>
            </w:r>
            <w:r w:rsidR="00D05D3A">
              <w:rPr>
                <w:rFonts w:ascii="Times New Roman" w:eastAsia="Calibri" w:hAnsi="Times New Roman" w:cs="Times New Roman"/>
                <w:lang w:val="ro-RO"/>
              </w:rPr>
              <w:t>.</w:t>
            </w: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22E83" w:rsidRPr="00822E83" w:rsidTr="00822E83">
        <w:trPr>
          <w:trHeight w:val="3054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Descrierea formularului: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widowControl w:val="0"/>
              <w:spacing w:before="120"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Prezintă: </w:t>
            </w:r>
          </w:p>
          <w:p w:rsidR="00822E83" w:rsidRPr="00822E83" w:rsidRDefault="0021441C" w:rsidP="0021441C">
            <w:pPr>
              <w:widowControl w:val="0"/>
              <w:spacing w:before="120"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Școlile primare, gimnaziile, liceele din subordinea Ministerului Educației și Cercetării </w:t>
            </w:r>
            <w:r w:rsidRPr="0021441C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până la data de 1 octombrie</w:t>
            </w: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6701"/>
      </w:tblGrid>
      <w:tr w:rsidR="00822E83" w:rsidRPr="00822E83" w:rsidTr="00822E83">
        <w:tc>
          <w:tcPr>
            <w:tcW w:w="2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Data primei testări:</w:t>
            </w:r>
          </w:p>
        </w:tc>
        <w:tc>
          <w:tcPr>
            <w:tcW w:w="6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822E83" w:rsidRPr="00822E83" w:rsidTr="00822E83">
        <w:tc>
          <w:tcPr>
            <w:tcW w:w="2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Data dării în exploatare:</w:t>
            </w:r>
          </w:p>
        </w:tc>
        <w:tc>
          <w:tcPr>
            <w:tcW w:w="6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822E83" w:rsidRPr="00822E83" w:rsidTr="00822E83"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Nr. capitolelor în chest.:</w:t>
            </w:r>
          </w:p>
        </w:tc>
        <w:tc>
          <w:tcPr>
            <w:tcW w:w="66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21441C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822E83" w:rsidRPr="00822E83" w:rsidTr="00822E83"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Nr. tabelelor de ieşire:</w:t>
            </w:r>
          </w:p>
        </w:tc>
        <w:tc>
          <w:tcPr>
            <w:tcW w:w="669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822E83" w:rsidRPr="00822E83" w:rsidRDefault="0021441C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keepNext/>
        <w:spacing w:before="240" w:after="60" w:line="276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u-RU"/>
        </w:rPr>
        <w:t>Descrier</w:t>
      </w: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t>e</w:t>
      </w: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u-RU"/>
        </w:rPr>
        <w:t>a</w:t>
      </w: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t xml:space="preserve"> chestionarului</w:t>
      </w:r>
    </w:p>
    <w:p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Macheta chestionarului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Macheta chestionarului este anexată la acest document (</w:t>
      </w:r>
      <w:r w:rsidRPr="00822E83">
        <w:rPr>
          <w:rFonts w:ascii="Times New Roman" w:eastAsia="Calibri" w:hAnsi="Times New Roman" w:cs="Times New Roman"/>
          <w:sz w:val="24"/>
          <w:szCs w:val="24"/>
          <w:u w:val="single"/>
          <w:lang w:val="ro-RO"/>
        </w:rPr>
        <w:t>Anexa-1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)</w:t>
      </w:r>
    </w:p>
    <w:p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lastRenderedPageBreak/>
        <w:t>Reguli de validare a chestionarului</w:t>
      </w:r>
    </w:p>
    <w:p w:rsidR="00822E83" w:rsidRPr="00822E83" w:rsidRDefault="00822E83" w:rsidP="00822E83">
      <w:pPr>
        <w:keepNext/>
        <w:spacing w:before="240" w:after="60" w:line="276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Reguli de validare în capitole</w:t>
      </w:r>
    </w:p>
    <w:p w:rsidR="00822E83" w:rsidRPr="00822E83" w:rsidRDefault="00822E83" w:rsidP="00822E83">
      <w:pPr>
        <w:keepNext/>
        <w:spacing w:before="240" w:after="6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6"/>
        </w:rPr>
      </w:pPr>
      <w:r w:rsidRPr="00822E83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CAPITOLUL I. </w:t>
      </w:r>
      <w:r w:rsidR="0021441C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Personalul încadrat, pe categorii de personal şi după modul de încadrare </w:t>
      </w:r>
      <w:r w:rsidR="0021441C"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:rsidTr="00822E83">
        <w:tc>
          <w:tcPr>
            <w:tcW w:w="761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1"/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2144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 w:rsid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)= ∑(Rînd.0</w:t>
            </w:r>
            <w:r w:rsid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,0</w:t>
            </w:r>
            <w:r w:rsid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1441C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21441C" w:rsidRPr="00822E83" w:rsidRDefault="0021441C" w:rsidP="002144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:rsidR="0021441C" w:rsidRPr="00822E83" w:rsidRDefault="0021441C" w:rsidP="002144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)= ∑(Rînd.0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:rsidR="0021441C" w:rsidRPr="00822E83" w:rsidRDefault="0021441C" w:rsidP="002144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)= ∑(Rînd.0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04,09,10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1) ≥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∑(Rînd.0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05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(Col.2)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06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(Col.3)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07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08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09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</w:rPr>
              <w:t>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</w:rPr>
              <w:t>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646" w:type="dxa"/>
            <w:shd w:val="clear" w:color="auto" w:fill="auto"/>
          </w:tcPr>
          <w:p w:rsidR="006C740D" w:rsidRPr="006C740D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∑ (Col.9,10,11)</w:t>
            </w: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= 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3,5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4,6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9,10,11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67916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267916" w:rsidRPr="00822E83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7646" w:type="dxa"/>
            <w:shd w:val="clear" w:color="auto" w:fill="auto"/>
          </w:tcPr>
          <w:p w:rsidR="00267916" w:rsidRPr="00822E83" w:rsidRDefault="00267916" w:rsidP="002679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(Rînd.*)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intregi</w:t>
            </w:r>
          </w:p>
        </w:tc>
        <w:tc>
          <w:tcPr>
            <w:tcW w:w="903" w:type="dxa"/>
            <w:shd w:val="clear" w:color="auto" w:fill="auto"/>
          </w:tcPr>
          <w:p w:rsidR="00267916" w:rsidRPr="00822E83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3472E6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3472E6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17</w:t>
            </w:r>
          </w:p>
        </w:tc>
        <w:tc>
          <w:tcPr>
            <w:tcW w:w="7646" w:type="dxa"/>
            <w:shd w:val="clear" w:color="auto" w:fill="auto"/>
          </w:tcPr>
          <w:p w:rsidR="003472E6" w:rsidRPr="00822E83" w:rsidRDefault="003472E6" w:rsidP="003472E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(Rînd.*)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intregi</w:t>
            </w:r>
          </w:p>
        </w:tc>
        <w:tc>
          <w:tcPr>
            <w:tcW w:w="903" w:type="dxa"/>
            <w:shd w:val="clear" w:color="auto" w:fill="auto"/>
          </w:tcPr>
          <w:p w:rsidR="003472E6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:rsid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vertAlign w:val="superscript"/>
          <w:lang w:val="ru-RU"/>
        </w:rPr>
        <w:footnoteRef/>
      </w:r>
      <w:r w:rsidRPr="00822E83">
        <w:rPr>
          <w:rFonts w:ascii="Times New Roman" w:eastAsia="Calibri" w:hAnsi="Times New Roman" w:cs="Times New Roman"/>
          <w:lang w:val="en-GB"/>
        </w:rPr>
        <w:t xml:space="preserve"> </w:t>
      </w:r>
      <w:r w:rsidRPr="00822E83">
        <w:rPr>
          <w:rFonts w:ascii="Times New Roman" w:eastAsia="Calibri" w:hAnsi="Times New Roman" w:cs="Times New Roman"/>
          <w:lang w:val="ro-RO"/>
        </w:rPr>
        <w:t>1 – eroare critică, 2 – atenţionare</w:t>
      </w:r>
    </w:p>
    <w:p w:rsidR="006C740D" w:rsidRPr="00822E83" w:rsidRDefault="006C740D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6C740D" w:rsidRPr="00701051" w:rsidRDefault="00822E83" w:rsidP="006C740D">
      <w:pPr>
        <w:pStyle w:val="NoParagraphStyle"/>
        <w:tabs>
          <w:tab w:val="left" w:pos="8520"/>
          <w:tab w:val="left" w:pos="8860"/>
        </w:tabs>
        <w:spacing w:line="0" w:lineRule="atLeast"/>
        <w:rPr>
          <w:rFonts w:ascii="Times New Roman" w:hAnsi="Times New Roman" w:cs="Times New Roman"/>
          <w:b/>
          <w:bCs/>
          <w:szCs w:val="26"/>
          <w:lang w:val="ro-RO"/>
        </w:rPr>
      </w:pPr>
      <w:r w:rsidRPr="00822E83">
        <w:rPr>
          <w:rFonts w:ascii="Times New Roman" w:hAnsi="Times New Roman" w:cs="Times New Roman"/>
          <w:b/>
          <w:bCs/>
          <w:szCs w:val="26"/>
        </w:rPr>
        <w:t xml:space="preserve">CAPITOLUL II. </w:t>
      </w:r>
      <w:r w:rsidR="006C740D" w:rsidRPr="008316E8">
        <w:rPr>
          <w:rFonts w:ascii="Times New Roman" w:hAnsi="Times New Roman" w:cs="Times New Roman"/>
          <w:b/>
          <w:bCs/>
          <w:szCs w:val="26"/>
        </w:rPr>
        <w:t xml:space="preserve"> </w:t>
      </w:r>
      <w:r w:rsidR="006C740D" w:rsidRPr="008316E8">
        <w:rPr>
          <w:rFonts w:ascii="Times New Roman" w:hAnsi="Times New Roman" w:cs="Times New Roman"/>
          <w:b/>
          <w:bCs/>
          <w:szCs w:val="26"/>
          <w:lang w:val="ro-MD"/>
        </w:rPr>
        <w:t>Personalul de conducere şi personalul didactic, după nivelul de studii şi vechimea în munca pedagogică</w:t>
      </w:r>
      <w:r w:rsidR="006C740D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:rsidTr="00822E83">
        <w:tc>
          <w:tcPr>
            <w:tcW w:w="761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2"/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6C740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r w:rsidR="006C740D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≥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∑(Rînd.0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2, 03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(Col.2)  (Rînd.*)</w:t>
            </w:r>
          </w:p>
        </w:tc>
        <w:tc>
          <w:tcPr>
            <w:tcW w:w="903" w:type="dxa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(Col.3) ≥ (Col.4)  (Rînd.*)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(Col.5) ≥ (Col.6)  (Rînd.*)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05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06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</w:t>
            </w:r>
            <w:r w:rsidR="006C740D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∑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3, 5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07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4, 7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08</w:t>
            </w:r>
          </w:p>
        </w:tc>
        <w:tc>
          <w:tcPr>
            <w:tcW w:w="7646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8- 13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09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AF488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</w:t>
            </w:r>
            <w:r w:rsidR="00AF4888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= </w:t>
            </w:r>
            <w:r w:rsidR="00AF4888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∑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(Rînd.05</w:t>
            </w:r>
            <w:r w:rsidR="00AF4888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 08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  <w:r w:rsidR="00AF4888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(Col*)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AF4888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AF4888" w:rsidRPr="00822E83" w:rsidRDefault="00AF4888" w:rsidP="00AF48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646" w:type="dxa"/>
            <w:shd w:val="clear" w:color="auto" w:fill="auto"/>
          </w:tcPr>
          <w:p w:rsidR="00AF4888" w:rsidRPr="00822E83" w:rsidRDefault="00AF4888" w:rsidP="00AF488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∑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6, 07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(Col*)</w:t>
            </w:r>
          </w:p>
        </w:tc>
        <w:tc>
          <w:tcPr>
            <w:tcW w:w="903" w:type="dxa"/>
            <w:shd w:val="clear" w:color="auto" w:fill="auto"/>
          </w:tcPr>
          <w:p w:rsidR="00AF4888" w:rsidRPr="00822E83" w:rsidRDefault="00AF4888" w:rsidP="00AF48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17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18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19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20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21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22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23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24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25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26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Cap.I</w:t>
            </w:r>
          </w:p>
        </w:tc>
        <w:tc>
          <w:tcPr>
            <w:tcW w:w="903" w:type="dxa"/>
            <w:shd w:val="clear" w:color="auto" w:fill="auto"/>
          </w:tcPr>
          <w:p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67916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267916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27</w:t>
            </w:r>
          </w:p>
        </w:tc>
        <w:tc>
          <w:tcPr>
            <w:tcW w:w="7646" w:type="dxa"/>
            <w:shd w:val="clear" w:color="auto" w:fill="auto"/>
          </w:tcPr>
          <w:p w:rsidR="00267916" w:rsidRPr="00822E83" w:rsidRDefault="00267916" w:rsidP="002679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(Rînd.*)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intregi</w:t>
            </w:r>
          </w:p>
        </w:tc>
        <w:tc>
          <w:tcPr>
            <w:tcW w:w="903" w:type="dxa"/>
            <w:shd w:val="clear" w:color="auto" w:fill="auto"/>
          </w:tcPr>
          <w:p w:rsidR="00267916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CAPITOLUL III. </w:t>
      </w:r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Distribuţia profesorilor ce ţin cursuri la unele </w:t>
      </w:r>
      <w:r w:rsidR="00AF4888" w:rsidRPr="004562E1">
        <w:rPr>
          <w:rFonts w:ascii="Times New Roman" w:hAnsi="Times New Roman" w:cs="Times New Roman"/>
          <w:b/>
          <w:bCs/>
          <w:szCs w:val="26"/>
          <w:lang w:val="ro-MD"/>
        </w:rPr>
        <w:t>discipline</w:t>
      </w:r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(inclusiv directorii şi adjuncţii acestora)</w:t>
      </w:r>
      <w:r w:rsidR="00AF4888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:rsidTr="00822E83">
        <w:tc>
          <w:tcPr>
            <w:tcW w:w="761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3"/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AF4888" w:rsidP="00AF48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2- 23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AF488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 w:rsidR="00AF4888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  <w:r w:rsidR="00AF4888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=∑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AF4888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(Rînd.03, 07</w:t>
            </w:r>
            <w:r w:rsidR="00AF4888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822E83" w:rsidRPr="00822E83" w:rsidRDefault="00AF4888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  <w:tr w:rsidR="003472E6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3472E6" w:rsidRPr="00822E83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:rsidR="003472E6" w:rsidRPr="00822E83" w:rsidRDefault="003472E6" w:rsidP="003472E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(Rînd.*)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intregi</w:t>
            </w:r>
          </w:p>
        </w:tc>
        <w:tc>
          <w:tcPr>
            <w:tcW w:w="903" w:type="dxa"/>
          </w:tcPr>
          <w:p w:rsidR="003472E6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822E83" w:rsidRPr="00822E83" w:rsidRDefault="00822E83" w:rsidP="00822E83">
      <w:pPr>
        <w:tabs>
          <w:tab w:val="left" w:pos="1408"/>
        </w:tabs>
        <w:spacing w:after="200" w:line="276" w:lineRule="auto"/>
        <w:jc w:val="center"/>
        <w:rPr>
          <w:rFonts w:ascii="Arial" w:eastAsia="Calibri" w:hAnsi="Arial" w:cs="Times New Roman"/>
          <w:caps/>
          <w:sz w:val="4"/>
          <w:lang w:val="ru-RU"/>
        </w:rPr>
      </w:pPr>
    </w:p>
    <w:p w:rsidR="00C24271" w:rsidRDefault="00C24271" w:rsidP="00C24271">
      <w:pPr>
        <w:pStyle w:val="NoParagraphStyle"/>
        <w:tabs>
          <w:tab w:val="left" w:pos="8520"/>
          <w:tab w:val="left" w:pos="8860"/>
        </w:tabs>
        <w:spacing w:line="240" w:lineRule="auto"/>
        <w:rPr>
          <w:rFonts w:ascii="Times New Roman" w:hAnsi="Times New Roman" w:cs="Times New Roman"/>
          <w:b/>
          <w:bCs/>
          <w:caps/>
          <w:lang w:val="ro-RO"/>
        </w:rPr>
      </w:pPr>
    </w:p>
    <w:p w:rsidR="00C24271" w:rsidRPr="008316E8" w:rsidRDefault="00822E83" w:rsidP="00C24271">
      <w:pPr>
        <w:pStyle w:val="NoParagraphStyle"/>
        <w:tabs>
          <w:tab w:val="left" w:pos="8520"/>
          <w:tab w:val="left" w:pos="8860"/>
        </w:tabs>
        <w:spacing w:line="240" w:lineRule="auto"/>
        <w:rPr>
          <w:rFonts w:ascii="Times New Roman" w:hAnsi="Times New Roman" w:cs="Times New Roman"/>
          <w:b/>
          <w:bCs/>
          <w:sz w:val="16"/>
          <w:szCs w:val="16"/>
          <w:lang w:val="ro-MD"/>
        </w:rPr>
      </w:pPr>
      <w:r w:rsidRPr="00822E83">
        <w:rPr>
          <w:rFonts w:ascii="Times New Roman" w:hAnsi="Times New Roman" w:cs="Times New Roman"/>
          <w:b/>
          <w:bCs/>
          <w:caps/>
          <w:lang w:val="ro-RO"/>
        </w:rPr>
        <w:t xml:space="preserve">CAPITOLUL IV. </w:t>
      </w:r>
      <w:r w:rsidR="00C24271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Personalul de conducere şi personalul didactic, pe grupe de </w:t>
      </w:r>
      <w:r w:rsidR="00C24271">
        <w:rPr>
          <w:rFonts w:ascii="Times New Roman" w:hAnsi="Times New Roman" w:cs="Times New Roman"/>
          <w:b/>
          <w:bCs/>
          <w:szCs w:val="26"/>
          <w:lang w:val="ro-MD"/>
        </w:rPr>
        <w:t>vârstă</w:t>
      </w:r>
      <w:r w:rsidR="00C24271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  <w:r w:rsidR="00C24271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:rsidTr="00822E83">
        <w:tc>
          <w:tcPr>
            <w:tcW w:w="761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4"/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645B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(Rînd.01) (Col.1) 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=∑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3,5,7,9,11,13,15,17,19,21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292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645B1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(Rînd.01) (Col.2) 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=∑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4,6,8,10,12,14,16,18,20,22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(Rînd.*)</w:t>
            </w:r>
          </w:p>
        </w:tc>
        <w:tc>
          <w:tcPr>
            <w:tcW w:w="903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645B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</w:t>
            </w:r>
          </w:p>
        </w:tc>
        <w:tc>
          <w:tcPr>
            <w:tcW w:w="7646" w:type="dxa"/>
            <w:shd w:val="clear" w:color="auto" w:fill="auto"/>
          </w:tcPr>
          <w:p w:rsidR="00822E83" w:rsidRPr="00822E83" w:rsidRDefault="00822E8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 w:rsidR="006D376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05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06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</w:tcPr>
          <w:p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6D3763" w:rsidRPr="00822E83" w:rsidRDefault="006D3763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</w:t>
            </w:r>
            <w:r w:rsidR="007F37D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7646" w:type="dxa"/>
            <w:shd w:val="clear" w:color="auto" w:fill="auto"/>
          </w:tcPr>
          <w:p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08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09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(Col.2)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17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(Col.1)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18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Cap.I</w:t>
            </w:r>
          </w:p>
        </w:tc>
        <w:tc>
          <w:tcPr>
            <w:tcW w:w="903" w:type="dxa"/>
          </w:tcPr>
          <w:p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67916" w:rsidRPr="00822E83" w:rsidTr="00822E83">
        <w:trPr>
          <w:trHeight w:val="110"/>
        </w:trPr>
        <w:tc>
          <w:tcPr>
            <w:tcW w:w="761" w:type="dxa"/>
            <w:shd w:val="clear" w:color="auto" w:fill="auto"/>
          </w:tcPr>
          <w:p w:rsidR="00267916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19</w:t>
            </w:r>
          </w:p>
        </w:tc>
        <w:tc>
          <w:tcPr>
            <w:tcW w:w="7646" w:type="dxa"/>
            <w:shd w:val="clear" w:color="auto" w:fill="auto"/>
          </w:tcPr>
          <w:p w:rsidR="00267916" w:rsidRPr="00822E83" w:rsidRDefault="00267916" w:rsidP="002679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(Rînd.*)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intregi</w:t>
            </w:r>
          </w:p>
        </w:tc>
        <w:tc>
          <w:tcPr>
            <w:tcW w:w="903" w:type="dxa"/>
          </w:tcPr>
          <w:p w:rsidR="00267916" w:rsidRPr="00822E83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:rsidR="00822E83" w:rsidRPr="00822E83" w:rsidRDefault="00822E83" w:rsidP="00822E83">
      <w:pPr>
        <w:spacing w:after="0" w:line="240" w:lineRule="auto"/>
        <w:ind w:right="-79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:rsidR="00C24271" w:rsidRPr="00822E83" w:rsidRDefault="00C24271" w:rsidP="00C24271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CAPITOLUL   Informativ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C24271" w:rsidRPr="00822E83" w:rsidTr="00B121EB">
        <w:tc>
          <w:tcPr>
            <w:tcW w:w="761" w:type="dxa"/>
            <w:shd w:val="clear" w:color="auto" w:fill="C0C0C0"/>
          </w:tcPr>
          <w:p w:rsidR="00C24271" w:rsidRPr="00822E83" w:rsidRDefault="00C24271" w:rsidP="00B121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:rsidR="00C24271" w:rsidRPr="00822E83" w:rsidRDefault="00C24271" w:rsidP="00B121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:rsidR="00C24271" w:rsidRPr="00822E83" w:rsidRDefault="00C24271" w:rsidP="00B121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5"/>
            </w:r>
          </w:p>
        </w:tc>
      </w:tr>
      <w:tr w:rsidR="007F37DD" w:rsidRPr="00822E83" w:rsidTr="00B121EB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(Rînd.01, 02)  numere intregi</w:t>
            </w:r>
          </w:p>
        </w:tc>
        <w:tc>
          <w:tcPr>
            <w:tcW w:w="903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:rsidTr="00B121EB">
        <w:trPr>
          <w:trHeight w:val="110"/>
        </w:trPr>
        <w:tc>
          <w:tcPr>
            <w:tcW w:w="761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≤ 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</w:p>
        </w:tc>
        <w:tc>
          <w:tcPr>
            <w:tcW w:w="903" w:type="dxa"/>
          </w:tcPr>
          <w:p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:rsidR="00822E83" w:rsidRPr="00822E83" w:rsidRDefault="00822E83" w:rsidP="00822E83">
      <w:pPr>
        <w:keepNext/>
        <w:spacing w:before="240" w:after="60" w:line="276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lastRenderedPageBreak/>
        <w:t xml:space="preserve">Descrierea tabelelor de iesire </w:t>
      </w:r>
    </w:p>
    <w:p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  <w:t>Macheta   tabelelor de ieșire și comentariile respective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t>Macheta tabelelor de ieşire este anexată la acest document (</w:t>
      </w:r>
      <w:r w:rsidRPr="00822E83">
        <w:rPr>
          <w:rFonts w:ascii="Times New Roman" w:eastAsia="Calibri" w:hAnsi="Times New Roman" w:cs="Times New Roman"/>
          <w:u w:val="single"/>
          <w:lang w:val="ro-RO"/>
        </w:rPr>
        <w:t>Anexa-2</w:t>
      </w:r>
      <w:r w:rsidRPr="00822E83">
        <w:rPr>
          <w:rFonts w:ascii="Times New Roman" w:eastAsia="Calibri" w:hAnsi="Times New Roman" w:cs="Times New Roman"/>
          <w:lang w:val="ro-RO"/>
        </w:rPr>
        <w:t>)</w:t>
      </w:r>
    </w:p>
    <w:p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  <w:t>Reguli de creare a tabelelor de ieşire</w:t>
      </w:r>
    </w:p>
    <w:p w:rsidR="00822E83" w:rsidRPr="00822E83" w:rsidRDefault="00822E83" w:rsidP="00822E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Tabelele  de ieşire se obţin în baza rapoartelor primare </w:t>
      </w:r>
      <w:r w:rsidRPr="00822E83">
        <w:rPr>
          <w:rFonts w:ascii="Times New Roman" w:eastAsia="Calibri" w:hAnsi="Times New Roman" w:cs="Times New Roman"/>
          <w:sz w:val="24"/>
          <w:szCs w:val="24"/>
        </w:rPr>
        <w:t>a formularului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statistic 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Nr. </w:t>
      </w:r>
      <w:r w:rsidR="00267916">
        <w:rPr>
          <w:rFonts w:ascii="Times New Roman" w:eastAsia="Calibri" w:hAnsi="Times New Roman" w:cs="Times New Roman"/>
          <w:sz w:val="24"/>
          <w:szCs w:val="24"/>
          <w:lang w:val="ro-RO"/>
        </w:rPr>
        <w:t>83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edu (anual) </w:t>
      </w:r>
    </w:p>
    <w:p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Tabelele de ieşire  trebuie să  fie dezagregate pe: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>1) Total pe  republică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>2) În profil teritorial (pe regiuni de dezvoltare, raioane, municipii şi oraşe, localităţile rurale)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>3) Pe forme de  proprietate</w:t>
      </w:r>
    </w:p>
    <w:p w:rsidR="00EC618B" w:rsidRPr="00EC618B" w:rsidRDefault="00822E83" w:rsidP="00EC618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4) Pe  </w:t>
      </w:r>
      <w:r w:rsidRPr="00EC618B">
        <w:rPr>
          <w:rFonts w:ascii="Times New Roman" w:eastAsia="Calibri" w:hAnsi="Times New Roman" w:cs="Times New Roman"/>
          <w:sz w:val="24"/>
          <w:szCs w:val="24"/>
        </w:rPr>
        <w:t>tipuri de  instituţii (</w:t>
      </w:r>
      <w:r w:rsidR="00EC618B" w:rsidRPr="00EC618B">
        <w:rPr>
          <w:rFonts w:ascii="Times New Roman" w:eastAsia="Calibri" w:hAnsi="Times New Roman" w:cs="Times New Roman"/>
          <w:sz w:val="24"/>
          <w:szCs w:val="24"/>
        </w:rPr>
        <w:t>NTII</w:t>
      </w:r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:rsidR="00EC618B" w:rsidRPr="00EC618B" w:rsidRDefault="00EC618B" w:rsidP="00EC618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5) Pe forme </w:t>
      </w:r>
      <w:r w:rsidR="00822E83" w:rsidRPr="00EC61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C618B">
        <w:rPr>
          <w:rFonts w:ascii="Times New Roman" w:eastAsia="Calibri" w:hAnsi="Times New Roman" w:cs="Times New Roman"/>
          <w:sz w:val="24"/>
          <w:szCs w:val="24"/>
        </w:rPr>
        <w:t>instituţiilor de învăţămînt</w:t>
      </w:r>
      <w:r>
        <w:rPr>
          <w:rFonts w:ascii="Times New Roman" w:eastAsia="Calibri" w:hAnsi="Times New Roman" w:cs="Times New Roman"/>
          <w:sz w:val="24"/>
          <w:szCs w:val="24"/>
        </w:rPr>
        <w:t xml:space="preserve"> (NFI)</w:t>
      </w: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bCs/>
          <w:lang w:val="ro-RO" w:eastAsia="ru-RU"/>
        </w:rPr>
      </w:pPr>
      <w:r w:rsidRPr="00822E83">
        <w:rPr>
          <w:rFonts w:ascii="Times New Roman" w:eastAsia="Calibri" w:hAnsi="Times New Roman" w:cs="Times New Roman"/>
          <w:bCs/>
          <w:lang w:val="ro-RO" w:eastAsia="ru-RU"/>
        </w:rPr>
        <w:t xml:space="preserve"> </w:t>
      </w:r>
    </w:p>
    <w:p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Reguli de creare a tabelelor de ieşire</w:t>
      </w:r>
    </w:p>
    <w:p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Tabelele  generalizatoare (Tabelele 1-</w:t>
      </w:r>
      <w:r w:rsidR="00EC618B">
        <w:rPr>
          <w:rFonts w:ascii="Times New Roman" w:eastAsia="Calibri" w:hAnsi="Times New Roman" w:cs="Times New Roman"/>
          <w:sz w:val="24"/>
          <w:szCs w:val="24"/>
          <w:lang w:val="ro-RO"/>
        </w:rPr>
        <w:t>5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) se obţin din rapoartele primare prin sumare</w:t>
      </w:r>
      <w:r w:rsidRPr="00822E8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1: ”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încadrat, pe categorii de personal şi după modul de încadrare</w:t>
      </w:r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="00EC618B"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1 se obţin prin sumarea indicatorilor din Capitolul I. din rapoartele primare. </w:t>
      </w:r>
    </w:p>
    <w:p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2: ”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de conducere şi personalul didactic, după nivelul de studii şi vechimea în munca pedagogică, fără cumularzi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2 se obţin prin sumarea indicatorilor din Capitolul II. din rapoartele primare. </w:t>
      </w:r>
    </w:p>
    <w:p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Tabelul Nr. 3:  ”</w:t>
      </w:r>
      <w:r w:rsidR="00EC618B" w:rsidRPr="00EC618B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Distribuţia profesorilor ce ţin cursuri la unele discipline</w:t>
      </w:r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(inclusiv directorii şi adjuncţii acestora)</w:t>
      </w:r>
      <w:r w:rsidR="00EC618B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 xml:space="preserve">Comentarii: 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Indicatorii din Tabelul 3 se obţin prin sumarea indicatorilor din Capitolul III. din rapoartele primare. </w:t>
      </w:r>
    </w:p>
    <w:p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4: ”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de conducere şi personalul didactic, pe grupe de vârstă, fără cumularzi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b/>
          <w:i/>
          <w:caps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4 se obţin prin sumarea indicatorilor din Capitolul IV. din rapoartele primare. </w:t>
      </w:r>
    </w:p>
    <w:p w:rsidR="00354B0C" w:rsidRDefault="00822E83" w:rsidP="00354B0C">
      <w:pPr>
        <w:keepNext/>
        <w:spacing w:before="240" w:after="60" w:line="276" w:lineRule="auto"/>
        <w:outlineLvl w:val="3"/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5: ” </w:t>
      </w:r>
      <w:r w:rsidR="00354B0C" w:rsidRPr="00354B0C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Numărul cadrelor didactice intrate pentru prima dată în profesia de pedagog</w:t>
      </w:r>
      <w:r w:rsidR="00354B0C"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  <w:r w:rsidR="00354B0C"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 xml:space="preserve"> </w:t>
      </w:r>
    </w:p>
    <w:p w:rsidR="00354B0C" w:rsidRPr="00822E83" w:rsidRDefault="00822E83" w:rsidP="00354B0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5 se obţin prin sumarea indicatorilor </w:t>
      </w:r>
      <w:r w:rsidR="00354B0C"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din Capitolul Informativ r.0</w:t>
      </w:r>
      <w:r w:rsidR="00354B0C">
        <w:rPr>
          <w:rFonts w:ascii="Times New Roman" w:eastAsia="Calibri" w:hAnsi="Times New Roman" w:cs="Times New Roman"/>
          <w:sz w:val="24"/>
          <w:szCs w:val="24"/>
          <w:lang w:val="ro-RO"/>
        </w:rPr>
        <w:t>1</w:t>
      </w:r>
      <w:r w:rsidR="00354B0C"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, 0</w:t>
      </w:r>
      <w:r w:rsidR="00354B0C">
        <w:rPr>
          <w:rFonts w:ascii="Times New Roman" w:eastAsia="Calibri" w:hAnsi="Times New Roman" w:cs="Times New Roman"/>
          <w:sz w:val="24"/>
          <w:szCs w:val="24"/>
          <w:lang w:val="ro-RO"/>
        </w:rPr>
        <w:t>2</w:t>
      </w:r>
      <w:r w:rsidR="00354B0C"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din rapoartele primare.</w:t>
      </w: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tbl>
      <w:tblPr>
        <w:tblpPr w:leftFromText="180" w:rightFromText="180" w:horzAnchor="margin" w:tblpY="-1035"/>
        <w:tblW w:w="0" w:type="auto"/>
        <w:tblLook w:val="04A0" w:firstRow="1" w:lastRow="0" w:firstColumn="1" w:lastColumn="0" w:noHBand="0" w:noVBand="1"/>
      </w:tblPr>
      <w:tblGrid>
        <w:gridCol w:w="720"/>
      </w:tblGrid>
      <w:tr w:rsidR="00822E83" w:rsidRPr="00822E83" w:rsidTr="00822E83">
        <w:trPr>
          <w:trHeight w:val="609"/>
        </w:trPr>
        <w:tc>
          <w:tcPr>
            <w:tcW w:w="720" w:type="dxa"/>
            <w:shd w:val="clear" w:color="auto" w:fill="auto"/>
            <w:vAlign w:val="center"/>
          </w:tcPr>
          <w:p w:rsidR="00822E83" w:rsidRPr="00822E83" w:rsidRDefault="00822E83" w:rsidP="00822E8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val="ro-RO"/>
              </w:rPr>
            </w:pPr>
          </w:p>
        </w:tc>
      </w:tr>
      <w:tr w:rsidR="00822E83" w:rsidRPr="00822E83" w:rsidTr="00822E83">
        <w:trPr>
          <w:trHeight w:val="610"/>
        </w:trPr>
        <w:tc>
          <w:tcPr>
            <w:tcW w:w="720" w:type="dxa"/>
            <w:shd w:val="clear" w:color="auto" w:fill="auto"/>
            <w:vAlign w:val="center"/>
          </w:tcPr>
          <w:p w:rsidR="00822E83" w:rsidRPr="00822E83" w:rsidRDefault="00822E83" w:rsidP="00822E8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</w:tbl>
    <w:p w:rsidR="006A0E4D" w:rsidRPr="00822E83" w:rsidRDefault="00822E83" w:rsidP="006A0E4D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 Nr. </w:t>
      </w:r>
      <w:r w:rsidR="006A0E4D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6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: </w:t>
      </w:r>
      <w:r w:rsidR="006A0E4D"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” </w:t>
      </w:r>
      <w:r w:rsidR="006A0E4D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încadrat, pe categorii de personal şi după modul de încadrare</w:t>
      </w:r>
      <w:r w:rsidR="006A0E4D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="006A0E4D"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  <w:r w:rsidR="006A0E4D"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470"/>
        <w:gridCol w:w="791"/>
      </w:tblGrid>
      <w:tr w:rsidR="00822E83" w:rsidRPr="00822E83" w:rsidTr="00822E83">
        <w:tc>
          <w:tcPr>
            <w:tcW w:w="1728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Celule finale</w:t>
            </w:r>
          </w:p>
        </w:tc>
        <w:tc>
          <w:tcPr>
            <w:tcW w:w="7470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Algoritm / Descriere</w:t>
            </w:r>
          </w:p>
        </w:tc>
        <w:tc>
          <w:tcPr>
            <w:tcW w:w="791" w:type="dxa"/>
            <w:shd w:val="clear" w:color="auto" w:fill="C0C0C0"/>
          </w:tcPr>
          <w:p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Statut</w:t>
            </w:r>
          </w:p>
        </w:tc>
      </w:tr>
      <w:tr w:rsidR="00822E83" w:rsidRPr="00822E83" w:rsidTr="00822E83">
        <w:tc>
          <w:tcPr>
            <w:tcW w:w="1728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Col.1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(Rînd.*)</w:t>
            </w:r>
          </w:p>
        </w:tc>
        <w:tc>
          <w:tcPr>
            <w:tcW w:w="7470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Numărul de rapoarte statistice în conformitate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CUATM</w:t>
            </w:r>
          </w:p>
        </w:tc>
        <w:tc>
          <w:tcPr>
            <w:tcW w:w="79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Col.2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(Rînd.*)</w:t>
            </w:r>
          </w:p>
        </w:tc>
        <w:tc>
          <w:tcPr>
            <w:tcW w:w="7470" w:type="dxa"/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Col.3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(Rînd.*)</w:t>
            </w:r>
          </w:p>
        </w:tc>
        <w:tc>
          <w:tcPr>
            <w:tcW w:w="7470" w:type="dxa"/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SUM(Col.2)(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Col.4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(Rînd.*)</w:t>
            </w:r>
          </w:p>
        </w:tc>
        <w:tc>
          <w:tcPr>
            <w:tcW w:w="7470" w:type="dxa"/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2)Cap.I +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0)Cap.I</w:t>
            </w:r>
          </w:p>
        </w:tc>
        <w:tc>
          <w:tcPr>
            <w:tcW w:w="79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Col.5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(Rînd.*)</w:t>
            </w:r>
          </w:p>
        </w:tc>
        <w:tc>
          <w:tcPr>
            <w:tcW w:w="7470" w:type="dxa"/>
            <w:shd w:val="clear" w:color="auto" w:fill="auto"/>
          </w:tcPr>
          <w:p w:rsidR="00822E83" w:rsidRPr="00822E83" w:rsidRDefault="00C30F05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2)Cap.I +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0)Cap.I</w:t>
            </w:r>
          </w:p>
        </w:tc>
        <w:tc>
          <w:tcPr>
            <w:tcW w:w="791" w:type="dxa"/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Col.6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Col.7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Col.8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Col.9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r w:rsidR="00C30F05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C30F05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Col.10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Col.11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D225C0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Rînd.05)Cap.I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Col.12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Col.13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color w:val="FF0000"/>
                <w:lang w:val="ro-RO"/>
              </w:rPr>
              <w:t>Col.14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color w:val="FF0000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Col.15 (Rînd.*)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D225C0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)Cap.I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:rsidR="00822E83" w:rsidRPr="00822E83" w:rsidRDefault="00822E83" w:rsidP="00822E83">
      <w:pPr>
        <w:keepNext/>
        <w:spacing w:after="60" w:line="276" w:lineRule="auto"/>
        <w:outlineLvl w:val="2"/>
        <w:rPr>
          <w:rFonts w:ascii="Times New Roman" w:eastAsia="Times New Roman" w:hAnsi="Times New Roman" w:cs="Times New Roman"/>
          <w:bCs/>
          <w:i/>
          <w:sz w:val="24"/>
          <w:szCs w:val="26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/>
          <w:sz w:val="24"/>
          <w:szCs w:val="26"/>
          <w:lang w:val="ro-RO"/>
        </w:rPr>
        <w:t xml:space="preserve"> </w:t>
      </w:r>
    </w:p>
    <w:p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96"/>
          <w:szCs w:val="96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977"/>
      </w:tblGrid>
      <w:tr w:rsidR="00822E83" w:rsidRPr="00822E83" w:rsidTr="00822E83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Sarcina Tehnica: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dashed" w:sz="4" w:space="0" w:color="FFFFFF"/>
            </w:tcBorders>
            <w:hideMark/>
          </w:tcPr>
          <w:p w:rsidR="00822E83" w:rsidRPr="00822E83" w:rsidRDefault="00D225C0" w:rsidP="00D225C0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>20</w:t>
            </w:r>
          </w:p>
        </w:tc>
      </w:tr>
      <w:tr w:rsidR="00822E83" w:rsidRPr="00822E83" w:rsidTr="00822E83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Formular statistic: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dashed" w:sz="4" w:space="0" w:color="FFFFFF"/>
            </w:tcBorders>
            <w:hideMark/>
          </w:tcPr>
          <w:p w:rsidR="00822E83" w:rsidRPr="00822E83" w:rsidRDefault="00822E83" w:rsidP="00D225C0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Nr.</w:t>
            </w:r>
            <w:r w:rsidR="00D225C0">
              <w:rPr>
                <w:rFonts w:ascii="Times New Roman" w:eastAsia="Calibri" w:hAnsi="Times New Roman" w:cs="Times New Roman"/>
                <w:lang w:val="ro-RO"/>
              </w:rPr>
              <w:t>83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-edu (anual) </w:t>
            </w:r>
          </w:p>
        </w:tc>
      </w:tr>
    </w:tbl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22E83">
        <w:rPr>
          <w:rFonts w:ascii="Times New Roman" w:eastAsia="Calibri" w:hAnsi="Times New Roman" w:cs="Times New Roman"/>
          <w:b/>
          <w:sz w:val="48"/>
          <w:szCs w:val="48"/>
        </w:rPr>
        <w:t>ANEXA 1</w:t>
      </w: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822E83">
        <w:rPr>
          <w:rFonts w:ascii="Times New Roman" w:eastAsia="Calibri" w:hAnsi="Times New Roman" w:cs="Times New Roman"/>
          <w:b/>
          <w:sz w:val="40"/>
          <w:szCs w:val="40"/>
        </w:rPr>
        <w:t>Macheta Chestionarului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  <w:sectPr w:rsidR="00822E83" w:rsidRPr="00822E83">
          <w:pgSz w:w="11906" w:h="16838"/>
          <w:pgMar w:top="1134" w:right="1276" w:bottom="1134" w:left="850" w:header="708" w:footer="708" w:gutter="0"/>
          <w:cols w:space="720"/>
        </w:sect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822E83">
        <w:rPr>
          <w:rFonts w:ascii="Times New Roman" w:eastAsia="Calibri" w:hAnsi="Times New Roman" w:cs="Times New Roman"/>
          <w:b/>
          <w:sz w:val="48"/>
          <w:szCs w:val="48"/>
        </w:rPr>
        <w:t>ANEXA 2</w:t>
      </w:r>
    </w:p>
    <w:p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822E83">
        <w:rPr>
          <w:rFonts w:ascii="Times New Roman" w:eastAsia="Calibri" w:hAnsi="Times New Roman" w:cs="Times New Roman"/>
          <w:b/>
          <w:sz w:val="40"/>
          <w:szCs w:val="40"/>
        </w:rPr>
        <w:t>Macheta Tabelelor de Ieșire</w:t>
      </w: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tabs>
          <w:tab w:val="left" w:pos="3645"/>
        </w:tabs>
        <w:spacing w:after="200" w:line="276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tab/>
      </w:r>
    </w:p>
    <w:p w:rsidR="00822E83" w:rsidRPr="00822E83" w:rsidRDefault="00822E83" w:rsidP="00822E83">
      <w:pPr>
        <w:tabs>
          <w:tab w:val="left" w:pos="3645"/>
        </w:tabs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:rsidR="00D225C0" w:rsidRPr="00822E83" w:rsidRDefault="00D225C0" w:rsidP="00D225C0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lastRenderedPageBreak/>
        <w:t xml:space="preserve">Tabelul  Nr. </w:t>
      </w:r>
      <w:r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6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: ” </w:t>
      </w:r>
      <w:r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încadrat, pe categorii de personal şi după modul de încadrare</w:t>
      </w:r>
      <w:r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11755" w:type="dxa"/>
        <w:tblInd w:w="-1565" w:type="dxa"/>
        <w:tblLook w:val="04A0" w:firstRow="1" w:lastRow="0" w:firstColumn="1" w:lastColumn="0" w:noHBand="0" w:noVBand="1"/>
      </w:tblPr>
      <w:tblGrid>
        <w:gridCol w:w="889"/>
        <w:gridCol w:w="433"/>
        <w:gridCol w:w="623"/>
        <w:gridCol w:w="722"/>
        <w:gridCol w:w="478"/>
        <w:gridCol w:w="725"/>
        <w:gridCol w:w="481"/>
        <w:gridCol w:w="794"/>
        <w:gridCol w:w="555"/>
        <w:gridCol w:w="639"/>
        <w:gridCol w:w="750"/>
        <w:gridCol w:w="705"/>
        <w:gridCol w:w="804"/>
        <w:gridCol w:w="794"/>
        <w:gridCol w:w="670"/>
        <w:gridCol w:w="12"/>
        <w:gridCol w:w="909"/>
        <w:gridCol w:w="12"/>
        <w:gridCol w:w="760"/>
      </w:tblGrid>
      <w:tr w:rsidR="00D225C0" w:rsidRPr="00D225C0" w:rsidTr="00D225C0">
        <w:trPr>
          <w:trHeight w:val="420"/>
        </w:trPr>
        <w:tc>
          <w:tcPr>
            <w:tcW w:w="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Nr. rind.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Numarul de instittii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Efectivul total al  personal de conducere</w:t>
            </w:r>
          </w:p>
        </w:tc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care femei (din col.2)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Personal de conducere care</w:t>
            </w:r>
            <w:r w:rsidRPr="00D225C0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 xml:space="preserve"> </w:t>
            </w: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predau   </w:t>
            </w:r>
            <w:r w:rsidRPr="00D225C0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 xml:space="preserve">   </w:t>
            </w:r>
          </w:p>
        </w:tc>
        <w:tc>
          <w:tcPr>
            <w:tcW w:w="1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care cu norme didactice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Personal didactic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care femei</w:t>
            </w:r>
          </w:p>
        </w:tc>
        <w:tc>
          <w:tcPr>
            <w:tcW w:w="4666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total personal didactic (col.8)</w:t>
            </w:r>
          </w:p>
        </w:tc>
      </w:tr>
      <w:tr w:rsidR="00D225C0" w:rsidRPr="00D225C0" w:rsidTr="00D225C0">
        <w:trPr>
          <w:trHeight w:val="525"/>
        </w:trPr>
        <w:tc>
          <w:tcPr>
            <w:tcW w:w="8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care femei (din col.4)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in clasele 1-4 si pregatitoare</w:t>
            </w:r>
          </w:p>
        </w:tc>
        <w:tc>
          <w:tcPr>
            <w:tcW w:w="5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in clasele 5-12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Educatori, invatatori, profesori </w:t>
            </w:r>
          </w:p>
        </w:tc>
        <w:tc>
          <w:tcPr>
            <w:tcW w:w="22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care cu norme didactice (col.10)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alt personal didactic 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care femei</w:t>
            </w:r>
          </w:p>
        </w:tc>
      </w:tr>
      <w:tr w:rsidR="00D225C0" w:rsidRPr="00D225C0" w:rsidTr="00D225C0">
        <w:trPr>
          <w:trHeight w:val="1005"/>
        </w:trPr>
        <w:tc>
          <w:tcPr>
            <w:tcW w:w="8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care femei (din col.10)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in clasele 1-4 si pregatitoare (din col.10)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in clasele 5-12 (din col.10)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B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13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15</w:t>
            </w:r>
          </w:p>
        </w:tc>
      </w:tr>
      <w:tr w:rsidR="00D225C0" w:rsidRPr="00D225C0" w:rsidTr="00D225C0">
        <w:trPr>
          <w:trHeight w:val="194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Total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Mun. Chisinau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102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NORD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274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Mun. Balti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Briceni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Donduseni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Drochia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Edinet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Falaseti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Floresti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Glodeni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Ocnita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Riscani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Singerei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Soroca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CENTRU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Anenii Noi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Calarasi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Criuleni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Dubasari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Hincesti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Ialoveni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Nisporeni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Orhei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Rezina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Straseni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Soldanesti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Telenesti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Ungheni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SUD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Basarabeasca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Cahul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Cantemir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lastRenderedPageBreak/>
              <w:t>Causeni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Cimislia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Leova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Stefan_Voda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Taraclia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UTA Gagauzia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TDS Nistru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MUN.BENDER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</w:tbl>
    <w:p w:rsidR="00D225C0" w:rsidRPr="00822E83" w:rsidRDefault="00D225C0" w:rsidP="00D225C0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bookmarkStart w:id="0" w:name="_GoBack"/>
      <w:bookmarkEnd w:id="0"/>
    </w:p>
    <w:sectPr w:rsidR="00D225C0" w:rsidRPr="00822E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C70" w:rsidRDefault="00BE5C70" w:rsidP="00822E83">
      <w:pPr>
        <w:spacing w:after="0" w:line="240" w:lineRule="auto"/>
      </w:pPr>
      <w:r>
        <w:separator/>
      </w:r>
    </w:p>
  </w:endnote>
  <w:endnote w:type="continuationSeparator" w:id="0">
    <w:p w:rsidR="00BE5C70" w:rsidRDefault="00BE5C70" w:rsidP="0082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C70" w:rsidRDefault="00BE5C70" w:rsidP="00822E83">
      <w:pPr>
        <w:spacing w:after="0" w:line="240" w:lineRule="auto"/>
      </w:pPr>
      <w:r>
        <w:separator/>
      </w:r>
    </w:p>
  </w:footnote>
  <w:footnote w:type="continuationSeparator" w:id="0">
    <w:p w:rsidR="00BE5C70" w:rsidRDefault="00BE5C70" w:rsidP="00822E83">
      <w:pPr>
        <w:spacing w:after="0" w:line="240" w:lineRule="auto"/>
      </w:pPr>
      <w:r>
        <w:continuationSeparator/>
      </w:r>
    </w:p>
  </w:footnote>
  <w:footnote w:id="1">
    <w:p w:rsidR="00B121EB" w:rsidRPr="005E2BC1" w:rsidRDefault="00B121EB" w:rsidP="00822E83">
      <w:pPr>
        <w:pStyle w:val="ab"/>
        <w:spacing w:after="0" w:line="240" w:lineRule="auto"/>
        <w:rPr>
          <w:lang w:val="en-US"/>
        </w:rPr>
      </w:pPr>
      <w:r>
        <w:rPr>
          <w:rStyle w:val="ad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2">
    <w:p w:rsidR="00B121EB" w:rsidRPr="005E2BC1" w:rsidRDefault="00B121EB" w:rsidP="00822E83">
      <w:pPr>
        <w:pStyle w:val="ab"/>
        <w:spacing w:after="0" w:line="240" w:lineRule="auto"/>
        <w:rPr>
          <w:lang w:val="en-US"/>
        </w:rPr>
      </w:pPr>
      <w:r>
        <w:rPr>
          <w:rStyle w:val="ad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3">
    <w:p w:rsidR="00B121EB" w:rsidRPr="005E2BC1" w:rsidRDefault="00B121EB" w:rsidP="00822E83">
      <w:pPr>
        <w:pStyle w:val="ab"/>
        <w:spacing w:after="0" w:line="240" w:lineRule="auto"/>
        <w:rPr>
          <w:lang w:val="en-US"/>
        </w:rPr>
      </w:pPr>
      <w:r>
        <w:rPr>
          <w:rStyle w:val="ad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4">
    <w:p w:rsidR="00B121EB" w:rsidRPr="005E2BC1" w:rsidRDefault="00B121EB" w:rsidP="00822E83">
      <w:pPr>
        <w:pStyle w:val="ab"/>
        <w:spacing w:after="0" w:line="240" w:lineRule="auto"/>
        <w:rPr>
          <w:lang w:val="en-US"/>
        </w:rPr>
      </w:pPr>
      <w:r>
        <w:rPr>
          <w:rStyle w:val="ad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5">
    <w:p w:rsidR="00B121EB" w:rsidRPr="005E2BC1" w:rsidRDefault="00B121EB" w:rsidP="00C24271">
      <w:pPr>
        <w:pStyle w:val="ab"/>
        <w:spacing w:after="0" w:line="240" w:lineRule="auto"/>
        <w:rPr>
          <w:lang w:val="en-US"/>
        </w:rPr>
      </w:pPr>
      <w:r>
        <w:rPr>
          <w:rStyle w:val="ad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279B"/>
    <w:multiLevelType w:val="hybridMultilevel"/>
    <w:tmpl w:val="D528EE04"/>
    <w:lvl w:ilvl="0" w:tplc="80D0304A">
      <w:start w:val="1"/>
      <w:numFmt w:val="upperLetter"/>
      <w:pStyle w:val="2"/>
      <w:lvlText w:val="%1."/>
      <w:lvlJc w:val="left"/>
      <w:pPr>
        <w:ind w:left="450" w:hanging="360"/>
      </w:pPr>
    </w:lvl>
    <w:lvl w:ilvl="1" w:tplc="04190019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3725CF"/>
    <w:multiLevelType w:val="multilevel"/>
    <w:tmpl w:val="7AEC4626"/>
    <w:styleLink w:val="MultiLevel"/>
    <w:lvl w:ilvl="0">
      <w:start w:val="1"/>
      <w:numFmt w:val="decim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2.%3.%1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6DD0A39"/>
    <w:multiLevelType w:val="hybridMultilevel"/>
    <w:tmpl w:val="72C09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44077"/>
    <w:multiLevelType w:val="multilevel"/>
    <w:tmpl w:val="7AEC4626"/>
    <w:numStyleLink w:val="MultiLevel"/>
  </w:abstractNum>
  <w:abstractNum w:abstractNumId="4" w15:restartNumberingAfterBreak="0">
    <w:nsid w:val="556F5D60"/>
    <w:multiLevelType w:val="multilevel"/>
    <w:tmpl w:val="55B8F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2C6589"/>
    <w:multiLevelType w:val="hybridMultilevel"/>
    <w:tmpl w:val="2546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C5CE4"/>
    <w:multiLevelType w:val="hybridMultilevel"/>
    <w:tmpl w:val="504E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631F3"/>
    <w:multiLevelType w:val="hybridMultilevel"/>
    <w:tmpl w:val="E7067A26"/>
    <w:lvl w:ilvl="0" w:tplc="E1287584">
      <w:start w:val="1"/>
      <w:numFmt w:val="decimal"/>
      <w:pStyle w:val="1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C161E09"/>
    <w:multiLevelType w:val="multilevel"/>
    <w:tmpl w:val="D528EE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83"/>
    <w:rsid w:val="00101A54"/>
    <w:rsid w:val="00202488"/>
    <w:rsid w:val="0021441C"/>
    <w:rsid w:val="00267916"/>
    <w:rsid w:val="003472E6"/>
    <w:rsid w:val="00354B0C"/>
    <w:rsid w:val="00645B16"/>
    <w:rsid w:val="006A0E4D"/>
    <w:rsid w:val="006C740D"/>
    <w:rsid w:val="006D3763"/>
    <w:rsid w:val="007F37DD"/>
    <w:rsid w:val="00822E83"/>
    <w:rsid w:val="00854DCE"/>
    <w:rsid w:val="00AF4888"/>
    <w:rsid w:val="00B121EB"/>
    <w:rsid w:val="00BD2EEB"/>
    <w:rsid w:val="00BE5C70"/>
    <w:rsid w:val="00C24271"/>
    <w:rsid w:val="00C30F05"/>
    <w:rsid w:val="00D0257F"/>
    <w:rsid w:val="00D05D3A"/>
    <w:rsid w:val="00D225C0"/>
    <w:rsid w:val="00E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470A"/>
  <w15:chartTrackingRefBased/>
  <w15:docId w15:val="{F80E90E0-80E9-4B41-A5E7-D0318C94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E83"/>
    <w:pPr>
      <w:keepNext/>
      <w:numPr>
        <w:numId w:val="1"/>
      </w:numPr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qFormat/>
    <w:rsid w:val="00822E83"/>
    <w:pPr>
      <w:keepNext/>
      <w:numPr>
        <w:numId w:val="2"/>
      </w:numPr>
      <w:spacing w:before="240" w:after="60" w:line="276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ru-RU"/>
    </w:rPr>
  </w:style>
  <w:style w:type="paragraph" w:styleId="3">
    <w:name w:val="heading 3"/>
    <w:basedOn w:val="a"/>
    <w:next w:val="a"/>
    <w:link w:val="30"/>
    <w:uiPriority w:val="9"/>
    <w:qFormat/>
    <w:rsid w:val="00822E83"/>
    <w:pPr>
      <w:keepNext/>
      <w:spacing w:before="240" w:after="60" w:line="276" w:lineRule="auto"/>
      <w:outlineLvl w:val="2"/>
    </w:pPr>
    <w:rPr>
      <w:rFonts w:ascii="Times New Roman" w:eastAsia="Times New Roman" w:hAnsi="Times New Roman" w:cs="Times New Roman"/>
      <w:bCs/>
      <w:i/>
      <w:sz w:val="24"/>
      <w:szCs w:val="26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822E83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22E83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E83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22E83"/>
    <w:rPr>
      <w:rFonts w:ascii="Times New Roman" w:eastAsia="Times New Roman" w:hAnsi="Times New Roman" w:cs="Times New Roman"/>
      <w:b/>
      <w:bCs/>
      <w:i/>
      <w:iCs/>
      <w:sz w:val="24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22E83"/>
    <w:rPr>
      <w:rFonts w:ascii="Times New Roman" w:eastAsia="Times New Roman" w:hAnsi="Times New Roman" w:cs="Times New Roman"/>
      <w:bCs/>
      <w:i/>
      <w:sz w:val="24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22E83"/>
    <w:rPr>
      <w:rFonts w:ascii="Calibri" w:eastAsia="Times New Roman" w:hAnsi="Calibri" w:cs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rsid w:val="00822E83"/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numbering" w:customStyle="1" w:styleId="11">
    <w:name w:val="Нет списка1"/>
    <w:next w:val="a2"/>
    <w:uiPriority w:val="99"/>
    <w:semiHidden/>
    <w:unhideWhenUsed/>
    <w:rsid w:val="00822E83"/>
  </w:style>
  <w:style w:type="paragraph" w:styleId="a3">
    <w:name w:val="header"/>
    <w:basedOn w:val="a"/>
    <w:link w:val="a4"/>
    <w:unhideWhenUsed/>
    <w:rsid w:val="00822E83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lang w:val="ru-RU"/>
    </w:rPr>
  </w:style>
  <w:style w:type="character" w:customStyle="1" w:styleId="a4">
    <w:name w:val="Верхний колонтитул Знак"/>
    <w:basedOn w:val="a0"/>
    <w:link w:val="a3"/>
    <w:rsid w:val="00822E83"/>
    <w:rPr>
      <w:rFonts w:ascii="Calibri" w:eastAsia="Calibri" w:hAnsi="Calibri" w:cs="Times New Roman"/>
      <w:lang w:val="ru-RU"/>
    </w:rPr>
  </w:style>
  <w:style w:type="paragraph" w:styleId="a5">
    <w:name w:val="footer"/>
    <w:basedOn w:val="a"/>
    <w:link w:val="a6"/>
    <w:uiPriority w:val="99"/>
    <w:unhideWhenUsed/>
    <w:rsid w:val="00822E83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822E83"/>
    <w:rPr>
      <w:rFonts w:ascii="Calibri" w:eastAsia="Calibri" w:hAnsi="Calibri" w:cs="Times New Roman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822E83"/>
    <w:pPr>
      <w:spacing w:after="0" w:line="240" w:lineRule="auto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822E83"/>
    <w:rPr>
      <w:rFonts w:ascii="Tahoma" w:eastAsia="Calibri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822E8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sid w:val="00822E83"/>
    <w:rPr>
      <w:color w:val="0000FF"/>
      <w:u w:val="single"/>
    </w:rPr>
  </w:style>
  <w:style w:type="numbering" w:customStyle="1" w:styleId="MultiLevel">
    <w:name w:val="MultiLevel"/>
    <w:uiPriority w:val="99"/>
    <w:rsid w:val="00822E83"/>
    <w:pPr>
      <w:numPr>
        <w:numId w:val="6"/>
      </w:numPr>
    </w:pPr>
  </w:style>
  <w:style w:type="paragraph" w:styleId="ab">
    <w:name w:val="footnote text"/>
    <w:basedOn w:val="a"/>
    <w:link w:val="ac"/>
    <w:uiPriority w:val="99"/>
    <w:semiHidden/>
    <w:unhideWhenUsed/>
    <w:rsid w:val="00822E83"/>
    <w:pPr>
      <w:spacing w:after="200" w:line="276" w:lineRule="auto"/>
    </w:pPr>
    <w:rPr>
      <w:rFonts w:ascii="Calibri" w:eastAsia="Calibri" w:hAnsi="Calibri" w:cs="Times New Roman"/>
      <w:sz w:val="20"/>
      <w:szCs w:val="20"/>
      <w:lang w:val="ru-RU"/>
    </w:rPr>
  </w:style>
  <w:style w:type="character" w:customStyle="1" w:styleId="ac">
    <w:name w:val="Текст сноски Знак"/>
    <w:basedOn w:val="a0"/>
    <w:link w:val="ab"/>
    <w:uiPriority w:val="99"/>
    <w:semiHidden/>
    <w:rsid w:val="00822E83"/>
    <w:rPr>
      <w:rFonts w:ascii="Calibri" w:eastAsia="Calibri" w:hAnsi="Calibri" w:cs="Times New Roman"/>
      <w:sz w:val="20"/>
      <w:szCs w:val="20"/>
      <w:lang w:val="ru-RU"/>
    </w:rPr>
  </w:style>
  <w:style w:type="character" w:styleId="ad">
    <w:name w:val="footnote reference"/>
    <w:uiPriority w:val="99"/>
    <w:semiHidden/>
    <w:unhideWhenUsed/>
    <w:rsid w:val="00822E83"/>
    <w:rPr>
      <w:vertAlign w:val="superscript"/>
    </w:rPr>
  </w:style>
  <w:style w:type="paragraph" w:customStyle="1" w:styleId="FR2">
    <w:name w:val="FR2"/>
    <w:rsid w:val="00822E83"/>
    <w:pPr>
      <w:widowControl w:val="0"/>
      <w:spacing w:after="0" w:line="580" w:lineRule="auto"/>
      <w:ind w:left="40" w:right="800" w:firstLine="480"/>
    </w:pPr>
    <w:rPr>
      <w:rFonts w:ascii="Arial" w:eastAsia="Times New Roman" w:hAnsi="Arial" w:cs="Times New Roman"/>
      <w:b/>
      <w:snapToGrid w:val="0"/>
      <w:sz w:val="20"/>
      <w:szCs w:val="20"/>
      <w:lang w:eastAsia="ru-RU"/>
    </w:rPr>
  </w:style>
  <w:style w:type="paragraph" w:customStyle="1" w:styleId="NoSpacing1">
    <w:name w:val="No Spacing1"/>
    <w:basedOn w:val="a"/>
    <w:link w:val="NoSpacingChar"/>
    <w:qFormat/>
    <w:rsid w:val="00822E8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NoSpacingChar">
    <w:name w:val="No Spacing Char"/>
    <w:link w:val="NoSpacing1"/>
    <w:rsid w:val="00822E83"/>
    <w:rPr>
      <w:rFonts w:ascii="Calibri" w:eastAsia="Times New Roman" w:hAnsi="Calibri" w:cs="Times New Roman"/>
      <w:lang w:val="ru-RU" w:eastAsia="ru-RU"/>
    </w:rPr>
  </w:style>
  <w:style w:type="character" w:customStyle="1" w:styleId="newscontent">
    <w:name w:val="newscontent"/>
    <w:rsid w:val="00822E83"/>
  </w:style>
  <w:style w:type="character" w:styleId="ae">
    <w:name w:val="Strong"/>
    <w:qFormat/>
    <w:rsid w:val="00822E83"/>
    <w:rPr>
      <w:b/>
      <w:bCs/>
    </w:rPr>
  </w:style>
  <w:style w:type="paragraph" w:customStyle="1" w:styleId="FR4">
    <w:name w:val="FR4"/>
    <w:rsid w:val="00822E83"/>
    <w:pPr>
      <w:widowControl w:val="0"/>
      <w:spacing w:before="140" w:after="0" w:line="320" w:lineRule="auto"/>
      <w:ind w:left="720" w:right="20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Style8">
    <w:name w:val="Style8"/>
    <w:basedOn w:val="a"/>
    <w:rsid w:val="00822E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Title"/>
    <w:basedOn w:val="a"/>
    <w:next w:val="a"/>
    <w:link w:val="af0"/>
    <w:uiPriority w:val="10"/>
    <w:qFormat/>
    <w:rsid w:val="00822E83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ru-RU"/>
    </w:rPr>
  </w:style>
  <w:style w:type="character" w:customStyle="1" w:styleId="af0">
    <w:name w:val="Заголовок Знак"/>
    <w:basedOn w:val="a0"/>
    <w:link w:val="af"/>
    <w:uiPriority w:val="10"/>
    <w:rsid w:val="00822E83"/>
    <w:rPr>
      <w:rFonts w:ascii="Cambria" w:eastAsia="Times New Roman" w:hAnsi="Cambria" w:cs="Times New Roman"/>
      <w:b/>
      <w:bCs/>
      <w:kern w:val="28"/>
      <w:sz w:val="32"/>
      <w:szCs w:val="32"/>
      <w:lang w:val="ru-RU"/>
    </w:rPr>
  </w:style>
  <w:style w:type="paragraph" w:customStyle="1" w:styleId="NoParagraphStyle">
    <w:name w:val="[No Paragraph Style]"/>
    <w:rsid w:val="00822E8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ru-RU"/>
    </w:rPr>
  </w:style>
  <w:style w:type="character" w:styleId="af1">
    <w:name w:val="FollowedHyperlink"/>
    <w:basedOn w:val="a0"/>
    <w:uiPriority w:val="99"/>
    <w:semiHidden/>
    <w:unhideWhenUsed/>
    <w:rsid w:val="00D225C0"/>
    <w:rPr>
      <w:color w:val="954F72"/>
      <w:u w:val="single"/>
    </w:rPr>
  </w:style>
  <w:style w:type="paragraph" w:customStyle="1" w:styleId="msonormal0">
    <w:name w:val="msonormal"/>
    <w:basedOn w:val="a"/>
    <w:rsid w:val="00D2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"/>
    <w:rsid w:val="00D225C0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font6">
    <w:name w:val="font6"/>
    <w:basedOn w:val="a"/>
    <w:rsid w:val="00D2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font7">
    <w:name w:val="font7"/>
    <w:basedOn w:val="a"/>
    <w:rsid w:val="00D2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4"/>
      <w:szCs w:val="14"/>
    </w:rPr>
  </w:style>
  <w:style w:type="paragraph" w:customStyle="1" w:styleId="xl63">
    <w:name w:val="xl63"/>
    <w:basedOn w:val="a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4">
    <w:name w:val="xl64"/>
    <w:basedOn w:val="a"/>
    <w:rsid w:val="00D225C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5">
    <w:name w:val="xl65"/>
    <w:basedOn w:val="a"/>
    <w:rsid w:val="00D225C0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6">
    <w:name w:val="xl66"/>
    <w:basedOn w:val="a"/>
    <w:rsid w:val="00D225C0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7">
    <w:name w:val="xl67"/>
    <w:basedOn w:val="a"/>
    <w:rsid w:val="00D225C0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8">
    <w:name w:val="xl68"/>
    <w:basedOn w:val="a"/>
    <w:rsid w:val="00D225C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9">
    <w:name w:val="xl69"/>
    <w:basedOn w:val="a"/>
    <w:rsid w:val="00D225C0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0">
    <w:name w:val="xl70"/>
    <w:basedOn w:val="a"/>
    <w:rsid w:val="00D225C0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1">
    <w:name w:val="xl71"/>
    <w:basedOn w:val="a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2">
    <w:name w:val="xl72"/>
    <w:basedOn w:val="a"/>
    <w:rsid w:val="00D225C0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3">
    <w:name w:val="xl73"/>
    <w:basedOn w:val="a"/>
    <w:rsid w:val="00D225C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4">
    <w:name w:val="xl74"/>
    <w:basedOn w:val="a"/>
    <w:rsid w:val="00D225C0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5">
    <w:name w:val="xl75"/>
    <w:basedOn w:val="a"/>
    <w:rsid w:val="00D225C0"/>
    <w:pPr>
      <w:pBdr>
        <w:top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6">
    <w:name w:val="xl76"/>
    <w:basedOn w:val="a"/>
    <w:rsid w:val="00D225C0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7">
    <w:name w:val="xl77"/>
    <w:basedOn w:val="a"/>
    <w:rsid w:val="00D225C0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8">
    <w:name w:val="xl78"/>
    <w:basedOn w:val="a"/>
    <w:rsid w:val="00D225C0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9">
    <w:name w:val="xl79"/>
    <w:basedOn w:val="a"/>
    <w:rsid w:val="00D225C0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0">
    <w:name w:val="xl80"/>
    <w:basedOn w:val="a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81">
    <w:name w:val="xl81"/>
    <w:basedOn w:val="a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82">
    <w:name w:val="xl82"/>
    <w:basedOn w:val="a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11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Coroi</dc:creator>
  <cp:keywords/>
  <dc:description/>
  <cp:lastModifiedBy>Natalia Coroi</cp:lastModifiedBy>
  <cp:revision>3</cp:revision>
  <dcterms:created xsi:type="dcterms:W3CDTF">2021-09-09T12:36:00Z</dcterms:created>
  <dcterms:modified xsi:type="dcterms:W3CDTF">2021-09-13T08:12:00Z</dcterms:modified>
</cp:coreProperties>
</file>