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АНКЕТА — ООО «Алсико-Химсервис»</w:t>
      </w:r>
    </w:p>
    <w:p>
      <w:r>
        <w:t>ИНН: 7710955760</w:t>
      </w:r>
    </w:p>
    <w:p>
      <w:r>
        <w:t>ОГРН: 1147746039528</w:t>
      </w:r>
    </w:p>
    <w:p>
      <w:r>
        <w:t>Адрес: 105082, г. Москва, ул. Большая Почтовая, д. 26В, стр. 2, пом. 1, ком. 11</w:t>
      </w:r>
    </w:p>
    <w:p>
      <w:r>
        <w:t>Руководитель: Аистов Сергей Николаевич</w:t>
      </w:r>
    </w:p>
    <w:p>
      <w:r>
        <w:t>ОКВЭД: 20.15 — Производство удобрений и азотных соединений</w:t>
      </w:r>
    </w:p>
    <w:p>
      <w:r>
        <w:t>Система налогообложения: ОСН</w:t>
      </w:r>
    </w:p>
    <w:p>
      <w:r>
        <w:t>Выручка 2025: 149.0 млн ₽</w:t>
      </w:r>
    </w:p>
    <w:p>
      <w:r>
        <w:t>Чистая прибыль 2025: 19.3 млн ₽</w:t>
      </w:r>
    </w:p>
    <w:p>
      <w:r>
        <w:t>Прогнозируемая экономия: ~5.8 млн ₽/год, ~58 млн ₽ за 10 лет</w:t>
      </w:r>
    </w:p>
    <w:p>
      <w:r>
        <w:t>Инновационный проект: Разработка инновационных составов удобрений с пролонгированным действием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