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"Альтернатива"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"Альтернатива"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7413001295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1027400828036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прочей неметаллической минеральной продукции, не включенной в другие группировки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28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2024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164 808 000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2 309 400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2 309 400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6 048 000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3 024 000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3 024 000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5 833 400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69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5.8 млн руб./год</w:t>
        <w:br/>
        <w:t>✅ До ≈ 69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