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«Амарант» (ИНН 1841003121)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«Амарант»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Амарант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1841003121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1091841002032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Ижевск, Воткинское ш., зд. 298, к. 15, ПОМЕЩ. 1, 426039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Сильнова Наталья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предметов одежды и аксессуаров для нее, включая перчатки,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Ижевск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280 491 000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360 144 000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полимерной композиции повышенной стойкости к деформации и способ её получения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Рецептура полимерной композиции повышенной стойкости к деформации и способ её получения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Рецептура полимерной композиции повышенной стойкости к деформации и способ её получения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