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«Пластэкс-НН»</w:t>
      </w:r>
    </w:p>
    <w:p>
      <w:r>
        <w:t>Уважаемый Яшин Владимир Валентинович!</w:t>
      </w:r>
    </w:p>
    <w:p>
      <w:r>
        <w:t>Ваша компания (Производство комплектующих для автотранспортных средств) показывает уверенные результаты: выручка 106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