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«Пластэкс-НН»</w:t>
      </w:r>
    </w:p>
    <w:p>
      <w:r>
        <w:t>ИНН: 5262217458</w:t>
      </w:r>
    </w:p>
    <w:p>
      <w:r>
        <w:t>ОГРН: 1075262018534</w:t>
      </w:r>
    </w:p>
    <w:p>
      <w:r>
        <w:t>Адрес: 603141, Нижегородская обл., г. Нижний Новгород, ул. Геологов, д. 1, оф. 21</w:t>
      </w:r>
    </w:p>
    <w:p>
      <w:r>
        <w:t>Руководитель: Яшин Владимир Валентинович</w:t>
      </w:r>
    </w:p>
    <w:p>
      <w:r>
        <w:t>ОКВЭД: 29.3 — Производство комплектующих для автотранспортных средств</w:t>
      </w:r>
    </w:p>
    <w:p>
      <w:r>
        <w:t>Система налогообложения: ОСН</w:t>
      </w:r>
    </w:p>
    <w:p>
      <w:r>
        <w:t>Выручка 2025: 105.8 млн ₽</w:t>
      </w:r>
    </w:p>
    <w:p>
      <w:r>
        <w:t>Чистая прибыль 2025: 8.8 млн ₽</w:t>
      </w:r>
    </w:p>
    <w:p>
      <w:r>
        <w:t>Прогнозируемая экономия: ~4.6 млн ₽/год, ~46 млн ₽ за 10 лет</w:t>
      </w:r>
    </w:p>
    <w:p>
      <w:r>
        <w:t>Инновационный проект: Создание полимерных автокомплектующих с повышенной износостойкостью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