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«ПОЛИКАП»</w:t>
      </w:r>
    </w:p>
    <w:p>
      <w:r>
        <w:t>ИНН: 1659186736</w:t>
      </w:r>
    </w:p>
    <w:p>
      <w:r>
        <w:t>ОГРН: 1141690035185</w:t>
      </w:r>
    </w:p>
    <w:p>
      <w:r>
        <w:t>Адрес: г. Казань</w:t>
      </w:r>
    </w:p>
    <w:p>
      <w:r>
        <w:t>Руководитель: Гараева Рамзия Юсуповна</w:t>
      </w:r>
    </w:p>
    <w:p>
      <w:r>
        <w:t>ОКВЭД: 22.29 — Производство прочих пластмассовых изделий</w:t>
      </w:r>
    </w:p>
    <w:p>
      <w:r>
        <w:t>Система налогообложения: ОСН</w:t>
      </w:r>
    </w:p>
    <w:p>
      <w:r>
        <w:t>Выручка 2025: 103.4 млн ₽</w:t>
      </w:r>
    </w:p>
    <w:p>
      <w:r>
        <w:t>Прибыль 2025: 1.9 млн ₽</w:t>
      </w:r>
    </w:p>
    <w:p/>
    <w:p>
      <w:r>
        <w:t>Инновационный проект: Разработка и внедрение усовершенствованной технологии производства пластмассовых изделий с улучшенными эксплуатационными свойствами.</w:t>
      </w:r>
    </w:p>
    <w:p>
      <w:r>
        <w:t>Прогнозируемая экономия за 10 лет: ~25 млн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