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Изолайн,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Изолайн,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1311088761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1071323000506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Палаев Григорий Григорьевич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0.9 млн руб./год</w:t>
        <w:br/>
        <w:t>✅ До ≈ 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