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«Казаньэнергомаш»</w:t>
      </w:r>
    </w:p>
    <w:p>
      <w:r>
        <w:t>ИНН: 1653020188</w:t>
      </w:r>
    </w:p>
    <w:p>
      <w:r>
        <w:t>ОГРН: 1081690064012</w:t>
      </w:r>
    </w:p>
    <w:p>
      <w:r>
        <w:t>Адрес: 420087, г. Казань, ул. Родины, д. 19, корп. 1</w:t>
      </w:r>
    </w:p>
    <w:p>
      <w:r>
        <w:t>Руководитель: Любчич Сергей Леонидович</w:t>
      </w:r>
    </w:p>
    <w:p>
      <w:r>
        <w:t>ОКВЭД: 28.13 — Производство насосов и компрессоров</w:t>
      </w:r>
    </w:p>
    <w:p>
      <w:r>
        <w:t>Система налогообложения: ОСН</w:t>
      </w:r>
    </w:p>
    <w:p>
      <w:r>
        <w:t>Выручка: 62.2 млн ₽</w:t>
      </w:r>
    </w:p>
    <w:p>
      <w:r>
        <w:t>Чистая прибыль: 3.0 млн ₽</w:t>
      </w:r>
    </w:p>
    <w:p>
      <w:r>
        <w:t>Прогнозируемая экономия: ~2.2 млн ₽/год, ~22 млн ₽ за 10 лет</w:t>
      </w:r>
    </w:p>
    <w:p>
      <w:r>
        <w:t>Инновационный проект: Разработка инновационных энергоэффективных насосных агрегатов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