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АНКЕТА КЛИЕНТА</w:t>
      </w:r>
    </w:p>
    <w:p>
      <w:r>
        <w:t>Компания: ООО "АЛЮЛА"</w:t>
      </w:r>
    </w:p>
    <w:p>
      <w:r>
        <w:t>Дата заполнения: «___» ___________ 2026 г.</w:t>
      </w:r>
    </w:p>
    <w:p>
      <w:r>
        <w:rPr>
          <w:b/>
          <w:sz w:val="24"/>
        </w:rPr>
        <w:t>1. Общая информация о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"АЛЮЛА"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5903131317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1175958011074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614014, Пермский край, г. Пермь, ул. Сакко и Ванцетти, д. 99, кв. 27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Клеменов Сергей Викторович</w:t>
            </w:r>
          </w:p>
        </w:tc>
      </w:tr>
      <w:tr>
        <w:tc>
          <w:tcPr>
            <w:tcW w:type="dxa" w:w="4320"/>
          </w:tcPr>
          <w:p>
            <w:r>
              <w:t>Контактный телефон</w:t>
            </w:r>
          </w:p>
        </w:tc>
        <w:tc>
          <w:tcPr>
            <w:tcW w:type="dxa" w:w="4320"/>
          </w:tcPr>
          <w:p>
            <w:r>
              <w:t>8-958-146-11-75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28.99 — 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320"/>
          </w:tcPr>
          <w:p>
            <w:r>
              <w:t>Система налогообложения</w:t>
            </w:r>
          </w:p>
        </w:tc>
        <w:tc>
          <w:tcPr>
            <w:tcW w:type="dxa" w:w="4320"/>
          </w:tcPr>
          <w:p>
            <w:r>
              <w:t>УСН</w:t>
            </w:r>
          </w:p>
        </w:tc>
      </w:tr>
      <w:tr>
        <w:tc>
          <w:tcPr>
            <w:tcW w:type="dxa" w:w="4320"/>
          </w:tcPr>
          <w:p>
            <w:r>
              <w:t>Численность сотрудников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rPr>
          <w:b/>
          <w:sz w:val="24"/>
        </w:rPr>
        <w:t>2. Финансовые показатели (данные из открытых источников)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30,3 млн ₽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30,3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2024</w:t>
            </w:r>
          </w:p>
        </w:tc>
        <w:tc>
          <w:tcPr>
            <w:tcW w:type="dxa" w:w="4320"/>
          </w:tcPr>
          <w:p>
            <w:r>
              <w:t>0,3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2025</w:t>
            </w:r>
          </w:p>
        </w:tc>
        <w:tc>
          <w:tcPr>
            <w:tcW w:type="dxa" w:w="4320"/>
          </w:tcPr>
          <w:p>
            <w:r>
              <w:t>0,28 млн ₽</w:t>
            </w:r>
          </w:p>
        </w:tc>
      </w:tr>
    </w:tbl>
    <w:p>
      <w:r>
        <w:rPr>
          <w:b/>
          <w:sz w:val="24"/>
        </w:rPr>
        <w:t>3. Инновационная составляющая</w:t>
      </w:r>
    </w:p>
    <w:p>
      <w:r>
        <w:t>Гипотеза: Разработка и производство специализированного оборудования с собственным товарным знаком STANVAL</w:t>
      </w:r>
    </w:p>
    <w:p>
      <w:r>
        <w:t>Примечание: требуется уточнение у клиента.</w:t>
      </w:r>
    </w:p>
    <w:p>
      <w:r>
        <w:rPr>
          <w:b/>
          <w:sz w:val="24"/>
        </w:rPr>
        <w:t>4. Интеллектуальная собственность</w:t>
      </w:r>
    </w:p>
    <w:p>
      <w:r>
        <w:t>✓ Товарный знак STANVAL</w:t>
      </w:r>
    </w:p>
    <w:p>
      <w:r>
        <w:t>Примечание: требуется уточнить у клиента.</w:t>
      </w:r>
    </w:p>
    <w:p>
      <w:r>
        <w:rPr>
          <w:b/>
          <w:sz w:val="24"/>
        </w:rPr>
        <w:t>5. Продукция</w:t>
      </w:r>
    </w:p>
    <w:p>
      <w:r>
        <w:t>Промышленное оборудование, машины специального назначения, металлообработка</w:t>
      </w:r>
    </w:p>
    <w:p>
      <w:r>
        <w:t>Требуется уточнение: точная номенклатура и описание.</w:t>
      </w:r>
    </w:p>
    <w:p>
      <w:r>
        <w:rPr>
          <w:b/>
          <w:sz w:val="24"/>
        </w:rPr>
        <w:t>6. Данные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Планируемый объём инвестиций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Планируемая выручка от проекта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Описание инновации (своими словами)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Готовность подать патент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Есть ли готовый прототип/продукт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