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«ГШС»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«ГШС»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4212035274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1134212000416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Усова Кира Викторовна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25.11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250.8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3,986,400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3,986,400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11,287,620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5,643,810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5,643,810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1,254,180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1,254,180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10,884,390 руб.</w:t>
            </w:r>
          </w:p>
        </w:tc>
      </w:tr>
    </w:tbl>
    <w:p>
      <w:r>
        <w:rPr>
          <w:sz w:val="20"/>
        </w:rPr>
        <w:t>Прогноз экономии за 10 лет: 109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(250.8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