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АНКЕТА — ООО «Военэнергосбыт»</w:t>
      </w:r>
    </w:p>
    <w:p>
      <w:r>
        <w:t>ИНН: 7715937041</w:t>
      </w:r>
    </w:p>
    <w:p>
      <w:r>
        <w:t>ОГРН: 1127747004241</w:t>
      </w:r>
    </w:p>
    <w:p>
      <w:r>
        <w:t>Адрес: 125222, г. Москва, ул. Генерала Белобородова, д. 22, стр. 2</w:t>
      </w:r>
    </w:p>
    <w:p>
      <w:r>
        <w:t>Руководитель: Ермолаев Сергей Михайлович</w:t>
      </w:r>
    </w:p>
    <w:p>
      <w:r>
        <w:t>ОКВЭД: 33.12 — Ремонт машин и оборудования</w:t>
      </w:r>
    </w:p>
    <w:p>
      <w:r>
        <w:t>Система налогообложения: ОСН</w:t>
      </w:r>
    </w:p>
    <w:p>
      <w:r>
        <w:t>Выручка 2025: 591.1 млн ₽</w:t>
      </w:r>
    </w:p>
    <w:p>
      <w:r>
        <w:t>Чистая прибыль 2025: 17.6 млн ₽</w:t>
      </w:r>
    </w:p>
    <w:p>
      <w:r>
        <w:t>Прогнозируемая экономия за 10 лет: ~~65 млн ₽</w:t>
      </w:r>
    </w:p>
    <w:p>
      <w:r>
        <w:t>Инновационный проект: Ремонт машин с применением инновационных материалов и технологий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