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«ИМК» (Ижорская Металлообрабатывающая Компания) (ИНН 4716046490)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ООО «ИМК» (Ижорская Металлообрабатывающая Компания)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4716046490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1194704025240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471601001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187032, Ленинградская обл., Тосненский р-н, г. Тельмана, д. 44, кв. 17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Телефон (для связи)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+7 (950) 045-55-53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E-mail (для связи)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Не указан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Юдаев Александр Владимирович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Юдаев Александр Владимирович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25.11 —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Тельмана (Ленинградская обл.)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4 чел.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Выручка за 2025 г.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45 900 000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Требуется определение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(суть инновации)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обсуждение с клиентом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Полезная модель по тематике проекта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Лабораторное 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</w:tbl>
    <w:p>
      <w:r>
        <w:rPr>
          <w:b/>
          <w:color w:val="2D2D2D"/>
          <w:sz w:val="22"/>
        </w:rPr>
        <w:t>Раздел 5. НИОКР</w:t>
      </w:r>
    </w:p>
    <w:p>
      <w:r>
        <w:rPr>
          <w:sz w:val="20"/>
        </w:rPr>
        <w:t>Данный раздел заполняется после уточнения у клиента.</w:t>
      </w:r>
    </w:p>
    <w:p>
      <w:r>
        <w:rPr>
          <w:b/>
          <w:color w:val="2D2D2D"/>
          <w:sz w:val="22"/>
        </w:rPr>
        <w:t>Раздел 6. Техническое задание</w:t>
      </w:r>
    </w:p>
    <w:p>
      <w:r>
        <w:rPr>
          <w:sz w:val="20"/>
        </w:rPr>
        <w:t>Требуется разработка совместно с клиентом.</w:t>
      </w:r>
    </w:p>
    <w:p>
      <w:r>
        <w:rPr>
          <w:sz w:val="20"/>
        </w:rPr>
      </w:r>
    </w:p>
    <w:p>
      <w:r>
        <w:rPr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