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Рктп "Техно-Центр",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Рктп "Техно-Центр",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7610112710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1157627032683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Коровкин Евгений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оборудования специального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276 400 000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13 300 000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13 300 000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15 528 000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15.5 млн руб./год</w:t>
        <w:br/>
        <w:t>✅ До ≈ 189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p>
      <w:r>
        <w:t>Программа для моногородов</w:t>
      </w:r>
    </w:p>
    <w:p>
      <w:r>
        <w:t>Компания расположена в моногороде (входит в перечень монопрофильных муниципальных образований, утв. Распоряжением Правительства РФ от 11.03.2026 № 469-р). Для предприятий моногородов доступны льготные кредиты: инвестиционные — до 200 млн ₽ на срок до 5 лет по ставке «ключевая ставка − 7%» (но не ниже 10%); оборотные — до 50 млн ₽ на срок до 3 лет; общий лимит на заёмщика — 250 млн ₽.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