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«Сельхозхимия»</w:t>
      </w:r>
    </w:p>
    <w:p>
      <w:r>
        <w:t>ИНН: 6164256130</w:t>
      </w:r>
    </w:p>
    <w:p>
      <w:r>
        <w:t>ОГРН: 1066164204930</w:t>
      </w:r>
    </w:p>
    <w:p>
      <w:r>
        <w:t>Адрес: 346781, Ростовская обл., г. Азов, Литейный пр-д, д. 2б</w:t>
      </w:r>
    </w:p>
    <w:p>
      <w:r>
        <w:t>Руководитель: Савкин Андрей Владимирович</w:t>
      </w:r>
    </w:p>
    <w:p>
      <w:r>
        <w:t>ОКВЭД: 20.20 — Производство пестицидов и агрохимических продуктов</w:t>
      </w:r>
    </w:p>
    <w:p>
      <w:r>
        <w:t>Система налогообложения: ОСН</w:t>
      </w:r>
    </w:p>
    <w:p>
      <w:r>
        <w:t>Выручка: 101.0 млн ₽</w:t>
      </w:r>
    </w:p>
    <w:p>
      <w:r>
        <w:t>Чистая прибыль: 4.0 млн ₽</w:t>
      </w:r>
    </w:p>
    <w:p>
      <w:r>
        <w:t>Прогнозируемая экономия: ~3.3 млн ₽/год, ~33 млн ₽ за 10 лет</w:t>
      </w:r>
    </w:p>
    <w:p>
      <w:r>
        <w:t>Инновационный проект: Разработка инновационных экологичных пестицидов пролонгированного действия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